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7C199C" w14:textId="460AC615" w:rsidR="005D3B4D" w:rsidRDefault="00000000">
      <w:pPr>
        <w:spacing w:after="60"/>
      </w:pPr>
      <w:r>
        <w:rPr>
          <w:b/>
          <w:bCs/>
          <w:color w:val="1F3864"/>
          <w:sz w:val="36"/>
          <w:szCs w:val="36"/>
        </w:rPr>
        <w:t>CA1 · Rules and Uncertainty Register</w:t>
      </w:r>
    </w:p>
    <w:p w14:paraId="249BBC38" w14:textId="175159B9" w:rsidR="005D3B4D" w:rsidRPr="006F5839" w:rsidRDefault="00000000" w:rsidP="001024D8">
      <w:pPr>
        <w:pStyle w:val="Heading2"/>
      </w:pPr>
      <w:r>
        <w:t>5.1 Business rules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400"/>
        <w:gridCol w:w="2700"/>
      </w:tblGrid>
      <w:tr w:rsidR="005D3B4D" w14:paraId="2CE2523E" w14:textId="77777777">
        <w:trPr>
          <w:tblHeader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082B2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28BAF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Business rule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561B5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Source</w:t>
            </w:r>
          </w:p>
        </w:tc>
      </w:tr>
      <w:tr w:rsidR="005D3B4D" w14:paraId="35D0836A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9E72C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BR01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643DF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Equipment can be booked together with a berth or on its own.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6A764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E08</w:t>
            </w:r>
          </w:p>
        </w:tc>
      </w:tr>
      <w:tr w:rsidR="005D3B4D" w14:paraId="7D3F4CDF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E5C6A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BR02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C1F5B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 berth request stays provisional while vessel information, insurance evidence or harbour approval is being checked.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BBF86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E06</w:t>
            </w:r>
          </w:p>
        </w:tc>
      </w:tr>
      <w:tr w:rsidR="005D3B4D" w14:paraId="2AFE41E8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4F503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BR03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81A1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Before equipment is given out, staff confirm who is responsible for it, what it will be used for, and that its checks are up to date.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D4EA0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E12</w:t>
            </w:r>
          </w:p>
        </w:tc>
      </w:tr>
      <w:tr w:rsidR="005D3B4D" w14:paraId="667CC4CA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3211E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BR04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A72CE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Different equipment categories need different authorisation or supervision. The scenario does not say which ones (Q10).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3533A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E13</w:t>
            </w:r>
          </w:p>
        </w:tc>
      </w:tr>
      <w:tr w:rsidR="005D3B4D" w14:paraId="0AF69E1D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668CD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BR05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F5E2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When a vessel arrives, staff confirm the vessel, the berth and the services agreed.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B1A23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E14</w:t>
            </w:r>
          </w:p>
        </w:tc>
      </w:tr>
      <w:tr w:rsidR="005D3B4D" w14:paraId="701621EF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C7981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BR06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E21D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 berth is only released after the related equipment and access arrangements are cleared.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4A54B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E19; coordinator quote</w:t>
            </w:r>
          </w:p>
        </w:tc>
      </w:tr>
      <w:tr w:rsidR="005D3B4D" w14:paraId="7A5A6ADA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0B90D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BR07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7D881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Equipment does not count as available just because it is stored at the harbour. It also has to be complete, inspected and suitable for the load.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989DA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E09, E10; equipment officer and safety officer quotes</w:t>
            </w:r>
          </w:p>
        </w:tc>
      </w:tr>
    </w:tbl>
    <w:p w14:paraId="79C2144B" w14:textId="77777777" w:rsidR="005D3B4D" w:rsidRDefault="005D3B4D">
      <w:pPr>
        <w:spacing w:after="80"/>
      </w:pPr>
    </w:p>
    <w:p w14:paraId="59C3EEA9" w14:textId="3C8672DA" w:rsidR="005D3B4D" w:rsidRPr="001024D8" w:rsidRDefault="00000000" w:rsidP="001024D8">
      <w:pPr>
        <w:pStyle w:val="Heading2"/>
        <w:rPr>
          <w:lang w:val="ru-RU"/>
        </w:rPr>
      </w:pPr>
      <w:r>
        <w:t>5.2 Risks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600"/>
        <w:gridCol w:w="3500"/>
      </w:tblGrid>
      <w:tr w:rsidR="005D3B4D" w14:paraId="2923BAD6" w14:textId="77777777">
        <w:trPr>
          <w:tblHeader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7BA89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BFE3F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5A6FB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Response</w:t>
            </w:r>
          </w:p>
        </w:tc>
      </w:tr>
      <w:tr w:rsidR="005D3B4D" w14:paraId="491B286A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35A70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R01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16B7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Old records may be incomplete, wrong or duplicated. If they are moved into the new system, the mistakes move with them.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4292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Check the old logs and messages before moving them.</w:t>
            </w:r>
          </w:p>
        </w:tc>
      </w:tr>
      <w:tr w:rsidR="005D3B4D" w14:paraId="2B97F1F8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A3849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R02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E1C4B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Staff may keep agreeing changes by radio and forget to enter them, so the system shows out-of-date information again.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01F91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Find out who has to enter changes and how quickly (Q14).</w:t>
            </w:r>
          </w:p>
        </w:tc>
      </w:tr>
      <w:tr w:rsidR="005D3B4D" w14:paraId="7DE9259C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A726F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R03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5072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Many harbour rules are not agreed yet (e.g. how long to hold a booking, who can refuse an arrival). If the answers take a long time, some requirements cannot be finished.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F721B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Ask the coordinator and management the open questions as early as possible.</w:t>
            </w:r>
          </w:p>
        </w:tc>
      </w:tr>
      <w:tr w:rsidR="005D3B4D" w14:paraId="0A6B730E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4CD8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R04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D979F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Staff already disagree about how long to hold a booking. If a rule is chosen that they do not like, they may not want to use the system.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E9809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Talk the rules through with staff before they are agreed.</w:t>
            </w:r>
          </w:p>
        </w:tc>
      </w:tr>
      <w:tr w:rsidR="005D3B4D" w14:paraId="2A3831AC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9952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R05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B2A44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Equipment status may not be updated on time (e.g. it has dried or passed its inspection), so the system shows the wrong readiness.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168A3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Find out who is responsible for updating equipment status.</w:t>
            </w:r>
          </w:p>
        </w:tc>
      </w:tr>
    </w:tbl>
    <w:p w14:paraId="48D66215" w14:textId="77777777" w:rsidR="005D3B4D" w:rsidRDefault="005D3B4D">
      <w:pPr>
        <w:spacing w:after="80"/>
      </w:pPr>
    </w:p>
    <w:p w14:paraId="67919E71" w14:textId="10E40B65" w:rsidR="005D3B4D" w:rsidRPr="001024D8" w:rsidRDefault="00000000" w:rsidP="001024D8">
      <w:pPr>
        <w:pStyle w:val="Heading2"/>
        <w:rPr>
          <w:lang w:val="ru-RU"/>
        </w:rPr>
      </w:pPr>
      <w:r>
        <w:t>5.3 Assumptions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600"/>
        <w:gridCol w:w="3500"/>
      </w:tblGrid>
      <w:tr w:rsidR="005D3B4D" w14:paraId="538D8E2E" w14:textId="77777777">
        <w:trPr>
          <w:tblHeader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837CE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1C31D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Assumption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6EAE1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Where it comes from</w:t>
            </w:r>
          </w:p>
        </w:tc>
      </w:tr>
      <w:tr w:rsidR="005D3B4D" w14:paraId="0C90A3E8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6FBF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A01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FE7F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 provisional hold blocks the berth while checks are in progress.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22EF8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My own view (Section 1.1, E06)</w:t>
            </w:r>
          </w:p>
        </w:tc>
      </w:tr>
      <w:tr w:rsidR="005D3B4D" w14:paraId="1DF3ED56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CBD8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A02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F60AC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An incomplete equipment set is treated as unavailable.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C79A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My own view (Section 1.1, E11)</w:t>
            </w:r>
          </w:p>
        </w:tc>
      </w:tr>
      <w:tr w:rsidR="005D3B4D" w14:paraId="0C58732D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4C4C6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A03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DB32D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An early vessel may wait behind a vessel that is still at the berth. This is only an option, not a fact.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F979F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My own view (Section 1.1, E16)</w:t>
            </w:r>
          </w:p>
        </w:tc>
      </w:tr>
      <w:tr w:rsidR="005D3B4D" w14:paraId="3C212EE4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7329B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A04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D3310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The cooperative has a management group that agrees the harbour rules.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9C9D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Section 3 – not mentioned in the scenario</w:t>
            </w:r>
          </w:p>
        </w:tc>
      </w:tr>
      <w:tr w:rsidR="005D3B4D" w14:paraId="50BBE319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0C45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lastRenderedPageBreak/>
              <w:t>A05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8D31B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There will be a system administrator who manages user access.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7B808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Section 3 – based on the Session 3 lab example</w:t>
            </w:r>
          </w:p>
        </w:tc>
      </w:tr>
      <w:tr w:rsidR="005D3B4D" w14:paraId="70506583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407E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A06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0103E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Vessel operators’ contact details are personal data, and someone is responsible for protecting them.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C06DE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Section 3 – based on the Session 3 lab example</w:t>
            </w:r>
          </w:p>
        </w:tc>
      </w:tr>
      <w:tr w:rsidR="00E518ED" w14:paraId="13266EB4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1BE3D" w14:textId="744962CF" w:rsidR="00E518ED" w:rsidRDefault="00E518ED">
            <w:pPr>
              <w:spacing w:after="30"/>
              <w:rPr>
                <w:sz w:val="20"/>
                <w:szCs w:val="20"/>
              </w:rPr>
            </w:pPr>
            <w:r w:rsidRPr="00E518ED">
              <w:rPr>
                <w:sz w:val="20"/>
                <w:szCs w:val="20"/>
              </w:rPr>
              <w:t>A07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BEB7F" w14:textId="28816E6A" w:rsidR="00E518ED" w:rsidRDefault="00E518ED">
            <w:pPr>
              <w:spacing w:after="30"/>
              <w:rPr>
                <w:sz w:val="20"/>
                <w:szCs w:val="20"/>
              </w:rPr>
            </w:pPr>
            <w:r w:rsidRPr="00E518ED">
              <w:rPr>
                <w:sz w:val="20"/>
                <w:szCs w:val="20"/>
              </w:rPr>
              <w:t>Harbour staff enter berth requests and changes for the vessel operators. The operators do not use the system themselves. This is only an assumption, not a fact (see Q23).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64FF6" w14:textId="158EFA37" w:rsidR="00E518ED" w:rsidRDefault="00E518ED">
            <w:pPr>
              <w:spacing w:after="30"/>
              <w:rPr>
                <w:sz w:val="20"/>
                <w:szCs w:val="20"/>
              </w:rPr>
            </w:pPr>
            <w:r w:rsidRPr="00E518ED">
              <w:rPr>
                <w:sz w:val="20"/>
                <w:szCs w:val="20"/>
              </w:rPr>
              <w:t>My own view (Section 1.1, E04)</w:t>
            </w:r>
          </w:p>
        </w:tc>
      </w:tr>
    </w:tbl>
    <w:p w14:paraId="57533DE3" w14:textId="77777777" w:rsidR="005D3B4D" w:rsidRDefault="005D3B4D">
      <w:pPr>
        <w:spacing w:after="80"/>
      </w:pPr>
    </w:p>
    <w:p w14:paraId="781805C3" w14:textId="6B0B59B0" w:rsidR="005D3B4D" w:rsidRPr="001024D8" w:rsidRDefault="00000000" w:rsidP="001024D8">
      <w:pPr>
        <w:pStyle w:val="Heading2"/>
        <w:rPr>
          <w:lang w:val="ru-RU"/>
        </w:rPr>
      </w:pPr>
      <w:r>
        <w:t>5.4 Constraints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600"/>
        <w:gridCol w:w="3500"/>
      </w:tblGrid>
      <w:tr w:rsidR="005D3B4D" w14:paraId="785B0CDD" w14:textId="77777777">
        <w:trPr>
          <w:tblHeader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208FE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FDB8D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6A3E9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Source</w:t>
            </w:r>
          </w:p>
        </w:tc>
      </w:tr>
      <w:tr w:rsidR="005D3B4D" w14:paraId="4D0DB08A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977B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C01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283DD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The system records what staff observe about an incident but does not decide the cause.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9B410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Scenario (also in Section 2.3)</w:t>
            </w:r>
          </w:p>
        </w:tc>
      </w:tr>
      <w:tr w:rsidR="005D3B4D" w14:paraId="69BFCE81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A7919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C02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47B30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Navigation control, vessel maintenance and financial accounting are not part of the system.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6C8BC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Scenario (also in Section 2.2)</w:t>
            </w:r>
          </w:p>
        </w:tc>
      </w:tr>
      <w:tr w:rsidR="005D3B4D" w14:paraId="65794DE1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20E9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C03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ADFF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Personal data (vessel operators’ contact details) must be handled in line with data-protection law.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DBBC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Based on assumption A06 – not stated in the scenario</w:t>
            </w:r>
          </w:p>
        </w:tc>
      </w:tr>
    </w:tbl>
    <w:p w14:paraId="79AD9E5B" w14:textId="77777777" w:rsidR="005D3B4D" w:rsidRDefault="005D3B4D">
      <w:pPr>
        <w:spacing w:after="80"/>
      </w:pPr>
    </w:p>
    <w:p w14:paraId="14A0FF4C" w14:textId="77777777" w:rsidR="005D3B4D" w:rsidRDefault="00000000">
      <w:pPr>
        <w:pStyle w:val="Heading2"/>
      </w:pPr>
      <w:r>
        <w:t>5.5 Stakeholder clarification questions</w:t>
      </w:r>
    </w:p>
    <w:p w14:paraId="7F6ED235" w14:textId="0CD37FEF" w:rsidR="005D3B4D" w:rsidRPr="006F5839" w:rsidRDefault="00000000">
      <w:pPr>
        <w:spacing w:after="120"/>
      </w:pPr>
      <w:r>
        <w:rPr>
          <w:i/>
          <w:iCs/>
          <w:color w:val="5D6878"/>
          <w:sz w:val="19"/>
          <w:szCs w:val="19"/>
        </w:rPr>
        <w:t xml:space="preserve">Based on: Session 3 Lab, Part D, “Questions for stakeholders” (question, why the answer matters, affected requirements). 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900"/>
        <w:gridCol w:w="3800"/>
        <w:gridCol w:w="1500"/>
      </w:tblGrid>
      <w:tr w:rsidR="005D3B4D" w14:paraId="491A8B3F" w14:textId="77777777">
        <w:trPr>
          <w:tblHeader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34605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216F1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6EF52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Why the answer matters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7F979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Affects</w:t>
            </w:r>
          </w:p>
        </w:tc>
      </w:tr>
      <w:tr w:rsidR="005D3B4D" w14:paraId="415953B6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CC62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Q02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9BC7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Which vessel details and evidence are needed before a booking is confirmed?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F672A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Without this it is unclear when a provisional booking becomes confirmed.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57293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P3, BR02</w:t>
            </w:r>
          </w:p>
        </w:tc>
      </w:tr>
      <w:tr w:rsidR="005D3B4D" w14:paraId="403134AE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3AF8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Q04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C0B5F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How long should a provisional hold last? What happens if the documents do not arrive?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CF5BA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This decides how long a berth is blocked and what to tell the vessel operator.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BE5F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P3, BR02, A01</w:t>
            </w:r>
          </w:p>
        </w:tc>
      </w:tr>
      <w:tr w:rsidR="005D3B4D" w14:paraId="1E02A63E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EC0CB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Q03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6ED7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How is it decided whether a berth suits a vessel?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086CF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Without clear rules, suitability cannot be checked.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07CDB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P2</w:t>
            </w:r>
          </w:p>
        </w:tc>
      </w:tr>
      <w:tr w:rsidR="005D3B4D" w14:paraId="6E68CCDB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0535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Q12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A2100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Where should a vessel that arrives early be placed?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0C22A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It is unclear what to do with early arrivals.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56B78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P5, A03</w:t>
            </w:r>
          </w:p>
        </w:tc>
      </w:tr>
      <w:tr w:rsidR="005D3B4D" w14:paraId="0764DED7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7EDE9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Q10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EE35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Which equipment needs authorisation or supervision, and who gives it?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3E5A1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Without this it is not possible to decide if equipment can be given out.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D42B4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P4, BR04</w:t>
            </w:r>
          </w:p>
        </w:tc>
      </w:tr>
      <w:tr w:rsidR="005D3B4D" w14:paraId="2B5EB3A4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5A3B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Q09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6738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Which equipment checks are needed, and how often?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9F56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It is unclear when a check counts as up to date.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84C9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P4, BR03</w:t>
            </w:r>
          </w:p>
        </w:tc>
      </w:tr>
      <w:tr w:rsidR="005D3B4D" w14:paraId="063B9760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E674D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Q13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DF52E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When is a vessel moved, delayed or refused, and who decides?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3911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Needed to tell a changed berth from a refused arrival, and to know who has the right to decide.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22613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P5</w:t>
            </w:r>
          </w:p>
        </w:tc>
      </w:tr>
      <w:tr w:rsidR="005D3B4D" w14:paraId="03657205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AE3B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Q22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EB2E9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How far in advance must an operator report a change, and how?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23670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This decides whether the harbour has time to give the berth to someone else.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F3D74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P3, P5</w:t>
            </w:r>
          </w:p>
        </w:tc>
      </w:tr>
      <w:tr w:rsidR="005D3B4D" w14:paraId="0B7E3F1A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3EC5A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Q14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F1DED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Who must record equipment moves, and how quickly?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BCFC8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Otherwise the log will fall behind again.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F1ED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P6, R02</w:t>
            </w:r>
          </w:p>
        </w:tc>
      </w:tr>
      <w:tr w:rsidR="005D3B4D" w14:paraId="070275DC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76FA3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Q15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2739E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When do the berth and equipment become available again after departure?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A3F1A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This decides when the berth can be given to the next vessel.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3A5F4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P7, BR06</w:t>
            </w:r>
          </w:p>
        </w:tc>
      </w:tr>
      <w:tr w:rsidR="005D3B4D" w14:paraId="0AEEF8F2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021D6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lastRenderedPageBreak/>
              <w:t>Q17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C8F6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What is recorded for an incident, who decides the cause, and how is it shared?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06461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So that records are complete and reach the people who need them.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79D01" w14:textId="6908F9FE" w:rsidR="006F5839" w:rsidRPr="006F5839" w:rsidRDefault="00000000">
            <w:pPr>
              <w:spacing w:after="3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P8, C01</w:t>
            </w:r>
          </w:p>
        </w:tc>
      </w:tr>
      <w:tr w:rsidR="006F5839" w14:paraId="1E162502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BF468" w14:textId="5B0F92E0" w:rsidR="006F5839" w:rsidRDefault="006F5839">
            <w:pPr>
              <w:spacing w:after="30"/>
              <w:rPr>
                <w:sz w:val="20"/>
                <w:szCs w:val="20"/>
              </w:rPr>
            </w:pPr>
            <w:r w:rsidRPr="006F5839">
              <w:rPr>
                <w:sz w:val="20"/>
                <w:szCs w:val="20"/>
              </w:rPr>
              <w:t>Q23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BF5CC" w14:textId="61FBB83D" w:rsidR="006F5839" w:rsidRDefault="006F5839">
            <w:pPr>
              <w:spacing w:after="30"/>
              <w:rPr>
                <w:sz w:val="20"/>
                <w:szCs w:val="20"/>
              </w:rPr>
            </w:pPr>
            <w:r w:rsidRPr="006F5839">
              <w:rPr>
                <w:sz w:val="20"/>
                <w:szCs w:val="20"/>
              </w:rPr>
              <w:t>Do vessel operators use the system themselves, or only through harbour staff?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17FE8" w14:textId="50E016F0" w:rsidR="006F5839" w:rsidRDefault="006F5839">
            <w:pPr>
              <w:spacing w:after="30"/>
              <w:rPr>
                <w:sz w:val="20"/>
                <w:szCs w:val="20"/>
              </w:rPr>
            </w:pPr>
            <w:r w:rsidRPr="006F5839">
              <w:rPr>
                <w:sz w:val="20"/>
                <w:szCs w:val="20"/>
              </w:rPr>
              <w:t>It decides if operators are users of the system, and if we need accounts and access rules for them.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4B73A" w14:textId="057C30BF" w:rsidR="006F5839" w:rsidRDefault="006F5839">
            <w:pPr>
              <w:spacing w:after="30"/>
              <w:rPr>
                <w:sz w:val="20"/>
                <w:szCs w:val="20"/>
              </w:rPr>
            </w:pPr>
            <w:r w:rsidRPr="006F5839">
              <w:rPr>
                <w:sz w:val="20"/>
                <w:szCs w:val="20"/>
              </w:rPr>
              <w:t>A07, FR01, FR02, FR03, NFR01</w:t>
            </w:r>
          </w:p>
        </w:tc>
      </w:tr>
    </w:tbl>
    <w:p w14:paraId="7028C846" w14:textId="77777777" w:rsidR="006F5839" w:rsidRPr="006F5839" w:rsidRDefault="006F5839"/>
    <w:sectPr w:rsidR="006F5839" w:rsidRPr="006F5839">
      <w:footerReference w:type="default" r:id="rId7"/>
      <w:pgSz w:w="11906" w:h="16838"/>
      <w:pgMar w:top="950" w:right="950" w:bottom="950" w:left="9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C20808" w14:textId="77777777" w:rsidR="007A7929" w:rsidRDefault="007A7929">
      <w:r>
        <w:separator/>
      </w:r>
    </w:p>
  </w:endnote>
  <w:endnote w:type="continuationSeparator" w:id="0">
    <w:p w14:paraId="021C67D5" w14:textId="77777777" w:rsidR="007A7929" w:rsidRDefault="007A7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7A9605" w14:textId="77777777" w:rsidR="005D3B4D" w:rsidRDefault="00000000">
    <w:pPr>
      <w:jc w:val="right"/>
    </w:pPr>
    <w:r>
      <w:rPr>
        <w:color w:val="888888"/>
        <w:sz w:val="16"/>
        <w:szCs w:val="16"/>
      </w:rPr>
      <w:t xml:space="preserve">CA1 Section 5 ·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024D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AF6D38" w14:textId="77777777" w:rsidR="007A7929" w:rsidRDefault="007A7929">
      <w:r>
        <w:separator/>
      </w:r>
    </w:p>
  </w:footnote>
  <w:footnote w:type="continuationSeparator" w:id="0">
    <w:p w14:paraId="113D14E8" w14:textId="77777777" w:rsidR="007A7929" w:rsidRDefault="007A79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5A02900"/>
    <w:multiLevelType w:val="hybridMultilevel"/>
    <w:tmpl w:val="4192EAFC"/>
    <w:lvl w:ilvl="0" w:tplc="7B40A31C">
      <w:start w:val="1"/>
      <w:numFmt w:val="bullet"/>
      <w:lvlText w:val="●"/>
      <w:lvlJc w:val="left"/>
      <w:pPr>
        <w:ind w:left="720" w:hanging="360"/>
      </w:pPr>
    </w:lvl>
    <w:lvl w:ilvl="1" w:tplc="E6F4BB5A">
      <w:start w:val="1"/>
      <w:numFmt w:val="bullet"/>
      <w:lvlText w:val="○"/>
      <w:lvlJc w:val="left"/>
      <w:pPr>
        <w:ind w:left="1440" w:hanging="360"/>
      </w:pPr>
    </w:lvl>
    <w:lvl w:ilvl="2" w:tplc="E8908938">
      <w:start w:val="1"/>
      <w:numFmt w:val="bullet"/>
      <w:lvlText w:val="■"/>
      <w:lvlJc w:val="left"/>
      <w:pPr>
        <w:ind w:left="2160" w:hanging="360"/>
      </w:pPr>
    </w:lvl>
    <w:lvl w:ilvl="3" w:tplc="B5B8F074">
      <w:start w:val="1"/>
      <w:numFmt w:val="bullet"/>
      <w:lvlText w:val="●"/>
      <w:lvlJc w:val="left"/>
      <w:pPr>
        <w:ind w:left="2880" w:hanging="360"/>
      </w:pPr>
    </w:lvl>
    <w:lvl w:ilvl="4" w:tplc="1FBE1754">
      <w:start w:val="1"/>
      <w:numFmt w:val="bullet"/>
      <w:lvlText w:val="○"/>
      <w:lvlJc w:val="left"/>
      <w:pPr>
        <w:ind w:left="3600" w:hanging="360"/>
      </w:pPr>
    </w:lvl>
    <w:lvl w:ilvl="5" w:tplc="44AAB214">
      <w:start w:val="1"/>
      <w:numFmt w:val="bullet"/>
      <w:lvlText w:val="■"/>
      <w:lvlJc w:val="left"/>
      <w:pPr>
        <w:ind w:left="4320" w:hanging="360"/>
      </w:pPr>
    </w:lvl>
    <w:lvl w:ilvl="6" w:tplc="50BA442E">
      <w:start w:val="1"/>
      <w:numFmt w:val="bullet"/>
      <w:lvlText w:val="●"/>
      <w:lvlJc w:val="left"/>
      <w:pPr>
        <w:ind w:left="5040" w:hanging="360"/>
      </w:pPr>
    </w:lvl>
    <w:lvl w:ilvl="7" w:tplc="EA626C7C">
      <w:start w:val="1"/>
      <w:numFmt w:val="bullet"/>
      <w:lvlText w:val="●"/>
      <w:lvlJc w:val="left"/>
      <w:pPr>
        <w:ind w:left="5760" w:hanging="360"/>
      </w:pPr>
    </w:lvl>
    <w:lvl w:ilvl="8" w:tplc="510EDD7E">
      <w:start w:val="1"/>
      <w:numFmt w:val="bullet"/>
      <w:lvlText w:val="●"/>
      <w:lvlJc w:val="left"/>
      <w:pPr>
        <w:ind w:left="6480" w:hanging="360"/>
      </w:pPr>
    </w:lvl>
  </w:abstractNum>
  <w:num w:numId="1" w16cid:durableId="3432910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B4D"/>
    <w:rsid w:val="00093C1F"/>
    <w:rsid w:val="001024D8"/>
    <w:rsid w:val="00390393"/>
    <w:rsid w:val="005D3B4D"/>
    <w:rsid w:val="006F5839"/>
    <w:rsid w:val="007A7929"/>
    <w:rsid w:val="00BF6504"/>
    <w:rsid w:val="00E5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54A3E"/>
  <w15:docId w15:val="{2D4EFD96-1762-5541-BFC0-560DC82D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E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5A8A"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807</Words>
  <Characters>4605</Characters>
  <Application>Microsoft Office Word</Application>
  <DocSecurity>0</DocSecurity>
  <Lines>38</Lines>
  <Paragraphs>10</Paragraphs>
  <ScaleCrop>false</ScaleCrop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 Anastasiia Tkachenko (TL_KCOMP_B_Y3)</cp:lastModifiedBy>
  <cp:revision>5</cp:revision>
  <dcterms:created xsi:type="dcterms:W3CDTF">2026-10-14T14:38:00Z</dcterms:created>
  <dcterms:modified xsi:type="dcterms:W3CDTF">2026-10-16T18:39:00Z</dcterms:modified>
</cp:coreProperties>
</file>