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lwef28o80zb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Урок 6. Домашнє завдання</w:t>
      </w:r>
    </w:p>
    <w:p w:rsidR="00000000" w:rsidDel="00000000" w:rsidP="00000000" w:rsidRDefault="00000000" w:rsidRPr="00000000" w14:paraId="00000002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3xewgt96u02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u w:val="single"/>
          <w:rtl w:val="0"/>
        </w:rPr>
        <w:t xml:space="preserve">1. Склади порівняльну таблицю функціонального, нефункціонального і пов’язаного зі змінами видів тестування.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310"/>
        <w:gridCol w:w="2040"/>
        <w:gridCol w:w="2460"/>
        <w:gridCol w:w="2460"/>
        <w:tblGridChange w:id="0">
          <w:tblGrid>
            <w:gridCol w:w="1575"/>
            <w:gridCol w:w="2310"/>
            <w:gridCol w:w="2040"/>
            <w:gridCol w:w="246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Вид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Що перевіряється?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Коли застосовується?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Особливості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bfedd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bfedd2" w:val="clear"/>
                <w:rtl w:val="0"/>
              </w:rPr>
              <w:t xml:space="preserve">Функціональне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bfedd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bfedd2" w:val="clear"/>
                <w:rtl w:val="0"/>
              </w:rPr>
              <w:t xml:space="preserve">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Перевіряє відповідність системи функціональним вимогам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Може бути використане на всіх рівнях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Є вірогідність під час перевірки функціональності пропустити можливі логічні помилки в ПЗ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Даний вид тестування є простим і зрозумілим навіть для новачка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bfedd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bfedd2" w:val="clear"/>
                <w:rtl w:val="0"/>
              </w:rPr>
              <w:t xml:space="preserve">Тестування безпеки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Перевірка надійності системи від можливих ризиків та загроз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Коли необхідно перевірити вразливість ПЗ. Повинно бути запроваджено на етапі Planning (SDLC)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Це тестування при необмеженому асі і ресурсах взломає будь-яку систему. Ціна злому має бути вищою за ціну інформації.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Складається з шести аспекті (авторизація, аутентифікація, цілісність,, конфіденційність, безвідмовність, доступність)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bfedd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bfedd2" w:val="clear"/>
                <w:rtl w:val="0"/>
              </w:rPr>
              <w:t xml:space="preserve">Тестування взаємодії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Дає оцінку якості взаємодії системи або її компонентів з іншими компонентами або ПЗ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Під час інтеграційного рівня тестування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Не перевіряє взаємодію компонентів всередині самої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Охоплює тестування на сумісність та інтеграційне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8e7cc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8e7cc3" w:val="clear"/>
                <w:rtl w:val="0"/>
              </w:rPr>
              <w:t xml:space="preserve">Тестування навантаження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Перевіряє продуктивність та швидкість відгуку системи в межах зростаючого навантаження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Відбувається на пізніх етапах процесу розробки, коли система майже готова до випуску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Визначає можливі вузькі місця в системі та передбачає контрольну поведінку системи, а не виявляє баги.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Має моделювати поведінку реальних користувачів , спираючись на психологію користувачів.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8e7cc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8e7cc3" w:val="clear"/>
                <w:rtl w:val="0"/>
              </w:rPr>
              <w:t xml:space="preserve">Юзабіліті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Перевіряє зручність використання системи, та її ергономічність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Може бути проведене на всіх рівнях тестування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Потребує переважно ручного підходу, що робить тестування більш виснажливим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Передбачає багато користувацьке тестування, щоб більш ретельно визначити реакцію цільового ринку на продукт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8e7cc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8e7cc3" w:val="clear"/>
                <w:rtl w:val="0"/>
              </w:rPr>
              <w:t xml:space="preserve">Тестування на відмову та відновлення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Перевіряє спроможність системи до відновлення після помилок або збоїв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Має життєво важливе значення для перевірки готовності виробничої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Бюджет проекту - це перше, що має бути взято до уваги перед проведенням цього тестування, потребує оцінки доцільності проведення такого тестування для окремих продуктів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Надає системі можливість працювати безперебійно та з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абезпечує відсутність втрат під час простою.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3c78d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3c78d8" w:val="clear"/>
                <w:rtl w:val="0"/>
              </w:rPr>
              <w:t xml:space="preserve">Димове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Стабільність та працеспроможність системи у цілому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На початковому етапі, щоб перевірити базову готовність системи до більш розширеного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Поверхнева перевірка системи на працездатність, без заглиблення в деталі.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Може виконуватися як розробникми, так і тестувальниками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3c78d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3c78d8" w:val="clear"/>
                <w:rtl w:val="0"/>
              </w:rPr>
              <w:t xml:space="preserve">Регресійне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Виявляє чи мали вплив на систему додані зміни в коді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При додаванні змін  вже в існуючому, проекті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Перепровіє вже раніше пройдені тест-кейси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Може виконуватися паралельно з ретестами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3c78d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shd w:fill="3c78d8" w:val="clear"/>
                <w:rtl w:val="0"/>
              </w:rPr>
              <w:t xml:space="preserve">Ре-тест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Перевіряє чи був виправлений раніше виявлений дефект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Після виправлення дефекту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Проводять тільки для зафейлених тест-кейсів.  Не піддається автоматизації.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white"/>
                <w:rtl w:val="0"/>
              </w:rPr>
              <w:t xml:space="preserve">Проводять перед sanity testing, також пріоритет вище ніж у регресійного тестуванн, тому його проводять раніше.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2. Поясни, в чому різниця між регресією та ретестингом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566.9291338582675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Ретестінг - це перевірка системи на наявність старих  дефектів,  після їх виявлення та виправлення. Регресійне тестування - це тестування вже раніше протестованої системи, що надає можливість  впевнитися, що внесені зміни не викликали появу дефектів в частині програми, яка не змінювалась.</w:t>
      </w:r>
    </w:p>
    <w:p w:rsidR="00000000" w:rsidDel="00000000" w:rsidP="00000000" w:rsidRDefault="00000000" w:rsidRPr="00000000" w14:paraId="0000003D">
      <w:pPr>
        <w:ind w:firstLine="566.9291338582675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Якщо пов’язати ці два поняття, то можна сказати своїми словами, що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u w:val="single"/>
          <w:rtl w:val="0"/>
        </w:rPr>
        <w:t xml:space="preserve">ретест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- це перевірка багу, після того як його пофіксили, а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u w:val="single"/>
          <w:rtl w:val="0"/>
        </w:rPr>
        <w:t xml:space="preserve">регресійне тестування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- це перевірка чи не вплинуло виправлення багу (наприклад, для якого і проводиться ретест) на працездатність системи загалом. Ретест охоплює компонент/блоки  системи, в яких раніше вже був виявлені дефекти, та перевіряє чи були вони виправлені. А регресія, в свою чергу, перевіряє чи працюють після виправлення багів інші компоненти/блоки системи, в яких не було виявлено дефектів під час попереднього тестування.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nhphw78fb79v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ІІ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 Як ти вважаєш, чи можливе для продукту проведення тільки функціонального тестування, без перевірки нефункціональних вимог?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0"/>
          <w:szCs w:val="20"/>
          <w:u w:val="single"/>
          <w:rtl w:val="0"/>
        </w:rPr>
        <w:t xml:space="preserve">Якщо так – в яких випадках?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0"/>
          <w:szCs w:val="20"/>
          <w:u w:val="single"/>
          <w:rtl w:val="0"/>
        </w:rPr>
        <w:t xml:space="preserve">Якщо ні – чому?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0"/>
          <w:szCs w:val="20"/>
          <w:u w:val="single"/>
          <w:rtl w:val="0"/>
        </w:rPr>
        <w:t xml:space="preserve">Обґрунтуй свою відповідь.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40" w:lineRule="auto"/>
        <w:ind w:firstLine="566.9291338582675"/>
        <w:jc w:val="both"/>
        <w:rPr>
          <w:rFonts w:ascii="Calibri" w:cs="Calibri" w:eastAsia="Calibri" w:hAnsi="Calibri"/>
          <w:color w:val="373a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73a3c"/>
          <w:sz w:val="20"/>
          <w:szCs w:val="20"/>
          <w:rtl w:val="0"/>
        </w:rPr>
        <w:t xml:space="preserve">Я вважаю, що проведення тільки функціонального тестування, без перевірки нефункціональних вимог - неможливе. Неможливе, тому що під час розробки системи (у фазі Дизайну) з її подальшою Імплементацією (написання коду) враховуються всі вимоги, що були висунуті до системи у фазі Збору та аналізу вимог. Наприклад, маємо розробити застосунок інтернет-банкінгу, що має на увазі під собою наявність сторінки для авторизації. Написати код для сторінки, щоб вона працювала неможливо без урахування факторів безпеки, зручності (напр.: * замість цифр у полі пароля,  підсвічуються чи поля тощо) та інше. Всі вимоги до системи використовуються від самого початку, тобто код одразу пишеться з урахуванням всіх вимог, і якщо не враховувати нефункціональні вимоги, </w:t>
      </w:r>
      <w:r w:rsidDel="00000000" w:rsidR="00000000" w:rsidRPr="00000000">
        <w:rPr>
          <w:rFonts w:ascii="Calibri" w:cs="Calibri" w:eastAsia="Calibri" w:hAnsi="Calibri"/>
          <w:color w:val="373a3c"/>
          <w:sz w:val="20"/>
          <w:szCs w:val="20"/>
          <w:rtl w:val="0"/>
        </w:rPr>
        <w:t xml:space="preserve">то</w:t>
      </w:r>
      <w:r w:rsidDel="00000000" w:rsidR="00000000" w:rsidRPr="00000000">
        <w:rPr>
          <w:rFonts w:ascii="Calibri" w:cs="Calibri" w:eastAsia="Calibri" w:hAnsi="Calibri"/>
          <w:color w:val="373a3c"/>
          <w:sz w:val="20"/>
          <w:szCs w:val="20"/>
          <w:rtl w:val="0"/>
        </w:rPr>
        <w:t xml:space="preserve"> клієнт може просто не авторизуватися у системі і подальше використання системи і її функцій неможливе. </w:t>
      </w:r>
    </w:p>
    <w:p w:rsidR="00000000" w:rsidDel="00000000" w:rsidP="00000000" w:rsidRDefault="00000000" w:rsidRPr="00000000" w14:paraId="00000044">
      <w:pPr>
        <w:keepNext w:val="1"/>
        <w:shd w:fill="ffffff" w:val="clear"/>
        <w:spacing w:after="0" w:before="0" w:line="240" w:lineRule="auto"/>
        <w:ind w:firstLine="566.9291338582675"/>
        <w:jc w:val="both"/>
        <w:rPr>
          <w:rFonts w:ascii="Calibri" w:cs="Calibri" w:eastAsia="Calibri" w:hAnsi="Calibri"/>
          <w:color w:val="373a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73a3c"/>
          <w:sz w:val="20"/>
          <w:szCs w:val="20"/>
          <w:rtl w:val="0"/>
        </w:rPr>
        <w:t xml:space="preserve">Тестування системи</w:t>
      </w:r>
      <w:r w:rsidDel="00000000" w:rsidR="00000000" w:rsidRPr="00000000">
        <w:rPr>
          <w:rFonts w:ascii="Calibri" w:cs="Calibri" w:eastAsia="Calibri" w:hAnsi="Calibri"/>
          <w:i w:val="1"/>
          <w:color w:val="373a3c"/>
          <w:sz w:val="20"/>
          <w:szCs w:val="20"/>
          <w:rtl w:val="0"/>
        </w:rPr>
        <w:t xml:space="preserve"> чи працює</w:t>
      </w:r>
      <w:r w:rsidDel="00000000" w:rsidR="00000000" w:rsidRPr="00000000">
        <w:rPr>
          <w:rFonts w:ascii="Calibri" w:cs="Calibri" w:eastAsia="Calibri" w:hAnsi="Calibri"/>
          <w:color w:val="373a3c"/>
          <w:sz w:val="20"/>
          <w:szCs w:val="20"/>
          <w:rtl w:val="0"/>
        </w:rPr>
        <w:t xml:space="preserve"> вона взагалі, без урахування того</w:t>
      </w:r>
      <w:r w:rsidDel="00000000" w:rsidR="00000000" w:rsidRPr="00000000">
        <w:rPr>
          <w:rFonts w:ascii="Calibri" w:cs="Calibri" w:eastAsia="Calibri" w:hAnsi="Calibri"/>
          <w:i w:val="1"/>
          <w:color w:val="373a3c"/>
          <w:sz w:val="20"/>
          <w:szCs w:val="20"/>
          <w:rtl w:val="0"/>
        </w:rPr>
        <w:t xml:space="preserve"> як саме </w:t>
      </w:r>
      <w:r w:rsidDel="00000000" w:rsidR="00000000" w:rsidRPr="00000000">
        <w:rPr>
          <w:rFonts w:ascii="Calibri" w:cs="Calibri" w:eastAsia="Calibri" w:hAnsi="Calibri"/>
          <w:color w:val="373a3c"/>
          <w:sz w:val="20"/>
          <w:szCs w:val="20"/>
          <w:rtl w:val="0"/>
        </w:rPr>
        <w:t xml:space="preserve">вона має працювати - неможливе.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ind w:left="0" w:firstLine="0"/>
        <w:rPr>
          <w:b w:val="1"/>
          <w:color w:val="373a3c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373a3c"/>
          <w:sz w:val="20"/>
          <w:szCs w:val="20"/>
          <w:highlight w:val="white"/>
          <w:u w:val="single"/>
          <w:rtl w:val="0"/>
        </w:rPr>
        <w:t xml:space="preserve">Як ти розумієш необхідність проведення smoke (димового) тестування? Чи завжди воно є доречним?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Rule="auto"/>
        <w:ind w:left="0" w:firstLine="566.9291338582675"/>
        <w:rPr>
          <w:rFonts w:ascii="Calibri" w:cs="Calibri" w:eastAsia="Calibri" w:hAnsi="Calibri"/>
          <w:color w:val="373a3c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73a3c"/>
          <w:sz w:val="20"/>
          <w:szCs w:val="20"/>
          <w:highlight w:val="white"/>
          <w:rtl w:val="0"/>
        </w:rPr>
        <w:t xml:space="preserve">Димове тестування (Smoke testing) розглядається як короткий цикл тестів, які проводяться для підтвердження того, що після збірки коду (нового або виправленого) система запускається та виконує основні функції.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Rule="auto"/>
        <w:ind w:left="0" w:firstLine="566.9291338582675"/>
        <w:rPr>
          <w:rFonts w:ascii="Calibri" w:cs="Calibri" w:eastAsia="Calibri" w:hAnsi="Calibri"/>
          <w:color w:val="373a3c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73a3c"/>
          <w:sz w:val="20"/>
          <w:szCs w:val="20"/>
          <w:highlight w:val="white"/>
          <w:rtl w:val="0"/>
        </w:rPr>
        <w:t xml:space="preserve">Необхідність проведення димового тестування полягає в тому, що воно допомагає зрозуміти чи можна відправляти систему на розширене тестування. Наприклад: маємо нову збірку додатка і замість димового тестування відправляємо продукт одразу 3-ом тестувальникам. Вони починають його тестити, знаходять дефекти, і кажуть. що проблема у неправильній зборці. Але ми вже задіяли 3-ох тестувальників, які припустимо витратили по 5 годин, а отже ми загубили 15 годин продуктивної праці. Якщо б ми провели димове тестування та одразу знайшли дефекти у збірці, то могли б вже виправити ці дефекти.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Rule="auto"/>
        <w:ind w:left="0" w:firstLine="566.9291338582675"/>
        <w:rPr>
          <w:rFonts w:ascii="Calibri" w:cs="Calibri" w:eastAsia="Calibri" w:hAnsi="Calibri"/>
          <w:color w:val="373a3c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73a3c"/>
          <w:sz w:val="20"/>
          <w:szCs w:val="20"/>
          <w:highlight w:val="white"/>
          <w:rtl w:val="0"/>
        </w:rPr>
        <w:t xml:space="preserve"> Димове тестування не займає багато часу, воно не вимагає щоб було задіяно багато спеціалістів, тож допомагає економити час та ресурси, у разі якщо збірка не пройшла димове тестування.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Rule="auto"/>
        <w:ind w:left="0" w:firstLine="566.9291338582675"/>
        <w:rPr>
          <w:rFonts w:ascii="Calibri" w:cs="Calibri" w:eastAsia="Calibri" w:hAnsi="Calibri"/>
          <w:color w:val="373a3c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73a3c"/>
          <w:sz w:val="20"/>
          <w:szCs w:val="20"/>
          <w:highlight w:val="white"/>
          <w:rtl w:val="0"/>
        </w:rPr>
        <w:t xml:space="preserve">На мою думку, димове тестування є не тільки доречним, а й необхідним з вищевказаних причин.</w:t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qzm3fqf8v8f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Рівень ІІІ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Напиши 5 функціональних тест-кейсів, які перевіряли б роботу застосунку.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i w:val="1"/>
          <w:highlight w:val="whit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Тест-кейси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3. Напиши, які нефункціональні вимоги ти хотів/ла б  застосувати для продукту твого стартапу. 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Опиши перевірки, які б їх перевіряли (3-5 прикладів).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Застосунок має бути адаптований під людей з дефіцитом кольорового зору -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Accessibility Testing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Застосунок має бути недоступний для користувачів з РБ та рф. -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Internationalization Testing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(але не впевнена)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Застосунок має бути доступний на всіх ОС -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Compatibility testing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Застосунок повинен продовжити працювати, після згортання/розгортання додатку -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Stability Testing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400.98425196850485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R7YaHSO7PMmUDppGrLOyj-UZEGgINuIhiCOwNxmMoxw/edit?usp=sharing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