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A17" w:rsidRPr="00B176E4" w:rsidRDefault="00C33A17" w:rsidP="00C33A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C33A17" w:rsidRPr="00B176E4" w:rsidRDefault="00C33A17" w:rsidP="00C33A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C33A17" w:rsidRDefault="00C33A17" w:rsidP="00C33A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C33A17" w:rsidRPr="003D63AA" w:rsidRDefault="00C33A17" w:rsidP="00C33A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C33A17" w:rsidRPr="00B176E4" w:rsidRDefault="00C33A17" w:rsidP="00C33A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3A17" w:rsidRPr="00B176E4" w:rsidRDefault="00C33A17" w:rsidP="00C33A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C33A17" w:rsidRPr="00B176E4" w:rsidRDefault="00C33A17" w:rsidP="00C33A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33A17" w:rsidRPr="00B176E4" w:rsidRDefault="00C33A17" w:rsidP="00C33A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33A17" w:rsidRPr="00B176E4" w:rsidRDefault="00C33A17" w:rsidP="00C33A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33A17" w:rsidRPr="00B176E4" w:rsidRDefault="00C33A17" w:rsidP="00C33A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33A17" w:rsidRPr="00695817" w:rsidRDefault="00C33A17" w:rsidP="00C33A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C33A17" w:rsidRPr="00945171" w:rsidRDefault="00C33A17" w:rsidP="00C33A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C33A17" w:rsidRPr="00945171" w:rsidRDefault="00C33A17" w:rsidP="00C33A1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C33A17" w:rsidRPr="00695817" w:rsidRDefault="00C33A17" w:rsidP="00C33A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C33A17" w:rsidRPr="006F6A74" w:rsidRDefault="00C33A17" w:rsidP="00C33A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Прибирання офісів</w:t>
      </w:r>
    </w:p>
    <w:p w:rsidR="00C33A17" w:rsidRDefault="00C33A17" w:rsidP="00C33A1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33A17" w:rsidRDefault="00C33A17" w:rsidP="00C33A1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33A17" w:rsidRDefault="00C33A17" w:rsidP="00C33A1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33A17" w:rsidRDefault="00C33A17" w:rsidP="00C33A1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33A17" w:rsidRDefault="00C33A17" w:rsidP="00C33A17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33A17" w:rsidRPr="006E6F77" w:rsidRDefault="00C33A17" w:rsidP="00C33A1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33A17" w:rsidRPr="006E6F77" w:rsidRDefault="00C33A17" w:rsidP="00C33A17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АРСЕНИЧ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О. М.</w:t>
      </w:r>
    </w:p>
    <w:p w:rsidR="00C33A17" w:rsidRPr="006E6F77" w:rsidRDefault="00C33A17" w:rsidP="00C33A17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33A17" w:rsidRPr="006E6F77" w:rsidRDefault="00C33A17" w:rsidP="00C33A1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C33A17" w:rsidRDefault="00C33A17" w:rsidP="00C33A1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C33A17" w:rsidRPr="00157880" w:rsidRDefault="00C33A17" w:rsidP="00C33A1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33A17" w:rsidRPr="008A56D3" w:rsidRDefault="00C33A17" w:rsidP="00C33A17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C33A17" w:rsidRPr="006E6F77" w:rsidRDefault="00C33A17" w:rsidP="00C33A1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33A17" w:rsidRPr="00157880" w:rsidRDefault="00C33A17" w:rsidP="00C33A1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C33A17" w:rsidRDefault="00C33A17" w:rsidP="00C33A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33A17" w:rsidRDefault="00C33A17" w:rsidP="00C33A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33A17" w:rsidRPr="00945171" w:rsidRDefault="00C33A17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3A17" w:rsidRPr="00634E46" w:rsidRDefault="00C33A17" w:rsidP="00C33A17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634E4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634E46" w:rsidRPr="00634E46" w:rsidRDefault="00C33A1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634E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4E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4E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303666" w:history="1">
            <w:r w:rsidR="00634E46" w:rsidRPr="00634E4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_Toc463303666 \h </w:instrTex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E46" w:rsidRPr="00634E46" w:rsidRDefault="002967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3303667" w:history="1">
            <w:r w:rsidR="00634E46" w:rsidRPr="00634E4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ДІАГРАМА ІЄРАРХІЇ ПРОЦЕСІВ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_Toc463303667 \h </w:instrTex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E46" w:rsidRPr="00634E46" w:rsidRDefault="002967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3303668" w:history="1">
            <w:r w:rsidR="00634E46" w:rsidRPr="00634E4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 ДІАГРАМИ НОТАЦІЇ СТАНІВ ОБ’ЄКТІВ СИСТЕМИ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_Toc463303668 \h </w:instrTex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E46" w:rsidRPr="00634E46" w:rsidRDefault="002967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3303669" w:history="1">
            <w:r w:rsidR="00634E46" w:rsidRPr="00634E4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 ДІАГРАМИ ПОТОКІВ ПРОЦЕСІВ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_Toc463303669 \h </w:instrTex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E46" w:rsidRPr="00634E46" w:rsidRDefault="002967F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3303670" w:history="1">
            <w:r w:rsidR="00634E46" w:rsidRPr="00634E4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_Toc463303670 \h </w:instrTex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34E46" w:rsidRPr="00634E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3A17" w:rsidRPr="00634E46" w:rsidRDefault="00C33A17" w:rsidP="00C33A17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4E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33A17" w:rsidRDefault="00C33A17" w:rsidP="00C33A1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33A17" w:rsidRPr="008165B7" w:rsidRDefault="00C33A17" w:rsidP="00C33A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303666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1"/>
    </w:p>
    <w:p w:rsidR="00C33A17" w:rsidRPr="008165B7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Pr="008165B7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Default="00C33A17" w:rsidP="00C33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C33A17" w:rsidRDefault="00C33A17" w:rsidP="00C33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поб</w:t>
      </w:r>
      <w:r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удувати </w:t>
      </w:r>
      <w:r w:rsidR="00747D11">
        <w:rPr>
          <w:rFonts w:ascii="Times New Roman" w:hAnsi="Times New Roman" w:cs="Times New Roman"/>
          <w:sz w:val="28"/>
          <w:szCs w:val="28"/>
          <w:lang w:val="uk-UA"/>
        </w:rPr>
        <w:t xml:space="preserve">діаграму ієрархії процесів </w:t>
      </w:r>
      <w:r w:rsidRPr="00CB625D">
        <w:rPr>
          <w:rFonts w:ascii="Times New Roman" w:hAnsi="Times New Roman" w:cs="Times New Roman"/>
          <w:sz w:val="28"/>
          <w:szCs w:val="28"/>
          <w:lang w:val="uk-UA"/>
        </w:rPr>
        <w:t>темою курсової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3A17" w:rsidRDefault="00747D11" w:rsidP="00C33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побудувати діаграми опису послідовності етапів процесу </w:t>
      </w:r>
      <w:r w:rsidRPr="00747D11">
        <w:rPr>
          <w:rFonts w:ascii="Times New Roman" w:hAnsi="Times New Roman" w:cs="Times New Roman"/>
          <w:sz w:val="28"/>
          <w:szCs w:val="28"/>
          <w:lang w:val="uk-UA"/>
        </w:rPr>
        <w:t>(Process Flow Description Diagrams, PFDD)</w:t>
      </w:r>
      <w:r w:rsidR="00C33A1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3A17" w:rsidRPr="00CB625D" w:rsidRDefault="00C33A17" w:rsidP="00C33A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побудувати діаграми </w:t>
      </w:r>
      <w:r w:rsidR="00747D11">
        <w:rPr>
          <w:rFonts w:ascii="Times New Roman" w:hAnsi="Times New Roman" w:cs="Times New Roman"/>
          <w:sz w:val="28"/>
          <w:szCs w:val="28"/>
          <w:lang w:val="uk-UA"/>
        </w:rPr>
        <w:t>стану об</w:t>
      </w:r>
      <w:r w:rsidR="00CA0BBC" w:rsidRPr="00CA0BB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47D11">
        <w:rPr>
          <w:rFonts w:ascii="Times New Roman" w:hAnsi="Times New Roman" w:cs="Times New Roman"/>
          <w:sz w:val="28"/>
          <w:szCs w:val="28"/>
          <w:lang w:val="uk-UA"/>
        </w:rPr>
        <w:t xml:space="preserve">єкту і його трансформації в процесах </w:t>
      </w:r>
      <w:r w:rsidR="00747D11" w:rsidRPr="00747D11">
        <w:rPr>
          <w:rFonts w:ascii="Times New Roman" w:hAnsi="Times New Roman" w:cs="Times New Roman"/>
          <w:sz w:val="28"/>
          <w:szCs w:val="28"/>
          <w:lang w:val="uk-UA"/>
        </w:rPr>
        <w:t>(Object State Transition Network, OSTN).</w:t>
      </w:r>
      <w:r w:rsidR="00747D11"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33A17" w:rsidRPr="008165B7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33A17" w:rsidRPr="008165B7" w:rsidRDefault="00C33A17" w:rsidP="00C33A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30366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ІЄРАРХІЇ ПРОЦЕСІВ</w:t>
      </w:r>
      <w:bookmarkEnd w:id="2"/>
    </w:p>
    <w:p w:rsidR="00C33A17" w:rsidRDefault="00634E46" w:rsidP="00634E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4E4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CC4A646" wp14:editId="0F2BA067">
            <wp:extent cx="8260104" cy="2387273"/>
            <wp:effectExtent l="2857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2223" cy="240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17" w:rsidRDefault="00C33A17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Діаграма ієрархії процесів</w:t>
      </w:r>
    </w:p>
    <w:p w:rsidR="00C33A17" w:rsidRPr="008165B7" w:rsidRDefault="00C33A17" w:rsidP="00C33A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330366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НОТАЦІЇ СТАНІВ ОБ’ЄКТІВ СИСТЕМИ</w:t>
      </w:r>
      <w:bookmarkEnd w:id="3"/>
    </w:p>
    <w:p w:rsidR="00C33A17" w:rsidRDefault="00C33A17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Default="00C33A17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Default="00552CC8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CC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EF98A47" wp14:editId="663A8495">
            <wp:extent cx="7400925" cy="4209813"/>
            <wp:effectExtent l="0" t="4445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07175" cy="421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C8" w:rsidRPr="00FD6ADA" w:rsidRDefault="00552CC8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Pr="00CB625D" w:rsidRDefault="00C33A17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«користувач»</w:t>
      </w:r>
    </w:p>
    <w:p w:rsidR="00C33A17" w:rsidRPr="00CB625D" w:rsidRDefault="00552CC8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CC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DFD2A35" wp14:editId="24492A8B">
            <wp:extent cx="8064973" cy="46288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70741" cy="463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17" w:rsidRPr="00CB625D" w:rsidRDefault="00C33A17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</w:t>
      </w:r>
      <w:r w:rsidR="00552CC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тації станів об’єкта «заява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33A17" w:rsidRDefault="00552CC8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CC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5F1D091" wp14:editId="48DB1BBF">
            <wp:extent cx="8365707" cy="4639432"/>
            <wp:effectExtent l="0" t="381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6813" cy="46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C8" w:rsidRPr="00FD6ADA" w:rsidRDefault="00552CC8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Default="00C33A17" w:rsidP="00552C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552CC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замовлення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33A17" w:rsidRPr="0059483C" w:rsidRDefault="00C33A17" w:rsidP="00C33A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46330366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ПОТОКІВ ПРОЦЕСІВ</w:t>
      </w:r>
      <w:bookmarkEnd w:id="4"/>
    </w:p>
    <w:p w:rsidR="002B74E8" w:rsidRDefault="002B74E8" w:rsidP="00C33A17">
      <w:pPr>
        <w:jc w:val="center"/>
        <w:rPr>
          <w:noProof/>
          <w:lang w:val="uk-UA" w:eastAsia="uk-UA"/>
        </w:rPr>
      </w:pPr>
    </w:p>
    <w:p w:rsidR="00C33A17" w:rsidRDefault="004E3D79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7961011" cy="2692695"/>
            <wp:effectExtent l="5398" t="0" r="7302" b="7303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85878" cy="27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17" w:rsidRDefault="00C33A17" w:rsidP="00C33A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№1 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Management</w:t>
      </w:r>
      <w:r w:rsidR="002B74E8"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process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33A17" w:rsidRDefault="002B74E8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DE76A74" wp14:editId="71EBCC4A">
            <wp:extent cx="8292599" cy="2829239"/>
            <wp:effectExtent l="7620" t="0" r="190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05641" cy="283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17" w:rsidRDefault="00C33A17" w:rsidP="00C33A1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№2 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Manipulation with application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C33A17" w:rsidRDefault="00C33A17" w:rsidP="00C33A17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2B74E8" w:rsidRDefault="002B74E8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E091F27" wp14:editId="3EFD0724">
            <wp:extent cx="8582813" cy="2928254"/>
            <wp:effectExtent l="7937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0475" cy="293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17" w:rsidRDefault="00C33A17" w:rsidP="00C33A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№3 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</w:t>
      </w:r>
      <w:r w:rsidR="002B74E8"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="002B74E8"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2B74E8"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2B74E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about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33A17" w:rsidRPr="008165B7" w:rsidRDefault="00C33A17" w:rsidP="00C33A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330367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5"/>
    </w:p>
    <w:p w:rsidR="00C33A17" w:rsidRPr="008165B7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74E8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Діаграма</w:t>
      </w:r>
      <w:r w:rsidRPr="00E05D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ієрархії процесів, що зображена на рисунку 2.1, має </w:t>
      </w:r>
      <w:r w:rsidR="00634E46">
        <w:rPr>
          <w:rFonts w:ascii="Times New Roman" w:hAnsi="Times New Roman" w:cs="Times New Roman"/>
          <w:sz w:val="28"/>
          <w:szCs w:val="28"/>
          <w:lang w:val="uk-UA"/>
        </w:rPr>
        <w:t>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рівні ієрархії. На першому рів</w:t>
      </w:r>
      <w:r w:rsidR="008106B8">
        <w:rPr>
          <w:rFonts w:ascii="Times New Roman" w:hAnsi="Times New Roman" w:cs="Times New Roman"/>
          <w:sz w:val="28"/>
          <w:szCs w:val="28"/>
          <w:lang w:val="uk-UA"/>
        </w:rPr>
        <w:t>ні знаходиться головний процес - Прибирання офісів</w:t>
      </w:r>
      <w:r w:rsidR="002B74E8">
        <w:rPr>
          <w:rFonts w:ascii="Times New Roman" w:hAnsi="Times New Roman" w:cs="Times New Roman"/>
          <w:sz w:val="28"/>
          <w:szCs w:val="28"/>
          <w:lang w:val="uk-UA"/>
        </w:rPr>
        <w:t>, на даному етапі зображено три рівні ієрархії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3A17" w:rsidRPr="009059D3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другому рівн</w:t>
      </w:r>
      <w:r w:rsidR="002B74E8">
        <w:rPr>
          <w:rFonts w:ascii="Times New Roman" w:hAnsi="Times New Roman" w:cs="Times New Roman"/>
          <w:sz w:val="28"/>
          <w:szCs w:val="28"/>
          <w:lang w:val="uk-UA"/>
        </w:rPr>
        <w:t>і цей процес розбивається на чотири</w:t>
      </w:r>
      <w:r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2B74E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B74E8"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4E8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2B74E8"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4E8"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2B74E8"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="002B74E8"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4E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2B74E8"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4E8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lang w:val="uk-UA"/>
        </w:rPr>
        <w:t>»,</w:t>
      </w:r>
      <w:r w:rsidR="002B74E8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2B74E8">
        <w:rPr>
          <w:rFonts w:ascii="Times New Roman" w:hAnsi="Times New Roman" w:cs="Times New Roman"/>
          <w:sz w:val="28"/>
          <w:szCs w:val="28"/>
          <w:lang w:val="en-US"/>
        </w:rPr>
        <w:t>Management process</w:t>
      </w:r>
      <w:r w:rsidR="002B74E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B74E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CA0BBC">
        <w:rPr>
          <w:rFonts w:ascii="Times New Roman" w:hAnsi="Times New Roman" w:cs="Times New Roman"/>
          <w:sz w:val="28"/>
          <w:szCs w:val="28"/>
          <w:lang w:val="en-US"/>
        </w:rPr>
        <w:t>oriz</w:t>
      </w:r>
      <w:r w:rsidR="002B74E8">
        <w:rPr>
          <w:rFonts w:ascii="Times New Roman" w:hAnsi="Times New Roman" w:cs="Times New Roman"/>
          <w:sz w:val="28"/>
          <w:szCs w:val="28"/>
          <w:lang w:val="en-US"/>
        </w:rPr>
        <w:t>ation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13158">
        <w:rPr>
          <w:rFonts w:ascii="Times New Roman" w:hAnsi="Times New Roman" w:cs="Times New Roman"/>
          <w:sz w:val="28"/>
          <w:szCs w:val="28"/>
          <w:lang w:val="uk-UA"/>
        </w:rPr>
        <w:t xml:space="preserve">Третій 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рівень представляє собою декомпозицію другого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Процес 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="0073616B"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73616B"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val="uk-UA"/>
        </w:rPr>
        <w:t>декомпонується на такі процеси: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CA0BB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ng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Application in basket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Receive info about order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Процес 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3616B"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декомпонується на такі процеси</w:t>
      </w:r>
      <w:r w:rsidR="00634E46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Rate of cleaning companies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Price-list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Rules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3616B" w:rsidRPr="007361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Info about agreements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3616B" w:rsidRPr="007361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 Процес «</w:t>
      </w:r>
      <w:r w:rsidRPr="00DC7353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CA0BBC">
        <w:rPr>
          <w:rFonts w:ascii="Times New Roman" w:hAnsi="Times New Roman" w:cs="Times New Roman"/>
          <w:sz w:val="28"/>
          <w:szCs w:val="28"/>
          <w:lang w:val="en-US"/>
        </w:rPr>
        <w:t>orization</w:t>
      </w:r>
      <w:r>
        <w:rPr>
          <w:rFonts w:ascii="Times New Roman" w:hAnsi="Times New Roman" w:cs="Times New Roman"/>
          <w:sz w:val="28"/>
          <w:szCs w:val="28"/>
          <w:lang w:val="uk-UA"/>
        </w:rPr>
        <w:t>» декомпонується на такі процеси: «</w:t>
      </w:r>
      <w:r w:rsidR="00CA0BBC">
        <w:rPr>
          <w:rFonts w:ascii="Times New Roman" w:hAnsi="Times New Roman" w:cs="Times New Roman"/>
          <w:sz w:val="28"/>
          <w:szCs w:val="28"/>
          <w:lang w:val="en-US"/>
        </w:rPr>
        <w:t>Anonim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C7353">
        <w:rPr>
          <w:rFonts w:ascii="Times New Roman" w:hAnsi="Times New Roman" w:cs="Times New Roman"/>
          <w:sz w:val="28"/>
          <w:szCs w:val="28"/>
          <w:lang w:val="uk-UA"/>
        </w:rPr>
        <w:t>Reg</w:t>
      </w:r>
      <w:r w:rsidR="00CA0BBC">
        <w:rPr>
          <w:rFonts w:ascii="Times New Roman" w:hAnsi="Times New Roman" w:cs="Times New Roman"/>
          <w:sz w:val="28"/>
          <w:szCs w:val="28"/>
          <w:lang w:val="en-US"/>
        </w:rPr>
        <w:t>istration</w:t>
      </w:r>
      <w:r w:rsidR="00CA0BBC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Management process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декомпонується на такі процеси: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Receive payment order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Check the right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Connect with company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 xml:space="preserve">Send 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info to client</w:t>
      </w:r>
      <w:r w:rsidR="0073616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3616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виконана за допомогою програмного забезпечення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r w:rsidR="0073616B" w:rsidRPr="00772D53">
        <w:rPr>
          <w:rFonts w:ascii="Times New Roman" w:hAnsi="Times New Roman" w:cs="Times New Roman"/>
          <w:sz w:val="28"/>
          <w:szCs w:val="28"/>
        </w:rPr>
        <w:t>.</w:t>
      </w:r>
    </w:p>
    <w:p w:rsidR="00772D53" w:rsidRPr="00772D53" w:rsidRDefault="00C33A17" w:rsidP="00C33A1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Розглянемо діаграму нотації станів об’єкта «користувач» (зображена на рисунку 3.1)</w:t>
      </w:r>
      <w:r w:rsidR="00772D53" w:rsidRPr="00772D53">
        <w:rPr>
          <w:rFonts w:ascii="Times New Roman" w:hAnsi="Times New Roman" w:cs="Times New Roman"/>
          <w:sz w:val="28"/>
          <w:szCs w:val="28"/>
        </w:rPr>
        <w:t xml:space="preserve">. </w:t>
      </w:r>
      <w:r w:rsidR="00772D53">
        <w:rPr>
          <w:rFonts w:ascii="Times New Roman" w:hAnsi="Times New Roman" w:cs="Times New Roman"/>
          <w:sz w:val="28"/>
          <w:szCs w:val="28"/>
        </w:rPr>
        <w:t xml:space="preserve">Користувач, який зайшов в систему може авторизуватись, якщо користувач ще не зареєстрований в системі, він може це зробити, або функціонувати як анонімний користувач. </w:t>
      </w:r>
      <w:r w:rsidR="00772D53">
        <w:rPr>
          <w:rFonts w:ascii="Times New Roman" w:hAnsi="Times New Roman" w:cs="Times New Roman"/>
          <w:sz w:val="28"/>
          <w:szCs w:val="28"/>
          <w:lang w:val="uk-UA"/>
        </w:rPr>
        <w:t>Для авторизованих користувачів існує функція редагування даних, яка також може привести до видалення користувача з системи, ця функція існує для анонімних користувачів, які видаляються з системи одразу після виходу з неї.</w:t>
      </w:r>
    </w:p>
    <w:p w:rsidR="00C33A17" w:rsidRPr="00772D53" w:rsidRDefault="00C33A17" w:rsidP="00C33A1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Розглянемо діаграму нотації станів об’єкта «</w:t>
      </w:r>
      <w:r w:rsidR="00772D53">
        <w:rPr>
          <w:rFonts w:ascii="Times New Roman" w:hAnsi="Times New Roman" w:cs="Times New Roman"/>
          <w:sz w:val="28"/>
          <w:szCs w:val="28"/>
          <w:lang w:val="uk-UA"/>
        </w:rPr>
        <w:t>заява</w:t>
      </w:r>
      <w:r>
        <w:rPr>
          <w:rFonts w:ascii="Times New Roman" w:hAnsi="Times New Roman" w:cs="Times New Roman"/>
          <w:sz w:val="28"/>
          <w:szCs w:val="28"/>
          <w:lang w:val="uk-UA"/>
        </w:rPr>
        <w:t>» (зображена на рисунку 3.2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5751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57514"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діаграму </w:t>
      </w:r>
      <w:r w:rsidR="00C57514">
        <w:rPr>
          <w:rFonts w:ascii="Times New Roman" w:hAnsi="Times New Roman" w:cs="Times New Roman"/>
          <w:sz w:val="28"/>
          <w:szCs w:val="28"/>
          <w:lang w:val="uk-UA"/>
        </w:rPr>
        <w:t>потоків процесу</w:t>
      </w:r>
      <w:r w:rsidR="00C57514"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«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Manipulation</w:t>
      </w:r>
      <w:r w:rsidR="00C57514" w:rsidRPr="00C5751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="00C57514" w:rsidRPr="00C5751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application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="00C57514" w:rsidRPr="00C57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7514">
        <w:rPr>
          <w:rFonts w:ascii="Times New Roman" w:hAnsi="Times New Roman" w:cs="Times New Roman"/>
          <w:sz w:val="28"/>
          <w:szCs w:val="28"/>
          <w:lang w:val="uk-UA"/>
        </w:rPr>
        <w:t>(зображену на рисунку 4</w:t>
      </w:r>
      <w:r w:rsidR="00C57514" w:rsidRP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34E4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57514" w:rsidRPr="004E623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72D53">
        <w:rPr>
          <w:rFonts w:ascii="Times New Roman" w:hAnsi="Times New Roman" w:cs="Times New Roman"/>
          <w:sz w:val="28"/>
          <w:szCs w:val="28"/>
          <w:lang w:val="uk-UA"/>
        </w:rPr>
        <w:t>Користувачеві системи надається право</w:t>
      </w:r>
      <w:r w:rsidR="00C354A8">
        <w:rPr>
          <w:rFonts w:ascii="Times New Roman" w:hAnsi="Times New Roman" w:cs="Times New Roman"/>
          <w:sz w:val="28"/>
          <w:szCs w:val="28"/>
          <w:lang w:val="uk-UA"/>
        </w:rPr>
        <w:t xml:space="preserve"> заповнювати заяву, після заповн</w:t>
      </w:r>
      <w:r w:rsidR="00772D53">
        <w:rPr>
          <w:rFonts w:ascii="Times New Roman" w:hAnsi="Times New Roman" w:cs="Times New Roman"/>
          <w:sz w:val="28"/>
          <w:szCs w:val="28"/>
          <w:lang w:val="uk-UA"/>
        </w:rPr>
        <w:t xml:space="preserve">ення вона переходить у статус заповненої заяви, яка після підтвердження може бути додана у кошик, або стати готовою до оплати. З кожного статусу існує можливість редагування заяви з подальшим видаленням у разі необхідності. Далі заява може бути оплачена та перейти в статус </w:t>
      </w:r>
      <w:r w:rsidR="00772D53" w:rsidRPr="00772D53">
        <w:rPr>
          <w:rFonts w:ascii="Times New Roman" w:hAnsi="Times New Roman" w:cs="Times New Roman"/>
          <w:sz w:val="28"/>
          <w:szCs w:val="28"/>
        </w:rPr>
        <w:t>“</w:t>
      </w:r>
      <w:r w:rsidR="00772D53">
        <w:rPr>
          <w:rFonts w:ascii="Times New Roman" w:hAnsi="Times New Roman" w:cs="Times New Roman"/>
          <w:sz w:val="28"/>
          <w:szCs w:val="28"/>
        </w:rPr>
        <w:t>Оплачена заява</w:t>
      </w:r>
      <w:r w:rsidR="00772D53" w:rsidRPr="00772D53">
        <w:rPr>
          <w:rFonts w:ascii="Times New Roman" w:hAnsi="Times New Roman" w:cs="Times New Roman"/>
          <w:sz w:val="28"/>
          <w:szCs w:val="28"/>
        </w:rPr>
        <w:t>”</w:t>
      </w:r>
      <w:r w:rsidR="00772D53">
        <w:rPr>
          <w:rFonts w:ascii="Times New Roman" w:hAnsi="Times New Roman" w:cs="Times New Roman"/>
          <w:sz w:val="28"/>
          <w:szCs w:val="28"/>
        </w:rPr>
        <w:t>.</w:t>
      </w:r>
    </w:p>
    <w:p w:rsidR="00C354A8" w:rsidRPr="00C354A8" w:rsidRDefault="00C33A17" w:rsidP="00C33A1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Розглянемо діаграму нотації станів об’єкта «</w:t>
      </w:r>
      <w:r w:rsidR="00C354A8">
        <w:rPr>
          <w:rFonts w:ascii="Times New Roman" w:hAnsi="Times New Roman" w:cs="Times New Roman"/>
          <w:sz w:val="28"/>
          <w:szCs w:val="28"/>
          <w:lang w:val="uk-UA"/>
        </w:rPr>
        <w:t>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» (зображена на рисунку 3.</w:t>
      </w:r>
      <w:r w:rsidRPr="00A80821">
        <w:rPr>
          <w:rFonts w:ascii="Times New Roman" w:hAnsi="Times New Roman" w:cs="Times New Roman"/>
          <w:sz w:val="28"/>
          <w:szCs w:val="28"/>
        </w:rPr>
        <w:t>3</w:t>
      </w:r>
      <w:r w:rsidR="00C354A8">
        <w:rPr>
          <w:rFonts w:ascii="Times New Roman" w:hAnsi="Times New Roman" w:cs="Times New Roman"/>
          <w:sz w:val="28"/>
          <w:szCs w:val="28"/>
        </w:rPr>
        <w:t>)</w:t>
      </w:r>
      <w:r w:rsidR="00C5751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57514" w:rsidRPr="004E623A">
        <w:rPr>
          <w:rFonts w:ascii="Times New Roman" w:hAnsi="Times New Roman" w:cs="Times New Roman"/>
          <w:sz w:val="28"/>
          <w:szCs w:val="28"/>
          <w:lang w:val="uk-UA"/>
        </w:rPr>
        <w:t>діаграму потоків процес</w:t>
      </w:r>
      <w:r w:rsidR="00CA0BBC">
        <w:rPr>
          <w:rFonts w:ascii="Times New Roman" w:hAnsi="Times New Roman" w:cs="Times New Roman"/>
          <w:sz w:val="28"/>
          <w:szCs w:val="28"/>
        </w:rPr>
        <w:t>у</w:t>
      </w:r>
      <w:r w:rsidR="00C57514"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Management</w:t>
      </w:r>
      <w:r w:rsidR="00C57514"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process</w:t>
      </w:r>
      <w:r w:rsidR="00C57514">
        <w:rPr>
          <w:rFonts w:ascii="Times New Roman" w:hAnsi="Times New Roman" w:cs="Times New Roman"/>
          <w:sz w:val="28"/>
          <w:szCs w:val="28"/>
          <w:lang w:val="uk-UA"/>
        </w:rPr>
        <w:t>» (зображену на рисунку 4</w:t>
      </w:r>
      <w:r w:rsidR="00C57514" w:rsidRP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34E46">
        <w:rPr>
          <w:rFonts w:ascii="Times New Roman" w:hAnsi="Times New Roman" w:cs="Times New Roman"/>
          <w:sz w:val="28"/>
          <w:szCs w:val="28"/>
        </w:rPr>
        <w:t>1</w:t>
      </w:r>
      <w:r w:rsidR="00C57514" w:rsidRPr="004E623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C354A8">
        <w:rPr>
          <w:rFonts w:ascii="Times New Roman" w:hAnsi="Times New Roman" w:cs="Times New Roman"/>
          <w:sz w:val="28"/>
          <w:szCs w:val="28"/>
        </w:rPr>
        <w:t xml:space="preserve"> М</w:t>
      </w:r>
      <w:r w:rsidR="00C354A8">
        <w:rPr>
          <w:rFonts w:ascii="Times New Roman" w:hAnsi="Times New Roman" w:cs="Times New Roman"/>
          <w:sz w:val="28"/>
          <w:szCs w:val="28"/>
          <w:lang w:val="uk-UA"/>
        </w:rPr>
        <w:t xml:space="preserve">айже всі процеси </w:t>
      </w:r>
      <w:r w:rsidR="00C57514">
        <w:rPr>
          <w:rFonts w:ascii="Times New Roman" w:hAnsi="Times New Roman" w:cs="Times New Roman"/>
          <w:sz w:val="28"/>
          <w:szCs w:val="28"/>
          <w:lang w:val="uk-UA"/>
        </w:rPr>
        <w:t>управляються</w:t>
      </w:r>
      <w:r w:rsidR="00C354A8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адміністратором даних. Для початку замовлення перевіряють на правильність введених даних, далі визначаються дата та назва клінінгової компанії. Після цього замовлення надсилають клієнту та клінінговій компанії, яка буде займатись цим клієнтом.</w:t>
      </w:r>
    </w:p>
    <w:p w:rsidR="00C33A17" w:rsidRPr="002F4258" w:rsidRDefault="00634E46" w:rsidP="00C33A1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354A8">
        <w:rPr>
          <w:rFonts w:ascii="Times New Roman" w:hAnsi="Times New Roman" w:cs="Times New Roman"/>
          <w:sz w:val="28"/>
          <w:szCs w:val="28"/>
        </w:rPr>
        <w:t>)</w:t>
      </w:r>
      <w:r w:rsidR="00C33A17"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діаграму </w:t>
      </w:r>
      <w:r w:rsidR="00C57514">
        <w:rPr>
          <w:rFonts w:ascii="Times New Roman" w:hAnsi="Times New Roman" w:cs="Times New Roman"/>
          <w:sz w:val="28"/>
          <w:szCs w:val="28"/>
          <w:lang w:val="uk-UA"/>
        </w:rPr>
        <w:t>потоків процесу</w:t>
      </w:r>
      <w:r w:rsidR="00C33A17"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="00C57514"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C57514"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C5751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about</w:t>
      </w:r>
      <w:r w:rsidR="00C33A17">
        <w:rPr>
          <w:rFonts w:ascii="Times New Roman" w:hAnsi="Times New Roman" w:cs="Times New Roman"/>
          <w:sz w:val="28"/>
          <w:szCs w:val="28"/>
          <w:lang w:val="uk-UA"/>
        </w:rPr>
        <w:t>» (зображен</w:t>
      </w:r>
      <w:r w:rsidR="00C5751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33A17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4</w:t>
      </w:r>
      <w:r w:rsidR="00C33A17" w:rsidRP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3A17" w:rsidRPr="00A80821">
        <w:rPr>
          <w:rFonts w:ascii="Times New Roman" w:hAnsi="Times New Roman" w:cs="Times New Roman"/>
          <w:sz w:val="28"/>
          <w:szCs w:val="28"/>
        </w:rPr>
        <w:t>3</w:t>
      </w:r>
      <w:r w:rsidR="00C33A17" w:rsidRPr="004E623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C57514">
        <w:rPr>
          <w:rFonts w:ascii="Times New Roman" w:hAnsi="Times New Roman" w:cs="Times New Roman"/>
          <w:sz w:val="28"/>
          <w:szCs w:val="28"/>
          <w:lang w:val="uk-UA"/>
        </w:rPr>
        <w:t xml:space="preserve"> Починаючи з процесу перегляду сторінок, користувач може вибрати о</w:t>
      </w:r>
      <w:r w:rsidR="008106B8">
        <w:rPr>
          <w:rFonts w:ascii="Times New Roman" w:hAnsi="Times New Roman" w:cs="Times New Roman"/>
          <w:sz w:val="28"/>
          <w:szCs w:val="28"/>
          <w:lang w:val="uk-UA"/>
        </w:rPr>
        <w:t>дин із пунктів меню, після переходу до одного з пунктів, користувач обов</w:t>
      </w:r>
      <w:r w:rsidRPr="00634E46">
        <w:rPr>
          <w:rFonts w:ascii="Times New Roman" w:hAnsi="Times New Roman" w:cs="Times New Roman"/>
          <w:sz w:val="28"/>
          <w:szCs w:val="28"/>
        </w:rPr>
        <w:t>’</w:t>
      </w:r>
      <w:r w:rsidR="008106B8">
        <w:rPr>
          <w:rFonts w:ascii="Times New Roman" w:hAnsi="Times New Roman" w:cs="Times New Roman"/>
          <w:sz w:val="28"/>
          <w:szCs w:val="28"/>
          <w:lang w:val="uk-UA"/>
        </w:rPr>
        <w:t>язково побачить інформацію про договори з компаніями та рейтинг компаній.</w:t>
      </w:r>
    </w:p>
    <w:p w:rsidR="00C33A17" w:rsidRPr="00F77B10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Pr="0060480B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3A17" w:rsidRPr="00FE29B9" w:rsidRDefault="00C33A17" w:rsidP="00C33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1ED5" w:rsidRPr="00C33A17" w:rsidRDefault="002F1ED5" w:rsidP="00C33A17"/>
    <w:sectPr w:rsidR="002F1ED5" w:rsidRPr="00C33A17" w:rsidSect="008B049F">
      <w:head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7F1" w:rsidRDefault="002967F1">
      <w:pPr>
        <w:spacing w:after="0" w:line="240" w:lineRule="auto"/>
      </w:pPr>
      <w:r>
        <w:separator/>
      </w:r>
    </w:p>
  </w:endnote>
  <w:endnote w:type="continuationSeparator" w:id="0">
    <w:p w:rsidR="002967F1" w:rsidRDefault="0029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7F1" w:rsidRDefault="002967F1">
      <w:pPr>
        <w:spacing w:after="0" w:line="240" w:lineRule="auto"/>
      </w:pPr>
      <w:r>
        <w:separator/>
      </w:r>
    </w:p>
  </w:footnote>
  <w:footnote w:type="continuationSeparator" w:id="0">
    <w:p w:rsidR="002967F1" w:rsidRDefault="0029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CA0BB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26096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2967F1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17"/>
    <w:rsid w:val="00213158"/>
    <w:rsid w:val="002967F1"/>
    <w:rsid w:val="002B74E8"/>
    <w:rsid w:val="002F1ED5"/>
    <w:rsid w:val="004E3D79"/>
    <w:rsid w:val="00526096"/>
    <w:rsid w:val="00552CC8"/>
    <w:rsid w:val="00634E46"/>
    <w:rsid w:val="0073616B"/>
    <w:rsid w:val="00747D11"/>
    <w:rsid w:val="00772D53"/>
    <w:rsid w:val="008106B8"/>
    <w:rsid w:val="00C33A17"/>
    <w:rsid w:val="00C354A8"/>
    <w:rsid w:val="00C57514"/>
    <w:rsid w:val="00CA0BBC"/>
    <w:rsid w:val="00C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8D595-6D0F-4A1F-B98F-711B3458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A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33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A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12">
    <w:name w:val="Заголовок №1 (2)_"/>
    <w:basedOn w:val="a0"/>
    <w:link w:val="120"/>
    <w:rsid w:val="00C33A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33A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33A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C33A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3A17"/>
    <w:pPr>
      <w:spacing w:after="100"/>
    </w:pPr>
  </w:style>
  <w:style w:type="character" w:styleId="a4">
    <w:name w:val="Hyperlink"/>
    <w:basedOn w:val="a0"/>
    <w:uiPriority w:val="99"/>
    <w:unhideWhenUsed/>
    <w:rsid w:val="00C33A1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33A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3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A1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50DE-E27F-41EE-A78B-378B20B1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2875</Words>
  <Characters>1639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2016-12-25T22:45:00Z</dcterms:created>
  <dcterms:modified xsi:type="dcterms:W3CDTF">2016-12-25T22:45:00Z</dcterms:modified>
</cp:coreProperties>
</file>