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і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857A3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F857A3" w:rsidRPr="003D63AA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57A3" w:rsidRPr="00B176E4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Pr="00B176E4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Pr="00695817" w:rsidRDefault="00F857A3" w:rsidP="00F857A3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F857A3" w:rsidRPr="00945171" w:rsidRDefault="00F857A3" w:rsidP="00F857A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F857A3" w:rsidRPr="00945171" w:rsidRDefault="00F857A3" w:rsidP="00F857A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3B1910">
        <w:rPr>
          <w:rFonts w:ascii="Times New Roman" w:hAnsi="Times New Roman"/>
          <w:sz w:val="28"/>
          <w:szCs w:val="28"/>
          <w:lang w:val="en-US"/>
        </w:rPr>
        <w:t>I</w:t>
      </w:r>
      <w:r w:rsidR="00D45E42">
        <w:rPr>
          <w:rFonts w:ascii="Times New Roman" w:hAnsi="Times New Roman"/>
          <w:sz w:val="28"/>
          <w:szCs w:val="28"/>
          <w:lang w:val="en-US"/>
        </w:rPr>
        <w:t>I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F857A3" w:rsidRPr="00695817" w:rsidRDefault="00F857A3" w:rsidP="00F857A3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F857A3" w:rsidRPr="006F6A74" w:rsidRDefault="00F857A3" w:rsidP="00F857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Видача кредиту</w:t>
      </w: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C5666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56661" w:rsidRDefault="00CF65DD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 w:rsidR="00F857A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="00F857A3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F8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F8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C56661" w:rsidRDefault="00F857A3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</w:t>
      </w:r>
    </w:p>
    <w:p w:rsidR="00F857A3" w:rsidRPr="006E6F77" w:rsidRDefault="00F857A3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прикладна математика</w:t>
      </w:r>
    </w:p>
    <w:p w:rsidR="00F857A3" w:rsidRPr="006E6F77" w:rsidRDefault="00CF65DD" w:rsidP="00CF65DD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Булгаков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А.І.</w:t>
      </w:r>
    </w:p>
    <w:p w:rsidR="00F857A3" w:rsidRPr="006E6F77" w:rsidRDefault="00F857A3" w:rsidP="00C56661">
      <w:pPr>
        <w:suppressAutoHyphens/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Pr="006E6F77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F857A3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F857A3" w:rsidRPr="00157880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857A3" w:rsidRPr="008A56D3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F857A3" w:rsidRPr="006E6F77" w:rsidRDefault="00F857A3" w:rsidP="00F857A3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Pr="00157880" w:rsidRDefault="00F857A3" w:rsidP="00F857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F857A3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Default="00F857A3" w:rsidP="00F85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:rsidR="00597AD0" w:rsidRDefault="00597AD0"/>
    <w:sdt>
      <w:sdtPr>
        <w:id w:val="461675172"/>
        <w:docPartObj>
          <w:docPartGallery w:val="*6HXИмяК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30A08" w:rsidRPr="00530A08" w:rsidRDefault="00530A08" w:rsidP="00530A08">
          <w:pPr>
            <w:pStyle w:val="a8"/>
            <w:jc w:val="center"/>
            <w:rPr>
              <w:rFonts w:ascii="Times New Roman" w:hAnsi="Times New Roman" w:cs="Times New Roman"/>
              <w:lang w:val="uk-UA"/>
            </w:rPr>
          </w:pPr>
          <w:r w:rsidRPr="00530A08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530A08" w:rsidRPr="00530A08" w:rsidRDefault="00530A08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530A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0A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0A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769594" w:history="1">
            <w:r w:rsidRPr="0053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_Toc462769594 \h </w:instrTex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0A08" w:rsidRPr="00530A08" w:rsidRDefault="00530A08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769595" w:history="1">
            <w:r w:rsidRPr="0053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_Toc462769595 \h </w:instrTex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0A08" w:rsidRPr="00530A08" w:rsidRDefault="00530A08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769596" w:history="1">
            <w:r w:rsidRPr="0053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_Toc462769596 \h </w:instrTex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0A08" w:rsidRPr="00530A08" w:rsidRDefault="00530A08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769597" w:history="1">
            <w:r w:rsidRPr="0053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Авторизовані користувачі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_Toc462769597 \h </w:instrTex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0A08" w:rsidRPr="00530A08" w:rsidRDefault="00530A08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769598" w:history="1">
            <w:r w:rsidRPr="0053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 Оператор інформаційної системи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_Toc462769598 \h </w:instrTex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0A08" w:rsidRPr="00530A08" w:rsidRDefault="00530A08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769599" w:history="1">
            <w:r w:rsidRPr="0053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2.3 Адміністратор інформаційної системи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_Toc462769599 \h </w:instrTex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0A08" w:rsidRPr="00530A08" w:rsidRDefault="00530A08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769600" w:history="1">
            <w:r w:rsidRPr="0053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_Toc462769600 \h </w:instrTex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0A08" w:rsidRPr="00530A08" w:rsidRDefault="00530A08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769601" w:history="1">
            <w:r w:rsidRPr="0053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_Toc462769601 \h </w:instrTex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0A08" w:rsidRPr="00530A08" w:rsidRDefault="00530A08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769602" w:history="1">
            <w:r w:rsidRPr="0053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_Toc462769602 \h </w:instrTex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0A08" w:rsidRPr="00530A08" w:rsidRDefault="00530A08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769603" w:history="1">
            <w:r w:rsidRPr="0053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В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_Toc462769603 \h </w:instrTex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3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0A08" w:rsidRDefault="00530A08">
          <w:r w:rsidRPr="00530A0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F65DD" w:rsidRDefault="00CF65DD"/>
    <w:p w:rsidR="00CF65DD" w:rsidRDefault="00CF65DD" w:rsidP="00CF65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56661" w:rsidRPr="0041105D" w:rsidRDefault="00C56661" w:rsidP="0041105D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" w:name="_Toc461539142"/>
      <w:bookmarkStart w:id="2" w:name="_Toc462078246"/>
      <w:bookmarkStart w:id="3" w:name="_Toc462769594"/>
      <w:r w:rsidRPr="0041105D">
        <w:rPr>
          <w:rFonts w:ascii="Times New Roman" w:hAnsi="Times New Roman" w:cs="Times New Roman"/>
          <w:b w:val="0"/>
          <w:color w:val="auto"/>
          <w:lang w:val="uk-UA"/>
        </w:rPr>
        <w:lastRenderedPageBreak/>
        <w:t>ВСТУП</w:t>
      </w:r>
      <w:bookmarkEnd w:id="1"/>
      <w:bookmarkEnd w:id="2"/>
      <w:bookmarkEnd w:id="3"/>
    </w:p>
    <w:p w:rsidR="00073800" w:rsidRP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F85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1910" w:rsidRDefault="00D1616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автоматизації бізнес процесів інформаційної системи «Видача кредиту» треба проаналізувати всю систему в цілому. Одним з етапів аналізу та побудови інформаційної системи є діаграма послідовностей.</w:t>
      </w:r>
    </w:p>
    <w:p w:rsidR="00D16160" w:rsidRDefault="00D1616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Діаграма послідовностей відображає </w:t>
      </w:r>
      <w:r w:rsidRPr="00D16160">
        <w:rPr>
          <w:rFonts w:ascii="Times New Roman" w:hAnsi="Times New Roman"/>
          <w:sz w:val="28"/>
          <w:szCs w:val="28"/>
          <w:lang w:val="uk-UA"/>
        </w:rPr>
        <w:t> взаємодії об'єктів впорядкованих за часом. Зокрема, такі діаграми відображають задіяні </w:t>
      </w:r>
      <w:hyperlink r:id="rId8" w:tooltip="Об'єкт (програмування)" w:history="1">
        <w:r w:rsidRPr="00D16160">
          <w:rPr>
            <w:rFonts w:ascii="Times New Roman" w:hAnsi="Times New Roman"/>
            <w:sz w:val="28"/>
            <w:szCs w:val="28"/>
            <w:lang w:val="uk-UA"/>
          </w:rPr>
          <w:t>об'єкти</w:t>
        </w:r>
      </w:hyperlink>
      <w:r w:rsidRPr="00D16160">
        <w:rPr>
          <w:rFonts w:ascii="Times New Roman" w:hAnsi="Times New Roman"/>
          <w:sz w:val="28"/>
          <w:szCs w:val="28"/>
          <w:lang w:val="uk-UA"/>
        </w:rPr>
        <w:t> та послідовність відправлених повідомлень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41105D" w:rsidRDefault="00073800" w:rsidP="0041105D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4" w:name="_Toc461539143"/>
      <w:bookmarkStart w:id="5" w:name="_Toc462078247"/>
      <w:bookmarkStart w:id="6" w:name="_Toc462769595"/>
      <w:r w:rsidRPr="0041105D">
        <w:rPr>
          <w:rFonts w:ascii="Times New Roman" w:hAnsi="Times New Roman" w:cs="Times New Roman"/>
          <w:b w:val="0"/>
          <w:color w:val="auto"/>
          <w:lang w:val="uk-UA"/>
        </w:rPr>
        <w:lastRenderedPageBreak/>
        <w:t>1 ОПИС ЗАВДАННЯ</w:t>
      </w:r>
      <w:bookmarkEnd w:id="4"/>
      <w:bookmarkEnd w:id="5"/>
      <w:bookmarkEnd w:id="6"/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3B1910" w:rsidRDefault="003B191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Створити діаграми </w:t>
      </w:r>
      <w:r w:rsidR="00D16160">
        <w:rPr>
          <w:rFonts w:ascii="Times New Roman" w:hAnsi="Times New Roman"/>
          <w:sz w:val="28"/>
          <w:szCs w:val="28"/>
          <w:lang w:val="uk-UA"/>
        </w:rPr>
        <w:t xml:space="preserve">послідовностей </w:t>
      </w:r>
      <w:r>
        <w:rPr>
          <w:rFonts w:ascii="Times New Roman" w:hAnsi="Times New Roman"/>
          <w:sz w:val="28"/>
          <w:szCs w:val="28"/>
          <w:lang w:val="uk-UA"/>
        </w:rPr>
        <w:t>для кожного типу користувачів інформаційної системи «Видача кредиту».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274948">
      <w:pPr>
        <w:pStyle w:val="1"/>
        <w:spacing w:before="0" w:line="360" w:lineRule="auto"/>
        <w:jc w:val="center"/>
        <w:rPr>
          <w:rFonts w:ascii="Times New Roman" w:hAnsi="Times New Roman"/>
          <w:lang w:val="uk-UA"/>
        </w:rPr>
      </w:pPr>
      <w:bookmarkStart w:id="7" w:name="_Toc462078248"/>
      <w:bookmarkStart w:id="8" w:name="_Toc461539144"/>
      <w:bookmarkStart w:id="9" w:name="_Toc462769596"/>
      <w:r w:rsidRPr="00274948">
        <w:rPr>
          <w:rFonts w:ascii="Times New Roman" w:hAnsi="Times New Roman" w:cs="Times New Roman"/>
          <w:b w:val="0"/>
          <w:color w:val="auto"/>
          <w:lang w:val="uk-UA"/>
        </w:rPr>
        <w:lastRenderedPageBreak/>
        <w:t>2 ОСНОВНА ЧАСТИНА</w:t>
      </w:r>
      <w:bookmarkEnd w:id="7"/>
      <w:bookmarkEnd w:id="9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br/>
      </w:r>
      <w:bookmarkEnd w:id="8"/>
    </w:p>
    <w:p w:rsidR="00073800" w:rsidRDefault="00073800" w:rsidP="00CF65DD">
      <w:pPr>
        <w:pStyle w:val="a7"/>
        <w:spacing w:after="0" w:line="360" w:lineRule="auto"/>
        <w:ind w:left="1429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CF65DD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10" w:name="_Toc461539145"/>
      <w:bookmarkStart w:id="11" w:name="_Toc462078249"/>
      <w:bookmarkStart w:id="12" w:name="_Toc462769597"/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2.1</w:t>
      </w:r>
      <w:r w:rsid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Авторизовані користувачі</w:t>
      </w:r>
      <w:bookmarkEnd w:id="10"/>
      <w:bookmarkEnd w:id="11"/>
      <w:bookmarkEnd w:id="12"/>
    </w:p>
    <w:p w:rsidR="00F56FB0" w:rsidRDefault="00F56FB0" w:rsidP="00F56FB0">
      <w:pPr>
        <w:rPr>
          <w:lang w:val="uk-UA"/>
        </w:rPr>
      </w:pPr>
    </w:p>
    <w:p w:rsidR="00F56FB0" w:rsidRDefault="00F56FB0" w:rsidP="00F56FB0">
      <w:pPr>
        <w:rPr>
          <w:lang w:val="uk-UA"/>
        </w:rPr>
      </w:pPr>
    </w:p>
    <w:p w:rsidR="00F56FB0" w:rsidRPr="00F56FB0" w:rsidRDefault="00F56FB0" w:rsidP="00F56FB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56FB0">
        <w:rPr>
          <w:rFonts w:ascii="Times New Roman" w:hAnsi="Times New Roman"/>
          <w:sz w:val="28"/>
          <w:szCs w:val="28"/>
          <w:lang w:val="uk-UA"/>
        </w:rPr>
        <w:t>Процеси з якими взаємодіє авторизований користувач:</w:t>
      </w:r>
    </w:p>
    <w:p w:rsidR="00F56FB0" w:rsidRPr="00F56FB0" w:rsidRDefault="00783A3D" w:rsidP="00F56FB0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Login</w:t>
      </w:r>
    </w:p>
    <w:p w:rsidR="00F56FB0" w:rsidRDefault="00F56FB0" w:rsidP="00B44C5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Користувач передає параметрами </w:t>
      </w:r>
      <w:r w:rsidRPr="00B44C5A">
        <w:rPr>
          <w:rFonts w:ascii="Times New Roman" w:hAnsi="Times New Roman"/>
          <w:sz w:val="28"/>
          <w:szCs w:val="28"/>
          <w:lang w:val="uk-UA"/>
        </w:rPr>
        <w:t xml:space="preserve">email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B44C5A">
        <w:rPr>
          <w:rFonts w:ascii="Times New Roman" w:hAnsi="Times New Roman"/>
          <w:sz w:val="28"/>
          <w:szCs w:val="28"/>
          <w:lang w:val="uk-UA"/>
        </w:rPr>
        <w:t>password</w:t>
      </w:r>
      <w:r>
        <w:rPr>
          <w:rFonts w:ascii="Times New Roman" w:hAnsi="Times New Roman"/>
          <w:sz w:val="28"/>
          <w:szCs w:val="28"/>
          <w:lang w:val="uk-UA"/>
        </w:rPr>
        <w:t>. Цей процес викликає процес «</w:t>
      </w:r>
      <w:r w:rsidRPr="00B44C5A">
        <w:rPr>
          <w:rFonts w:ascii="Times New Roman" w:hAnsi="Times New Roman"/>
          <w:sz w:val="28"/>
          <w:szCs w:val="28"/>
          <w:lang w:val="uk-UA"/>
        </w:rPr>
        <w:t>go to DB</w:t>
      </w:r>
      <w:r>
        <w:rPr>
          <w:rFonts w:ascii="Times New Roman" w:hAnsi="Times New Roman"/>
          <w:sz w:val="28"/>
          <w:szCs w:val="28"/>
          <w:lang w:val="uk-UA"/>
        </w:rPr>
        <w:t>», який в свою чергу робить запит в базу даних. Процес «</w:t>
      </w:r>
      <w:r w:rsidRPr="00B44C5A">
        <w:rPr>
          <w:rFonts w:ascii="Times New Roman" w:hAnsi="Times New Roman"/>
          <w:sz w:val="28"/>
          <w:szCs w:val="28"/>
          <w:lang w:val="uk-UA"/>
        </w:rPr>
        <w:t>go</w:t>
      </w:r>
      <w:r w:rsidRPr="00F56FB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4C5A">
        <w:rPr>
          <w:rFonts w:ascii="Times New Roman" w:hAnsi="Times New Roman"/>
          <w:sz w:val="28"/>
          <w:szCs w:val="28"/>
          <w:lang w:val="uk-UA"/>
        </w:rPr>
        <w:t>to</w:t>
      </w:r>
      <w:r w:rsidRPr="00F56FB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4C5A">
        <w:rPr>
          <w:rFonts w:ascii="Times New Roman" w:hAnsi="Times New Roman"/>
          <w:sz w:val="28"/>
          <w:szCs w:val="28"/>
          <w:lang w:val="uk-UA"/>
        </w:rPr>
        <w:t>DB</w:t>
      </w:r>
      <w:r>
        <w:rPr>
          <w:rFonts w:ascii="Times New Roman" w:hAnsi="Times New Roman"/>
          <w:sz w:val="28"/>
          <w:szCs w:val="28"/>
          <w:lang w:val="uk-UA"/>
        </w:rPr>
        <w:t xml:space="preserve">» отримує інформацію щодо коректності введених даних та відсилає статус існує користувач з даними параметрами </w:t>
      </w:r>
      <w:r w:rsidRPr="00B44C5A">
        <w:rPr>
          <w:rFonts w:ascii="Times New Roman" w:hAnsi="Times New Roman"/>
          <w:sz w:val="28"/>
          <w:szCs w:val="28"/>
          <w:lang w:val="uk-UA"/>
        </w:rPr>
        <w:t>email</w:t>
      </w:r>
      <w:r w:rsidRPr="00F56FB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B44C5A">
        <w:rPr>
          <w:rFonts w:ascii="Times New Roman" w:hAnsi="Times New Roman"/>
          <w:sz w:val="28"/>
          <w:szCs w:val="28"/>
          <w:lang w:val="uk-UA"/>
        </w:rPr>
        <w:t>password</w:t>
      </w:r>
      <w:r w:rsidRPr="00F56FB0">
        <w:rPr>
          <w:rFonts w:ascii="Times New Roman" w:hAnsi="Times New Roman"/>
          <w:sz w:val="28"/>
          <w:szCs w:val="28"/>
          <w:lang w:val="uk-UA"/>
        </w:rPr>
        <w:t xml:space="preserve"> ч</w:t>
      </w:r>
      <w:r>
        <w:rPr>
          <w:rFonts w:ascii="Times New Roman" w:hAnsi="Times New Roman"/>
          <w:sz w:val="28"/>
          <w:szCs w:val="28"/>
          <w:lang w:val="uk-UA"/>
        </w:rPr>
        <w:t>и не існує. Цей статус передається до розглядає мого процесу та повідомляє успішно чи ні</w:t>
      </w:r>
      <w:r w:rsidR="00B44C5A">
        <w:rPr>
          <w:rFonts w:ascii="Times New Roman" w:hAnsi="Times New Roman"/>
          <w:sz w:val="28"/>
          <w:szCs w:val="28"/>
          <w:lang w:val="uk-UA"/>
        </w:rPr>
        <w:t xml:space="preserve"> користувач авторизувався. </w:t>
      </w:r>
    </w:p>
    <w:p w:rsidR="00B44C5A" w:rsidRDefault="00B44C5A" w:rsidP="00B44C5A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View</w:t>
      </w:r>
      <w:r w:rsidRPr="00B44C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personal information</w:t>
      </w:r>
    </w:p>
    <w:p w:rsidR="00B44C5A" w:rsidRPr="00B44C5A" w:rsidRDefault="00B44C5A" w:rsidP="00B44C5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44C5A">
        <w:rPr>
          <w:rFonts w:ascii="Times New Roman" w:hAnsi="Times New Roman"/>
          <w:sz w:val="28"/>
          <w:szCs w:val="28"/>
          <w:lang w:val="uk-UA"/>
        </w:rPr>
        <w:t>Параметром в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ід</w:t>
      </w:r>
      <w:proofErr w:type="spellEnd"/>
      <w:r w:rsidRPr="00B44C5A">
        <w:rPr>
          <w:rFonts w:ascii="Times New Roman" w:hAnsi="Times New Roman"/>
          <w:sz w:val="28"/>
          <w:szCs w:val="28"/>
          <w:lang w:val="uk-UA"/>
        </w:rPr>
        <w:t xml:space="preserve"> користувача є ідентифікаційний код. Цей процес викликає процес «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go</w:t>
      </w:r>
      <w:proofErr w:type="spellEnd"/>
      <w:r w:rsidRPr="00B44C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B44C5A">
        <w:rPr>
          <w:rFonts w:ascii="Times New Roman" w:hAnsi="Times New Roman"/>
          <w:sz w:val="28"/>
          <w:szCs w:val="28"/>
          <w:lang w:val="uk-UA"/>
        </w:rPr>
        <w:t xml:space="preserve"> DB», який використовуючи ідентифікаційний код робить запит в базу даних та отримує персональну інформацію користувача. Ця інформація передається на процес «View personal information»</w:t>
      </w:r>
      <w:r>
        <w:rPr>
          <w:rFonts w:ascii="Times New Roman" w:hAnsi="Times New Roman"/>
          <w:sz w:val="28"/>
          <w:szCs w:val="28"/>
          <w:lang w:val="uk-UA"/>
        </w:rPr>
        <w:t>, який формує для користувача сторінку з персональною інформацією.</w:t>
      </w:r>
    </w:p>
    <w:p w:rsidR="00B44C5A" w:rsidRPr="00783A3D" w:rsidRDefault="00B44C5A" w:rsidP="00B44C5A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View credit contract</w:t>
      </w:r>
    </w:p>
    <w:p w:rsidR="00783A3D" w:rsidRDefault="00783A3D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44C5A">
        <w:rPr>
          <w:rFonts w:ascii="Times New Roman" w:hAnsi="Times New Roman"/>
          <w:sz w:val="28"/>
          <w:szCs w:val="28"/>
          <w:lang w:val="uk-UA"/>
        </w:rPr>
        <w:t>Параметром від користувача є ідентифікаційний код. Цей процес викликає процес «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go</w:t>
      </w:r>
      <w:proofErr w:type="spellEnd"/>
      <w:r w:rsidRPr="00B44C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B44C5A">
        <w:rPr>
          <w:rFonts w:ascii="Times New Roman" w:hAnsi="Times New Roman"/>
          <w:sz w:val="28"/>
          <w:szCs w:val="28"/>
          <w:lang w:val="uk-UA"/>
        </w:rPr>
        <w:t xml:space="preserve"> DB», який використовуючи ідентифікаційний код робить запит в базу даних та отримує</w:t>
      </w:r>
      <w:r>
        <w:rPr>
          <w:rFonts w:ascii="Times New Roman" w:hAnsi="Times New Roman"/>
          <w:sz w:val="28"/>
          <w:szCs w:val="28"/>
          <w:lang w:val="uk-UA"/>
        </w:rPr>
        <w:t xml:space="preserve"> інформацію щодо кредиту, власником якого є користувач. Ця інформація передається на процес «</w:t>
      </w:r>
      <w:r w:rsidRPr="00783A3D">
        <w:rPr>
          <w:rFonts w:ascii="Times New Roman" w:hAnsi="Times New Roman"/>
          <w:sz w:val="28"/>
          <w:szCs w:val="28"/>
          <w:lang w:val="uk-UA"/>
        </w:rPr>
        <w:t>View credit contract</w:t>
      </w:r>
      <w:r>
        <w:rPr>
          <w:rFonts w:ascii="Times New Roman" w:hAnsi="Times New Roman"/>
          <w:sz w:val="28"/>
          <w:szCs w:val="28"/>
          <w:lang w:val="uk-UA"/>
        </w:rPr>
        <w:t>», який на основі даних та шаблону контракту створює сторінку, де користувач може прочитати свій кредитний договір.</w:t>
      </w:r>
    </w:p>
    <w:p w:rsidR="00783A3D" w:rsidRPr="00783A3D" w:rsidRDefault="00783A3D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4C5A" w:rsidRPr="00783A3D" w:rsidRDefault="00B44C5A" w:rsidP="00B44C5A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View</w:t>
      </w:r>
      <w:r w:rsidRPr="00B44C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schedule</w:t>
      </w:r>
    </w:p>
    <w:p w:rsidR="00783A3D" w:rsidRPr="00783A3D" w:rsidRDefault="00783A3D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44C5A">
        <w:rPr>
          <w:rFonts w:ascii="Times New Roman" w:hAnsi="Times New Roman"/>
          <w:sz w:val="28"/>
          <w:szCs w:val="28"/>
          <w:lang w:val="uk-UA"/>
        </w:rPr>
        <w:t>Параметром від користувача є ідентифікаційний код. Цей процес викликає процес «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go</w:t>
      </w:r>
      <w:proofErr w:type="spellEnd"/>
      <w:r w:rsidRPr="00B44C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B44C5A">
        <w:rPr>
          <w:rFonts w:ascii="Times New Roman" w:hAnsi="Times New Roman"/>
          <w:sz w:val="28"/>
          <w:szCs w:val="28"/>
          <w:lang w:val="uk-UA"/>
        </w:rPr>
        <w:t xml:space="preserve"> DB», який використовуючи ідентифікаційний код робить запит в базу даних та отримує</w:t>
      </w:r>
      <w:r>
        <w:rPr>
          <w:rFonts w:ascii="Times New Roman" w:hAnsi="Times New Roman"/>
          <w:sz w:val="28"/>
          <w:szCs w:val="28"/>
          <w:lang w:val="uk-UA"/>
        </w:rPr>
        <w:t xml:space="preserve"> інформацію щодо кредиту, власником якого є користувач. Ця інформація передається на процес «</w:t>
      </w:r>
      <w:proofErr w:type="spellStart"/>
      <w:r w:rsidRPr="00783A3D">
        <w:rPr>
          <w:rFonts w:ascii="Times New Roman" w:hAnsi="Times New Roman"/>
          <w:sz w:val="28"/>
          <w:szCs w:val="28"/>
          <w:lang w:val="uk-UA"/>
        </w:rPr>
        <w:t>View</w:t>
      </w:r>
      <w:proofErr w:type="spellEnd"/>
      <w:r w:rsidRPr="00783A3D">
        <w:rPr>
          <w:rFonts w:ascii="Times New Roman" w:hAnsi="Times New Roman"/>
          <w:sz w:val="28"/>
          <w:szCs w:val="28"/>
          <w:lang w:val="uk-UA"/>
        </w:rPr>
        <w:t xml:space="preserve"> schedule</w:t>
      </w:r>
      <w:r>
        <w:rPr>
          <w:rFonts w:ascii="Times New Roman" w:hAnsi="Times New Roman"/>
          <w:sz w:val="28"/>
          <w:szCs w:val="28"/>
          <w:lang w:val="uk-UA"/>
        </w:rPr>
        <w:t>», який на основі даних розраховує та виводить сторінку з даними про платежі.</w:t>
      </w:r>
    </w:p>
    <w:p w:rsidR="00B44C5A" w:rsidRPr="00B44C5A" w:rsidRDefault="00B44C5A" w:rsidP="00B44C5A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Go</w:t>
      </w:r>
      <w:r w:rsidRPr="00B44C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B44C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DB</w:t>
      </w:r>
    </w:p>
    <w:p w:rsidR="00B44C5A" w:rsidRPr="00B44C5A" w:rsidRDefault="00B44C5A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Цей процес створює інтерфейс для взаємодії з базою даних.</w:t>
      </w:r>
    </w:p>
    <w:p w:rsidR="00B44C5A" w:rsidRPr="00B44C5A" w:rsidRDefault="00B44C5A" w:rsidP="00B44C5A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</w:t>
      </w:r>
      <w:r w:rsidRPr="00B44C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 letter</w:t>
      </w:r>
    </w:p>
    <w:p w:rsidR="00B44C5A" w:rsidRDefault="00B44C5A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має можливість відправити лист до адміні</w:t>
      </w:r>
      <w:r w:rsidR="00783A3D">
        <w:rPr>
          <w:rFonts w:ascii="Times New Roman" w:hAnsi="Times New Roman"/>
          <w:sz w:val="28"/>
          <w:szCs w:val="28"/>
          <w:lang w:val="uk-UA"/>
        </w:rPr>
        <w:t>стратора. Параметрами є ідентифікаційний код користувача та текст повідомлення.</w:t>
      </w:r>
    </w:p>
    <w:p w:rsidR="00783A3D" w:rsidRDefault="00783A3D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Діаграма послідовностей </w:t>
      </w:r>
      <w:r w:rsidR="007F5E29">
        <w:rPr>
          <w:rFonts w:ascii="Times New Roman" w:hAnsi="Times New Roman"/>
          <w:sz w:val="28"/>
          <w:szCs w:val="28"/>
          <w:lang w:val="uk-UA"/>
        </w:rPr>
        <w:t>для авторизованого користувача у Д</w:t>
      </w:r>
      <w:r w:rsidR="00423414">
        <w:rPr>
          <w:rFonts w:ascii="Times New Roman" w:hAnsi="Times New Roman"/>
          <w:sz w:val="28"/>
          <w:szCs w:val="28"/>
          <w:lang w:val="uk-UA"/>
        </w:rPr>
        <w:t xml:space="preserve">одатку </w:t>
      </w:r>
      <w:r>
        <w:rPr>
          <w:rFonts w:ascii="Times New Roman" w:hAnsi="Times New Roman"/>
          <w:sz w:val="28"/>
          <w:szCs w:val="28"/>
          <w:lang w:val="uk-UA"/>
        </w:rPr>
        <w:t>А.</w:t>
      </w:r>
    </w:p>
    <w:p w:rsidR="00783A3D" w:rsidRDefault="00783A3D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83A3D" w:rsidRPr="00B44C5A" w:rsidRDefault="00783A3D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E5865" w:rsidRPr="00530A08" w:rsidRDefault="005E5865" w:rsidP="00530A08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13" w:name="_Toc461539146"/>
      <w:bookmarkStart w:id="14" w:name="_Toc462078250"/>
      <w:bookmarkStart w:id="15" w:name="_Toc462769598"/>
      <w:r w:rsidRPr="00530A0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2.2 Оператор інформаційної системи</w:t>
      </w:r>
      <w:bookmarkEnd w:id="13"/>
      <w:bookmarkEnd w:id="14"/>
      <w:bookmarkEnd w:id="15"/>
    </w:p>
    <w:p w:rsidR="00783A3D" w:rsidRPr="00783A3D" w:rsidRDefault="00783A3D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83A3D" w:rsidRPr="00783A3D" w:rsidRDefault="00783A3D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83A3D" w:rsidRPr="00F56FB0" w:rsidRDefault="00783A3D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56FB0">
        <w:rPr>
          <w:rFonts w:ascii="Times New Roman" w:hAnsi="Times New Roman"/>
          <w:sz w:val="28"/>
          <w:szCs w:val="28"/>
          <w:lang w:val="uk-UA"/>
        </w:rPr>
        <w:t>Процеси з якими взаємодіє авторизований користувач:</w:t>
      </w:r>
    </w:p>
    <w:p w:rsidR="00783A3D" w:rsidRPr="00F56FB0" w:rsidRDefault="00783A3D" w:rsidP="00783A3D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Login</w:t>
      </w:r>
    </w:p>
    <w:p w:rsidR="00783A3D" w:rsidRDefault="00783A3D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Користувач передає параметрами 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B44C5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password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Цей процес викликає процес «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go</w:t>
      </w:r>
      <w:proofErr w:type="spellEnd"/>
      <w:r w:rsidRPr="00B44C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B44C5A">
        <w:rPr>
          <w:rFonts w:ascii="Times New Roman" w:hAnsi="Times New Roman"/>
          <w:sz w:val="28"/>
          <w:szCs w:val="28"/>
          <w:lang w:val="uk-UA"/>
        </w:rPr>
        <w:t xml:space="preserve"> DB</w:t>
      </w:r>
      <w:r>
        <w:rPr>
          <w:rFonts w:ascii="Times New Roman" w:hAnsi="Times New Roman"/>
          <w:sz w:val="28"/>
          <w:szCs w:val="28"/>
          <w:lang w:val="uk-UA"/>
        </w:rPr>
        <w:t>», який в свою чергу робить запит в базу даних. Процес «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go</w:t>
      </w:r>
      <w:proofErr w:type="spellEnd"/>
      <w:r w:rsidRPr="00F56FB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F56FB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4C5A">
        <w:rPr>
          <w:rFonts w:ascii="Times New Roman" w:hAnsi="Times New Roman"/>
          <w:sz w:val="28"/>
          <w:szCs w:val="28"/>
          <w:lang w:val="uk-UA"/>
        </w:rPr>
        <w:t>DB</w:t>
      </w:r>
      <w:r>
        <w:rPr>
          <w:rFonts w:ascii="Times New Roman" w:hAnsi="Times New Roman"/>
          <w:sz w:val="28"/>
          <w:szCs w:val="28"/>
          <w:lang w:val="uk-UA"/>
        </w:rPr>
        <w:t xml:space="preserve">» отримує інформацію щодо коректності введених даних та відсилає статус існує користувач з даними параметрами 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F56FB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password</w:t>
      </w:r>
      <w:proofErr w:type="spellEnd"/>
      <w:r w:rsidRPr="00F56FB0">
        <w:rPr>
          <w:rFonts w:ascii="Times New Roman" w:hAnsi="Times New Roman"/>
          <w:sz w:val="28"/>
          <w:szCs w:val="28"/>
          <w:lang w:val="uk-UA"/>
        </w:rPr>
        <w:t xml:space="preserve"> ч</w:t>
      </w:r>
      <w:r>
        <w:rPr>
          <w:rFonts w:ascii="Times New Roman" w:hAnsi="Times New Roman"/>
          <w:sz w:val="28"/>
          <w:szCs w:val="28"/>
          <w:lang w:val="uk-UA"/>
        </w:rPr>
        <w:t xml:space="preserve">и не існує. Цей статус передається до розглядає мого процесу та повідомляє успішно чи ні користувач авторизувався. </w:t>
      </w:r>
    </w:p>
    <w:p w:rsidR="00423414" w:rsidRDefault="00423414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3414" w:rsidRDefault="00423414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83A3D" w:rsidRPr="007F5E29" w:rsidRDefault="007F5E29" w:rsidP="00783A3D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Registration new user</w:t>
      </w:r>
    </w:p>
    <w:p w:rsidR="007F5E29" w:rsidRPr="007F5E29" w:rsidRDefault="007F5E29" w:rsidP="00496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Вхідними параметрами є вся інформація, яка потрібна для реєстрації нового користувача. Цей процес визиває процес «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go</w:t>
      </w:r>
      <w:proofErr w:type="spellEnd"/>
      <w:r w:rsidRPr="00F56FB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F56FB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4C5A">
        <w:rPr>
          <w:rFonts w:ascii="Times New Roman" w:hAnsi="Times New Roman"/>
          <w:sz w:val="28"/>
          <w:szCs w:val="28"/>
          <w:lang w:val="uk-UA"/>
        </w:rPr>
        <w:t>DB</w:t>
      </w:r>
      <w:r>
        <w:rPr>
          <w:rFonts w:ascii="Times New Roman" w:hAnsi="Times New Roman"/>
          <w:sz w:val="28"/>
          <w:szCs w:val="28"/>
          <w:lang w:val="uk-UA"/>
        </w:rPr>
        <w:t>», якому передається вся інформація про нового користувача. Процес взаємодії з базою даних передає інформацію про користувача в базу даних для створення нового запису та отримує статус створення нового користувача в інформаційній системі. Процес «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go</w:t>
      </w:r>
      <w:proofErr w:type="spellEnd"/>
      <w:r w:rsidRPr="00F56FB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44C5A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F56FB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4C5A">
        <w:rPr>
          <w:rFonts w:ascii="Times New Roman" w:hAnsi="Times New Roman"/>
          <w:sz w:val="28"/>
          <w:szCs w:val="28"/>
          <w:lang w:val="uk-UA"/>
        </w:rPr>
        <w:t>DB</w:t>
      </w:r>
      <w:r>
        <w:rPr>
          <w:rFonts w:ascii="Times New Roman" w:hAnsi="Times New Roman"/>
          <w:sz w:val="28"/>
          <w:szCs w:val="28"/>
          <w:lang w:val="uk-UA"/>
        </w:rPr>
        <w:t>» передає статус до процесу реєстрації, який повідомляє оператора про створення або помилці</w:t>
      </w:r>
      <w:r w:rsidR="00496683">
        <w:rPr>
          <w:rFonts w:ascii="Times New Roman" w:hAnsi="Times New Roman"/>
          <w:sz w:val="28"/>
          <w:szCs w:val="28"/>
          <w:lang w:val="uk-UA"/>
        </w:rPr>
        <w:t xml:space="preserve"> при створенні нового користувача.</w:t>
      </w:r>
    </w:p>
    <w:p w:rsidR="00783A3D" w:rsidRPr="00496683" w:rsidRDefault="00783A3D" w:rsidP="00783A3D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View </w:t>
      </w:r>
      <w:r w:rsidR="007F5E29">
        <w:rPr>
          <w:rFonts w:ascii="Times New Roman" w:hAnsi="Times New Roman"/>
          <w:sz w:val="28"/>
          <w:szCs w:val="28"/>
          <w:lang w:val="en-US"/>
        </w:rPr>
        <w:t>users</w:t>
      </w:r>
    </w:p>
    <w:p w:rsidR="00496683" w:rsidRPr="00496683" w:rsidRDefault="00496683" w:rsidP="00496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Цей Процес звертається до процесу взаємодії з базою даних з цілю отримати список</w:t>
      </w:r>
      <w:r w:rsidR="00E97C02">
        <w:rPr>
          <w:rFonts w:ascii="Times New Roman" w:hAnsi="Times New Roman"/>
          <w:sz w:val="28"/>
          <w:szCs w:val="28"/>
          <w:lang w:val="uk-UA"/>
        </w:rPr>
        <w:t xml:space="preserve"> ідентифікаційних номерів та ПІБ</w:t>
      </w:r>
      <w:r>
        <w:rPr>
          <w:rFonts w:ascii="Times New Roman" w:hAnsi="Times New Roman"/>
          <w:sz w:val="28"/>
          <w:szCs w:val="28"/>
          <w:lang w:val="uk-UA"/>
        </w:rPr>
        <w:t xml:space="preserve"> усіх користувачів. Уся інформація  з бази даних передається до процесу «</w:t>
      </w:r>
      <w:r w:rsidRPr="00496683">
        <w:rPr>
          <w:rFonts w:ascii="Times New Roman" w:hAnsi="Times New Roman"/>
          <w:sz w:val="28"/>
          <w:szCs w:val="28"/>
          <w:lang w:val="uk-UA"/>
        </w:rPr>
        <w:t>View users</w:t>
      </w:r>
      <w:r>
        <w:rPr>
          <w:rFonts w:ascii="Times New Roman" w:hAnsi="Times New Roman"/>
          <w:sz w:val="28"/>
          <w:szCs w:val="28"/>
          <w:lang w:val="uk-UA"/>
        </w:rPr>
        <w:t>», який створює сторінку з цією інформацією для користувача.</w:t>
      </w:r>
    </w:p>
    <w:p w:rsidR="00783A3D" w:rsidRPr="00496683" w:rsidRDefault="00783A3D" w:rsidP="00783A3D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View</w:t>
      </w:r>
      <w:r w:rsidRPr="00B44C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F5E29">
        <w:rPr>
          <w:rFonts w:ascii="Times New Roman" w:hAnsi="Times New Roman"/>
          <w:sz w:val="28"/>
          <w:szCs w:val="28"/>
          <w:lang w:val="en-US"/>
        </w:rPr>
        <w:t>personal information of user</w:t>
      </w:r>
    </w:p>
    <w:p w:rsidR="00496683" w:rsidRPr="00E97C02" w:rsidRDefault="00496683" w:rsidP="00E97C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Вхідним параметром для цього процесу є ідентифікаційний код потрібного користувача. Визивається процес доступу до бази даних</w:t>
      </w:r>
      <w:r w:rsidR="00E97C02">
        <w:rPr>
          <w:rFonts w:ascii="Times New Roman" w:hAnsi="Times New Roman"/>
          <w:sz w:val="28"/>
          <w:szCs w:val="28"/>
          <w:lang w:val="uk-UA"/>
        </w:rPr>
        <w:t>, за допомогою отриманого параметра з бази даних достається персональна інформація користувача та передається процесу «</w:t>
      </w:r>
      <w:r w:rsidR="00E97C02" w:rsidRPr="00E97C02">
        <w:rPr>
          <w:rFonts w:ascii="Times New Roman" w:hAnsi="Times New Roman"/>
          <w:sz w:val="28"/>
          <w:szCs w:val="28"/>
          <w:lang w:val="uk-UA"/>
        </w:rPr>
        <w:t>View personal information of user</w:t>
      </w:r>
      <w:r w:rsidR="00E97C02">
        <w:rPr>
          <w:rFonts w:ascii="Times New Roman" w:hAnsi="Times New Roman"/>
          <w:sz w:val="28"/>
          <w:szCs w:val="28"/>
          <w:lang w:val="uk-UA"/>
        </w:rPr>
        <w:t>», який вже створює сторінку з цією інформацією для перегляду.</w:t>
      </w:r>
    </w:p>
    <w:p w:rsidR="007F5E29" w:rsidRPr="00E97C02" w:rsidRDefault="007F5E29" w:rsidP="00783A3D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View user’s schedule</w:t>
      </w:r>
    </w:p>
    <w:p w:rsidR="00E97C02" w:rsidRDefault="00E97C02" w:rsidP="00E97C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Вхідним параметром для цього процесу є ідентифікаційний код потрібного користувача. Визивається процес доступу до бази даних, за допомогою отриманого параметра з бази даних достається інформація щодо кредиту користувача. Ця інформація передається процесу «</w:t>
      </w:r>
      <w:r w:rsidRPr="00E97C02">
        <w:rPr>
          <w:rFonts w:ascii="Times New Roman" w:hAnsi="Times New Roman"/>
          <w:sz w:val="28"/>
          <w:szCs w:val="28"/>
          <w:lang w:val="uk-UA"/>
        </w:rPr>
        <w:t>View user’s schedule</w:t>
      </w:r>
      <w:r>
        <w:rPr>
          <w:rFonts w:ascii="Times New Roman" w:hAnsi="Times New Roman"/>
          <w:sz w:val="28"/>
          <w:szCs w:val="28"/>
          <w:lang w:val="uk-UA"/>
        </w:rPr>
        <w:t>», який вираховує розклад виплат за кредитом та вже сплачені платежі.</w:t>
      </w:r>
    </w:p>
    <w:p w:rsidR="00BA00D6" w:rsidRDefault="00BA00D6" w:rsidP="00E97C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0D6" w:rsidRPr="00E97C02" w:rsidRDefault="00BA00D6" w:rsidP="00E97C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5E29" w:rsidRDefault="007F5E29" w:rsidP="0041105D">
      <w:pPr>
        <w:pStyle w:val="a7"/>
        <w:numPr>
          <w:ilvl w:val="0"/>
          <w:numId w:val="6"/>
        </w:numPr>
        <w:spacing w:after="0" w:line="360" w:lineRule="auto"/>
        <w:ind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Create contract</w:t>
      </w:r>
    </w:p>
    <w:p w:rsidR="00423414" w:rsidRPr="00423414" w:rsidRDefault="00423414" w:rsidP="00BA00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Використовую ідентифікаційний код користувача, якому видається кредит за допомогою процесу доступу до бази даних достається персональна інформація щодо цього користувача. Також з бази даних достається інформація про усі види кредитів</w:t>
      </w:r>
      <w:r w:rsidR="00BA00D6">
        <w:rPr>
          <w:rFonts w:ascii="Times New Roman" w:hAnsi="Times New Roman"/>
          <w:sz w:val="28"/>
          <w:szCs w:val="28"/>
          <w:lang w:val="uk-UA"/>
        </w:rPr>
        <w:t>. Використовуючи всю інформацію процес «</w:t>
      </w:r>
      <w:r w:rsidR="00BA00D6" w:rsidRPr="00BA00D6">
        <w:rPr>
          <w:rFonts w:ascii="Times New Roman" w:hAnsi="Times New Roman"/>
          <w:sz w:val="28"/>
          <w:szCs w:val="28"/>
          <w:lang w:val="uk-UA"/>
        </w:rPr>
        <w:t>Create contract</w:t>
      </w:r>
      <w:r w:rsidR="00BA00D6">
        <w:rPr>
          <w:rFonts w:ascii="Times New Roman" w:hAnsi="Times New Roman"/>
          <w:sz w:val="28"/>
          <w:szCs w:val="28"/>
          <w:lang w:val="uk-UA"/>
        </w:rPr>
        <w:t>» створює контракт, який зберігається до бази даних. У відповідь на створення нового запису в базі даних відсилається статус створення. Для користувача створюється сторінка з статусом створення кредитного контракту.</w:t>
      </w:r>
    </w:p>
    <w:p w:rsidR="00783A3D" w:rsidRPr="007F5E29" w:rsidRDefault="007F5E29" w:rsidP="007F5E29">
      <w:pPr>
        <w:spacing w:after="0"/>
        <w:ind w:left="106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є)   </w:t>
      </w:r>
      <w:r w:rsidR="00783A3D" w:rsidRPr="007F5E29">
        <w:rPr>
          <w:rFonts w:ascii="Times New Roman" w:hAnsi="Times New Roman"/>
          <w:sz w:val="28"/>
          <w:szCs w:val="28"/>
          <w:lang w:val="uk-UA"/>
        </w:rPr>
        <w:t>Go to DB</w:t>
      </w:r>
    </w:p>
    <w:p w:rsidR="00783A3D" w:rsidRPr="00B44C5A" w:rsidRDefault="00783A3D" w:rsidP="00783A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Цей процес створює інтерфейс для взаємодії з базою даних.</w:t>
      </w:r>
    </w:p>
    <w:p w:rsidR="00783A3D" w:rsidRPr="00496683" w:rsidRDefault="007F5E29" w:rsidP="00783A3D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View incoming letters</w:t>
      </w:r>
    </w:p>
    <w:p w:rsidR="00496683" w:rsidRPr="00496683" w:rsidRDefault="00496683" w:rsidP="00BA00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96683">
        <w:rPr>
          <w:rFonts w:ascii="Times New Roman" w:hAnsi="Times New Roman"/>
          <w:sz w:val="28"/>
          <w:szCs w:val="28"/>
          <w:lang w:val="uk-UA"/>
        </w:rPr>
        <w:t>Цей Процес звертається до процесу взаємодії з базою даних з цілю отримати список</w:t>
      </w:r>
      <w:r>
        <w:rPr>
          <w:rFonts w:ascii="Times New Roman" w:hAnsi="Times New Roman"/>
          <w:sz w:val="28"/>
          <w:szCs w:val="28"/>
          <w:lang w:val="uk-UA"/>
        </w:rPr>
        <w:t xml:space="preserve"> вхідних листів</w:t>
      </w:r>
      <w:r w:rsidRPr="00496683">
        <w:rPr>
          <w:rFonts w:ascii="Times New Roman" w:hAnsi="Times New Roman"/>
          <w:sz w:val="28"/>
          <w:szCs w:val="28"/>
          <w:lang w:val="uk-UA"/>
        </w:rPr>
        <w:t>. Уся інформація  з бази даних передається до процесу «</w:t>
      </w:r>
      <w:proofErr w:type="spellStart"/>
      <w:r w:rsidRPr="00496683">
        <w:rPr>
          <w:rFonts w:ascii="Times New Roman" w:hAnsi="Times New Roman"/>
          <w:sz w:val="28"/>
          <w:szCs w:val="28"/>
          <w:lang w:val="uk-UA"/>
        </w:rPr>
        <w:t>View</w:t>
      </w:r>
      <w:proofErr w:type="spellEnd"/>
      <w:r w:rsidRPr="0049668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A00D6">
        <w:rPr>
          <w:rFonts w:ascii="Times New Roman" w:hAnsi="Times New Roman"/>
          <w:sz w:val="28"/>
          <w:szCs w:val="28"/>
          <w:lang w:val="uk-UA"/>
        </w:rPr>
        <w:t>incoming</w:t>
      </w:r>
      <w:r w:rsidRPr="0049668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A00D6">
        <w:rPr>
          <w:rFonts w:ascii="Times New Roman" w:hAnsi="Times New Roman"/>
          <w:sz w:val="28"/>
          <w:szCs w:val="28"/>
          <w:lang w:val="uk-UA"/>
        </w:rPr>
        <w:t>letters</w:t>
      </w:r>
      <w:r w:rsidRPr="00496683">
        <w:rPr>
          <w:rFonts w:ascii="Times New Roman" w:hAnsi="Times New Roman"/>
          <w:sz w:val="28"/>
          <w:szCs w:val="28"/>
          <w:lang w:val="uk-UA"/>
        </w:rPr>
        <w:t>», який створює сторінку з цією інформацією для користувача.</w:t>
      </w:r>
    </w:p>
    <w:p w:rsidR="00BA00D6" w:rsidRDefault="00BA00D6" w:rsidP="00BA00D6">
      <w:pPr>
        <w:pStyle w:val="a7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 a</w:t>
      </w:r>
      <w:r w:rsidR="007F5E29">
        <w:rPr>
          <w:rFonts w:ascii="Times New Roman" w:hAnsi="Times New Roman"/>
          <w:sz w:val="28"/>
          <w:szCs w:val="28"/>
          <w:lang w:val="en-US"/>
        </w:rPr>
        <w:t xml:space="preserve"> letter</w:t>
      </w:r>
    </w:p>
    <w:p w:rsidR="00BA00D6" w:rsidRDefault="00BA00D6" w:rsidP="00BA00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Процес описаний в розділі 2.1 Авторизовані користувачі.</w:t>
      </w:r>
    </w:p>
    <w:p w:rsidR="00274948" w:rsidRDefault="00274948" w:rsidP="00274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Діаграма послідовностей для оператора у Додатку Б.</w:t>
      </w:r>
    </w:p>
    <w:p w:rsidR="00BA00D6" w:rsidRDefault="00BA00D6" w:rsidP="00BA00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0D6" w:rsidRPr="00BA00D6" w:rsidRDefault="00BA00D6" w:rsidP="00BA00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Pr="00CF65DD" w:rsidRDefault="001F0D19" w:rsidP="00CF65DD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16" w:name="_Toc461539147"/>
      <w:bookmarkStart w:id="17" w:name="_Toc462078251"/>
      <w:bookmarkStart w:id="18" w:name="_Toc462769599"/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2.3 Адміністратор інформаційної системи</w:t>
      </w:r>
      <w:bookmarkEnd w:id="16"/>
      <w:bookmarkEnd w:id="17"/>
      <w:bookmarkEnd w:id="18"/>
    </w:p>
    <w:p w:rsidR="00597AD0" w:rsidRDefault="00597AD0" w:rsidP="00597AD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0D6" w:rsidRDefault="00BA00D6" w:rsidP="00597AD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0D6" w:rsidRDefault="00DC7DC4" w:rsidP="00CF66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Більшість процесів, з якими взаємодіє адміністратор вже було описано в пунктах 2.1 та 2.2. Інші процеси:</w:t>
      </w:r>
    </w:p>
    <w:p w:rsidR="00DC7DC4" w:rsidRPr="00CF66BF" w:rsidRDefault="00CF66BF" w:rsidP="00CF66BF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F66BF">
        <w:rPr>
          <w:rFonts w:ascii="Times New Roman" w:hAnsi="Times New Roman"/>
          <w:sz w:val="28"/>
          <w:szCs w:val="28"/>
          <w:lang w:val="uk-UA"/>
        </w:rPr>
        <w:t>Edit personal info</w:t>
      </w:r>
    </w:p>
    <w:p w:rsidR="00CF66BF" w:rsidRPr="00CF66BF" w:rsidRDefault="00CF66BF" w:rsidP="00274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66BF">
        <w:rPr>
          <w:rFonts w:ascii="Times New Roman" w:hAnsi="Times New Roman"/>
          <w:sz w:val="28"/>
          <w:szCs w:val="28"/>
          <w:lang w:val="uk-UA"/>
        </w:rPr>
        <w:t>Вхідним параметром для цього</w:t>
      </w:r>
      <w:r>
        <w:rPr>
          <w:rFonts w:ascii="Times New Roman" w:hAnsi="Times New Roman"/>
          <w:sz w:val="28"/>
          <w:szCs w:val="28"/>
          <w:lang w:val="uk-UA"/>
        </w:rPr>
        <w:t xml:space="preserve"> процесу є ідентифікаційний код </w:t>
      </w:r>
      <w:r w:rsidRPr="00CF66BF">
        <w:rPr>
          <w:rFonts w:ascii="Times New Roman" w:hAnsi="Times New Roman"/>
          <w:sz w:val="28"/>
          <w:szCs w:val="28"/>
          <w:lang w:val="uk-UA"/>
        </w:rPr>
        <w:t>потрібного користувача</w:t>
      </w:r>
      <w:r>
        <w:rPr>
          <w:rFonts w:ascii="Times New Roman" w:hAnsi="Times New Roman"/>
          <w:sz w:val="28"/>
          <w:szCs w:val="28"/>
          <w:lang w:val="uk-UA"/>
        </w:rPr>
        <w:t xml:space="preserve">, поля персональних даних, які будуть змінювати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та їх нові значення</w:t>
      </w:r>
      <w:r w:rsidRPr="00CF66BF">
        <w:rPr>
          <w:rFonts w:ascii="Times New Roman" w:hAnsi="Times New Roman"/>
          <w:sz w:val="28"/>
          <w:szCs w:val="28"/>
          <w:lang w:val="uk-UA"/>
        </w:rPr>
        <w:t>. Визивається процес доступу до бази даних, за допомогою отри</w:t>
      </w:r>
      <w:r>
        <w:rPr>
          <w:rFonts w:ascii="Times New Roman" w:hAnsi="Times New Roman"/>
          <w:sz w:val="28"/>
          <w:szCs w:val="28"/>
          <w:lang w:val="uk-UA"/>
        </w:rPr>
        <w:t>маних параметрів</w:t>
      </w:r>
      <w:r w:rsidRPr="00CF66B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формується запит на зміну полів. Після проведення запиту база даних</w:t>
      </w:r>
      <w:r w:rsidR="00274948">
        <w:rPr>
          <w:rFonts w:ascii="Times New Roman" w:hAnsi="Times New Roman"/>
          <w:sz w:val="28"/>
          <w:szCs w:val="28"/>
          <w:lang w:val="uk-UA"/>
        </w:rPr>
        <w:t xml:space="preserve"> присилає статус виконання операції зміни даних. Результат передається процесу «</w:t>
      </w:r>
      <w:proofErr w:type="spellStart"/>
      <w:r w:rsidR="00274948" w:rsidRPr="00CF66BF">
        <w:rPr>
          <w:rFonts w:ascii="Times New Roman" w:hAnsi="Times New Roman"/>
          <w:sz w:val="28"/>
          <w:szCs w:val="28"/>
          <w:lang w:val="uk-UA"/>
        </w:rPr>
        <w:t>Edit</w:t>
      </w:r>
      <w:proofErr w:type="spellEnd"/>
      <w:r w:rsidR="00274948" w:rsidRPr="00CF66B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274948" w:rsidRPr="00CF66BF">
        <w:rPr>
          <w:rFonts w:ascii="Times New Roman" w:hAnsi="Times New Roman"/>
          <w:sz w:val="28"/>
          <w:szCs w:val="28"/>
          <w:lang w:val="uk-UA"/>
        </w:rPr>
        <w:t>personal</w:t>
      </w:r>
      <w:proofErr w:type="spellEnd"/>
      <w:r w:rsidR="00274948" w:rsidRPr="00CF66B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274948" w:rsidRPr="00CF66BF">
        <w:rPr>
          <w:rFonts w:ascii="Times New Roman" w:hAnsi="Times New Roman"/>
          <w:sz w:val="28"/>
          <w:szCs w:val="28"/>
          <w:lang w:val="uk-UA"/>
        </w:rPr>
        <w:t>info</w:t>
      </w:r>
      <w:proofErr w:type="spellEnd"/>
      <w:r w:rsidR="00274948">
        <w:rPr>
          <w:rFonts w:ascii="Times New Roman" w:hAnsi="Times New Roman"/>
          <w:sz w:val="28"/>
          <w:szCs w:val="28"/>
          <w:lang w:val="uk-UA"/>
        </w:rPr>
        <w:t>», який виводить статус на монітор.</w:t>
      </w:r>
    </w:p>
    <w:p w:rsidR="00CF66BF" w:rsidRDefault="00CF66BF" w:rsidP="00CF66BF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F66BF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CF66B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F66BF">
        <w:rPr>
          <w:rFonts w:ascii="Times New Roman" w:hAnsi="Times New Roman"/>
          <w:sz w:val="28"/>
          <w:szCs w:val="28"/>
          <w:lang w:val="uk-UA"/>
        </w:rPr>
        <w:t>user</w:t>
      </w:r>
      <w:proofErr w:type="spellEnd"/>
    </w:p>
    <w:p w:rsidR="00274948" w:rsidRPr="00274948" w:rsidRDefault="00274948" w:rsidP="00274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74948">
        <w:rPr>
          <w:rFonts w:ascii="Times New Roman" w:hAnsi="Times New Roman"/>
          <w:sz w:val="28"/>
          <w:szCs w:val="28"/>
          <w:lang w:val="uk-UA"/>
        </w:rPr>
        <w:t>Вхідним параметром для цього процесу є ідентифікаційний код потрібного користувача. Визивається процес доступу до бази даних, за допомогою отри</w:t>
      </w:r>
      <w:r>
        <w:rPr>
          <w:rFonts w:ascii="Times New Roman" w:hAnsi="Times New Roman"/>
          <w:sz w:val="28"/>
          <w:szCs w:val="28"/>
          <w:lang w:val="uk-UA"/>
        </w:rPr>
        <w:t>маного параметра в базі</w:t>
      </w:r>
      <w:r w:rsidRPr="00274948">
        <w:rPr>
          <w:rFonts w:ascii="Times New Roman" w:hAnsi="Times New Roman"/>
          <w:sz w:val="28"/>
          <w:szCs w:val="28"/>
          <w:lang w:val="uk-UA"/>
        </w:rPr>
        <w:t xml:space="preserve"> даних </w:t>
      </w:r>
      <w:r>
        <w:rPr>
          <w:rFonts w:ascii="Times New Roman" w:hAnsi="Times New Roman"/>
          <w:sz w:val="28"/>
          <w:szCs w:val="28"/>
          <w:lang w:val="uk-UA"/>
        </w:rPr>
        <w:t>видаляється запис про даного користувача. Інформація про статус операції передається процесу «</w:t>
      </w:r>
      <w:proofErr w:type="spellStart"/>
      <w:r w:rsidRPr="00CF66BF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CF66B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F66BF">
        <w:rPr>
          <w:rFonts w:ascii="Times New Roman" w:hAnsi="Times New Roman"/>
          <w:sz w:val="28"/>
          <w:szCs w:val="28"/>
          <w:lang w:val="uk-UA"/>
        </w:rPr>
        <w:t>user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», який виводить її на монітор.</w:t>
      </w:r>
    </w:p>
    <w:p w:rsidR="00CF66BF" w:rsidRDefault="00CF66BF" w:rsidP="00CF66BF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F66BF">
        <w:rPr>
          <w:rFonts w:ascii="Times New Roman" w:hAnsi="Times New Roman"/>
          <w:sz w:val="28"/>
          <w:szCs w:val="28"/>
          <w:lang w:val="uk-UA"/>
        </w:rPr>
        <w:t>Banned</w:t>
      </w:r>
      <w:proofErr w:type="spellEnd"/>
      <w:r w:rsidRPr="00CF66B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F66BF">
        <w:rPr>
          <w:rFonts w:ascii="Times New Roman" w:hAnsi="Times New Roman"/>
          <w:sz w:val="28"/>
          <w:szCs w:val="28"/>
          <w:lang w:val="uk-UA"/>
        </w:rPr>
        <w:t>user</w:t>
      </w:r>
      <w:proofErr w:type="spellEnd"/>
    </w:p>
    <w:p w:rsidR="00274948" w:rsidRPr="00274948" w:rsidRDefault="00274948" w:rsidP="00274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74948">
        <w:rPr>
          <w:rFonts w:ascii="Times New Roman" w:hAnsi="Times New Roman"/>
          <w:sz w:val="28"/>
          <w:szCs w:val="28"/>
          <w:lang w:val="uk-UA"/>
        </w:rPr>
        <w:t xml:space="preserve">Вхідним параметром для цього процесу є ідентифікаційний код потрібного користувача. Визивається процес доступу до бази даних, за допомогою отриманого параметра в базі даних </w:t>
      </w:r>
      <w:r>
        <w:rPr>
          <w:rFonts w:ascii="Times New Roman" w:hAnsi="Times New Roman"/>
          <w:sz w:val="28"/>
          <w:szCs w:val="28"/>
          <w:lang w:val="uk-UA"/>
        </w:rPr>
        <w:t xml:space="preserve">змінюється поле в записі користувача на </w:t>
      </w:r>
      <w:r w:rsidRPr="00274948">
        <w:rPr>
          <w:rFonts w:ascii="Times New Roman" w:hAnsi="Times New Roman"/>
          <w:sz w:val="28"/>
          <w:szCs w:val="28"/>
          <w:lang w:val="uk-UA"/>
        </w:rPr>
        <w:t xml:space="preserve">«banned». </w:t>
      </w:r>
      <w:r>
        <w:rPr>
          <w:rFonts w:ascii="Times New Roman" w:hAnsi="Times New Roman"/>
          <w:sz w:val="28"/>
          <w:szCs w:val="28"/>
          <w:lang w:val="uk-UA"/>
        </w:rPr>
        <w:t>Статус операції передається процесу «</w:t>
      </w:r>
      <w:proofErr w:type="spellStart"/>
      <w:r w:rsidRPr="00CF66BF">
        <w:rPr>
          <w:rFonts w:ascii="Times New Roman" w:hAnsi="Times New Roman"/>
          <w:sz w:val="28"/>
          <w:szCs w:val="28"/>
          <w:lang w:val="uk-UA"/>
        </w:rPr>
        <w:t>Banned</w:t>
      </w:r>
      <w:proofErr w:type="spellEnd"/>
      <w:r w:rsidRPr="00CF66B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F66BF">
        <w:rPr>
          <w:rFonts w:ascii="Times New Roman" w:hAnsi="Times New Roman"/>
          <w:sz w:val="28"/>
          <w:szCs w:val="28"/>
          <w:lang w:val="uk-UA"/>
        </w:rPr>
        <w:t>user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», який виводить його на монітор.</w:t>
      </w:r>
    </w:p>
    <w:p w:rsidR="00CF66BF" w:rsidRPr="00CF66BF" w:rsidRDefault="00CF66BF" w:rsidP="00CF66BF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F66BF">
        <w:rPr>
          <w:rFonts w:ascii="Times New Roman" w:hAnsi="Times New Roman"/>
          <w:sz w:val="28"/>
          <w:szCs w:val="28"/>
          <w:lang w:val="uk-UA"/>
        </w:rPr>
        <w:t>Delete contract</w:t>
      </w:r>
    </w:p>
    <w:p w:rsidR="00274948" w:rsidRPr="00274948" w:rsidRDefault="00274948" w:rsidP="00274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74948">
        <w:rPr>
          <w:rFonts w:ascii="Times New Roman" w:hAnsi="Times New Roman"/>
          <w:sz w:val="28"/>
          <w:szCs w:val="28"/>
          <w:lang w:val="uk-UA"/>
        </w:rPr>
        <w:t xml:space="preserve">Вхідним параметром для цього процесу є </w:t>
      </w:r>
      <w:r>
        <w:rPr>
          <w:rFonts w:ascii="Times New Roman" w:hAnsi="Times New Roman"/>
          <w:sz w:val="28"/>
          <w:szCs w:val="28"/>
          <w:lang w:val="uk-UA"/>
        </w:rPr>
        <w:t>номер контракту</w:t>
      </w:r>
      <w:r w:rsidRPr="00274948">
        <w:rPr>
          <w:rFonts w:ascii="Times New Roman" w:hAnsi="Times New Roman"/>
          <w:sz w:val="28"/>
          <w:szCs w:val="28"/>
          <w:lang w:val="uk-UA"/>
        </w:rPr>
        <w:t xml:space="preserve"> потрібного користувача. Визивається процес доступу до бази даних, за допомогою отриманого параметра в базі даних видаляється запис про </w:t>
      </w:r>
      <w:r>
        <w:rPr>
          <w:rFonts w:ascii="Times New Roman" w:hAnsi="Times New Roman"/>
          <w:sz w:val="28"/>
          <w:szCs w:val="28"/>
          <w:lang w:val="uk-UA"/>
        </w:rPr>
        <w:t>кредитний контракт</w:t>
      </w:r>
      <w:r w:rsidRPr="00274948">
        <w:rPr>
          <w:rFonts w:ascii="Times New Roman" w:hAnsi="Times New Roman"/>
          <w:sz w:val="28"/>
          <w:szCs w:val="28"/>
          <w:lang w:val="uk-UA"/>
        </w:rPr>
        <w:t>. Інформація про статус операції передається процесу «</w:t>
      </w:r>
      <w:proofErr w:type="spellStart"/>
      <w:r w:rsidRPr="00274948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27494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F66BF">
        <w:rPr>
          <w:rFonts w:ascii="Times New Roman" w:hAnsi="Times New Roman"/>
          <w:sz w:val="28"/>
          <w:szCs w:val="28"/>
          <w:lang w:val="uk-UA"/>
        </w:rPr>
        <w:t>contract</w:t>
      </w:r>
      <w:proofErr w:type="spellEnd"/>
      <w:r w:rsidRPr="00274948">
        <w:rPr>
          <w:rFonts w:ascii="Times New Roman" w:hAnsi="Times New Roman"/>
          <w:sz w:val="28"/>
          <w:szCs w:val="28"/>
          <w:lang w:val="uk-UA"/>
        </w:rPr>
        <w:t>», який виводить її на монітор.</w:t>
      </w:r>
    </w:p>
    <w:p w:rsidR="00274948" w:rsidRDefault="00274948" w:rsidP="00274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Діаграма послідовностей для адміністратора у Додатку В.</w:t>
      </w:r>
    </w:p>
    <w:p w:rsidR="00597AD0" w:rsidRDefault="00597AD0" w:rsidP="0027494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97AD0" w:rsidRDefault="00597AD0" w:rsidP="00597A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F0D19" w:rsidRDefault="001F0D19" w:rsidP="00CF65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Pr="00D45E42" w:rsidRDefault="001F0D19" w:rsidP="001F0D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Pr="00274948" w:rsidRDefault="001F0D19" w:rsidP="0027494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9" w:name="_Toc461539148"/>
      <w:bookmarkStart w:id="20" w:name="_Toc462078252"/>
      <w:bookmarkStart w:id="21" w:name="_Toc462769600"/>
      <w:r w:rsidRPr="00274948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19"/>
      <w:bookmarkEnd w:id="20"/>
      <w:bookmarkEnd w:id="21"/>
    </w:p>
    <w:p w:rsidR="001F0D19" w:rsidRDefault="001F0D19" w:rsidP="001F0D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Default="001F0D19" w:rsidP="00CF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5DD" w:rsidRDefault="001F0D19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виконання </w:t>
      </w:r>
      <w:r w:rsidR="00D16160">
        <w:rPr>
          <w:rFonts w:ascii="Times New Roman" w:hAnsi="Times New Roman"/>
          <w:sz w:val="28"/>
          <w:szCs w:val="28"/>
          <w:lang w:val="uk-UA"/>
        </w:rPr>
        <w:t>третьої</w:t>
      </w:r>
      <w:r w:rsidR="00CF65DD">
        <w:rPr>
          <w:rFonts w:ascii="Times New Roman" w:hAnsi="Times New Roman"/>
          <w:sz w:val="28"/>
          <w:szCs w:val="28"/>
          <w:lang w:val="uk-UA"/>
        </w:rPr>
        <w:t xml:space="preserve"> частини курсової роботи інформаційної системи «Видача кредиту» було </w:t>
      </w:r>
      <w:r w:rsidR="00597AD0">
        <w:rPr>
          <w:rFonts w:ascii="Times New Roman" w:hAnsi="Times New Roman"/>
          <w:sz w:val="28"/>
          <w:szCs w:val="28"/>
          <w:lang w:val="uk-UA"/>
        </w:rPr>
        <w:t xml:space="preserve">створено </w:t>
      </w:r>
      <w:r w:rsidR="00D16160">
        <w:rPr>
          <w:rFonts w:ascii="Times New Roman" w:hAnsi="Times New Roman"/>
          <w:sz w:val="28"/>
          <w:szCs w:val="28"/>
          <w:lang w:val="uk-UA"/>
        </w:rPr>
        <w:t>діаграми послідовностей</w:t>
      </w:r>
      <w:r w:rsidR="00597AD0">
        <w:rPr>
          <w:rFonts w:ascii="Times New Roman" w:hAnsi="Times New Roman"/>
          <w:sz w:val="28"/>
          <w:szCs w:val="28"/>
          <w:lang w:val="uk-UA"/>
        </w:rPr>
        <w:t xml:space="preserve"> для кожного типу користувачів</w:t>
      </w:r>
      <w:r w:rsidR="00CF65DD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D161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948" w:rsidRPr="00274948" w:rsidRDefault="00274948" w:rsidP="0027494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2" w:name="_Toc462769601"/>
      <w:r w:rsidRPr="00274948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А</w:t>
      </w:r>
      <w:bookmarkEnd w:id="22"/>
    </w:p>
    <w:p w:rsidR="00274948" w:rsidRDefault="00274948" w:rsidP="0027494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60720" cy="557489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Pr="00274948" w:rsidRDefault="00274948" w:rsidP="0027494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3" w:name="_Toc462769602"/>
      <w:r w:rsidRPr="00274948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Б</w:t>
      </w:r>
      <w:bookmarkEnd w:id="23"/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60720" cy="6298231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9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Pr="00274948" w:rsidRDefault="00274948" w:rsidP="0027494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4" w:name="_Toc462769603"/>
      <w:r w:rsidRPr="00274948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В</w:t>
      </w:r>
      <w:bookmarkEnd w:id="24"/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4948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60720" cy="6858830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48" w:rsidRPr="001F0D19" w:rsidRDefault="00274948" w:rsidP="002749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073800" w:rsidRPr="00073800" w:rsidSect="00C56661">
      <w:headerReference w:type="default" r:id="rId12"/>
      <w:pgSz w:w="11906" w:h="16838"/>
      <w:pgMar w:top="1134" w:right="1133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4D7" w:rsidRDefault="005664D7" w:rsidP="00C56661">
      <w:pPr>
        <w:spacing w:after="0" w:line="240" w:lineRule="auto"/>
      </w:pPr>
      <w:r>
        <w:separator/>
      </w:r>
    </w:p>
  </w:endnote>
  <w:endnote w:type="continuationSeparator" w:id="0">
    <w:p w:rsidR="005664D7" w:rsidRDefault="005664D7" w:rsidP="00C5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4D7" w:rsidRDefault="005664D7" w:rsidP="00C56661">
      <w:pPr>
        <w:spacing w:after="0" w:line="240" w:lineRule="auto"/>
      </w:pPr>
      <w:r>
        <w:separator/>
      </w:r>
    </w:p>
  </w:footnote>
  <w:footnote w:type="continuationSeparator" w:id="0">
    <w:p w:rsidR="005664D7" w:rsidRDefault="005664D7" w:rsidP="00C56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105485"/>
    </w:sdtPr>
    <w:sdtContent>
      <w:p w:rsidR="00DC7DC4" w:rsidRDefault="00DC7DC4">
        <w:pPr>
          <w:pStyle w:val="a3"/>
          <w:jc w:val="right"/>
        </w:pPr>
        <w:fldSimple w:instr=" PAGE   \* MERGEFORMAT ">
          <w:r w:rsidR="00530A08">
            <w:rPr>
              <w:noProof/>
            </w:rPr>
            <w:t>2</w:t>
          </w:r>
        </w:fldSimple>
      </w:p>
    </w:sdtContent>
  </w:sdt>
  <w:p w:rsidR="00DC7DC4" w:rsidRDefault="00DC7DC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65B"/>
    <w:multiLevelType w:val="hybridMultilevel"/>
    <w:tmpl w:val="065C3A6E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3C63D2"/>
    <w:multiLevelType w:val="hybridMultilevel"/>
    <w:tmpl w:val="7E7A953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B25139"/>
    <w:multiLevelType w:val="hybridMultilevel"/>
    <w:tmpl w:val="65B68DFE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18D1F49"/>
    <w:multiLevelType w:val="hybridMultilevel"/>
    <w:tmpl w:val="C4F6B944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DDB3C24"/>
    <w:multiLevelType w:val="hybridMultilevel"/>
    <w:tmpl w:val="065C3A6E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0F06E07"/>
    <w:multiLevelType w:val="hybridMultilevel"/>
    <w:tmpl w:val="C9B4BAB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F862CA"/>
    <w:multiLevelType w:val="hybridMultilevel"/>
    <w:tmpl w:val="335E2592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C5211"/>
    <w:multiLevelType w:val="hybridMultilevel"/>
    <w:tmpl w:val="58FC0F1C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7A3"/>
    <w:rsid w:val="00073800"/>
    <w:rsid w:val="001237D2"/>
    <w:rsid w:val="001C7E1B"/>
    <w:rsid w:val="001F0D19"/>
    <w:rsid w:val="00274948"/>
    <w:rsid w:val="002D35E1"/>
    <w:rsid w:val="003B1910"/>
    <w:rsid w:val="0041105D"/>
    <w:rsid w:val="00423414"/>
    <w:rsid w:val="00450F7F"/>
    <w:rsid w:val="00496683"/>
    <w:rsid w:val="00530A08"/>
    <w:rsid w:val="005664D7"/>
    <w:rsid w:val="00597AD0"/>
    <w:rsid w:val="005E5865"/>
    <w:rsid w:val="006C2DF5"/>
    <w:rsid w:val="00783A3D"/>
    <w:rsid w:val="007F5E29"/>
    <w:rsid w:val="008D60E8"/>
    <w:rsid w:val="009A0210"/>
    <w:rsid w:val="00B44C5A"/>
    <w:rsid w:val="00BA00D6"/>
    <w:rsid w:val="00BA6E78"/>
    <w:rsid w:val="00C56661"/>
    <w:rsid w:val="00CF65DD"/>
    <w:rsid w:val="00CF66BF"/>
    <w:rsid w:val="00D16160"/>
    <w:rsid w:val="00D45E42"/>
    <w:rsid w:val="00D6040B"/>
    <w:rsid w:val="00DC7DC4"/>
    <w:rsid w:val="00E97C02"/>
    <w:rsid w:val="00EC407B"/>
    <w:rsid w:val="00F56FB0"/>
    <w:rsid w:val="00F8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00" w:beforeAutospacing="1" w:after="100" w:afterAutospacing="1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7A3"/>
    <w:pPr>
      <w:spacing w:before="0" w:beforeAutospacing="0" w:after="160" w:afterAutospacing="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F65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65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F857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857A3"/>
    <w:rPr>
      <w:i/>
      <w:iCs/>
      <w:color w:val="000000"/>
      <w:spacing w:val="0"/>
      <w:w w:val="100"/>
      <w:position w:val="0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857A3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3">
    <w:name w:val="header"/>
    <w:basedOn w:val="a"/>
    <w:link w:val="a4"/>
    <w:uiPriority w:val="99"/>
    <w:unhideWhenUsed/>
    <w:rsid w:val="00C566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6661"/>
    <w:rPr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C566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56661"/>
    <w:rPr>
      <w:lang w:val="ru-RU"/>
    </w:rPr>
  </w:style>
  <w:style w:type="paragraph" w:styleId="a7">
    <w:name w:val="List Paragraph"/>
    <w:basedOn w:val="a"/>
    <w:uiPriority w:val="34"/>
    <w:qFormat/>
    <w:rsid w:val="000738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65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F6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CF65D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F65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65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65D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65DD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a0"/>
    <w:rsid w:val="00D16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1%27%D1%94%D0%BA%D1%82_(%D0%BF%D1%80%D0%BE%D0%B3%D1%80%D0%B0%D0%BC%D1%83%D0%B2%D0%B0%D0%BD%D0%BD%D1%8F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92C50F-6F38-4C5E-A949-96BAC2D31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5657</Words>
  <Characters>3225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7</cp:revision>
  <cp:lastPrinted>2016-09-27T16:59:00Z</cp:lastPrinted>
  <dcterms:created xsi:type="dcterms:W3CDTF">2016-09-27T12:08:00Z</dcterms:created>
  <dcterms:modified xsi:type="dcterms:W3CDTF">2016-09-27T16:59:00Z</dcterms:modified>
</cp:coreProperties>
</file>