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ED" w:rsidRPr="00601FAA" w:rsidRDefault="007E3C3F" w:rsidP="007E3C3F">
      <w:pPr>
        <w:pStyle w:val="HeadingNotIndexed"/>
      </w:pPr>
      <w:r w:rsidRPr="00601FAA">
        <w:t>висновки</w:t>
      </w:r>
    </w:p>
    <w:p w:rsidR="00D546EA" w:rsidRPr="00601FAA" w:rsidRDefault="00D546EA" w:rsidP="007E3C3F">
      <w:pPr>
        <w:pStyle w:val="HeadingNotIndexed"/>
      </w:pPr>
    </w:p>
    <w:p w:rsidR="00D546EA" w:rsidRPr="00601FAA" w:rsidRDefault="00D546EA" w:rsidP="007E3C3F">
      <w:pPr>
        <w:pStyle w:val="HeadingNotIndexed"/>
      </w:pPr>
    </w:p>
    <w:p w:rsidR="00BD043D" w:rsidRPr="00601FAA" w:rsidRDefault="00747AB4" w:rsidP="00747AB4">
      <w:pPr>
        <w:pStyle w:val="ItemizedList"/>
        <w:numPr>
          <w:ilvl w:val="0"/>
          <w:numId w:val="28"/>
        </w:numPr>
        <w:tabs>
          <w:tab w:val="clear" w:pos="1134"/>
          <w:tab w:val="left" w:pos="851"/>
        </w:tabs>
        <w:ind w:left="0" w:firstLine="709"/>
      </w:pPr>
      <w:r w:rsidRPr="00601FAA">
        <w:t>У курсовій роботі б</w:t>
      </w:r>
      <w:r w:rsidR="00D546EA" w:rsidRPr="00601FAA">
        <w:t xml:space="preserve">уло визначено таких користувачів інформаційної системи для отримання інтерв’ю, як: </w:t>
      </w:r>
      <w:proofErr w:type="spellStart"/>
      <w:r w:rsidR="00DC2019" w:rsidRPr="00601FAA">
        <w:t>asker</w:t>
      </w:r>
      <w:proofErr w:type="spellEnd"/>
      <w:r w:rsidR="00BD043D" w:rsidRPr="00601FAA">
        <w:t xml:space="preserve"> (інтерв’юер)</w:t>
      </w:r>
      <w:r w:rsidR="00DC2019" w:rsidRPr="00601FAA">
        <w:t xml:space="preserve">, </w:t>
      </w:r>
      <w:proofErr w:type="spellStart"/>
      <w:r w:rsidR="00DC2019" w:rsidRPr="00601FAA">
        <w:t>respondent</w:t>
      </w:r>
      <w:proofErr w:type="spellEnd"/>
      <w:r w:rsidR="00BD043D" w:rsidRPr="00601FAA">
        <w:t xml:space="preserve"> (відповідач)</w:t>
      </w:r>
      <w:r w:rsidR="00DC2019" w:rsidRPr="00601FAA">
        <w:t xml:space="preserve">, </w:t>
      </w:r>
      <w:proofErr w:type="spellStart"/>
      <w:r w:rsidR="00DC2019" w:rsidRPr="00601FAA">
        <w:t>editor</w:t>
      </w:r>
      <w:proofErr w:type="spellEnd"/>
      <w:r w:rsidR="00BD043D" w:rsidRPr="00601FAA">
        <w:t xml:space="preserve"> (редактор)</w:t>
      </w:r>
      <w:r w:rsidR="00DC2019" w:rsidRPr="00601FAA">
        <w:t>.</w:t>
      </w:r>
      <w:r w:rsidR="00D546EA" w:rsidRPr="00601FAA">
        <w:t xml:space="preserve"> Відповідно до кожно</w:t>
      </w:r>
      <w:r w:rsidR="005A1BD9">
        <w:t xml:space="preserve">ї </w:t>
      </w:r>
      <w:r w:rsidR="00D546EA" w:rsidRPr="00601FAA">
        <w:t xml:space="preserve">ролі користувача було описано його </w:t>
      </w:r>
      <w:r w:rsidR="00BD043D" w:rsidRPr="00601FAA">
        <w:t>функціонал.</w:t>
      </w:r>
    </w:p>
    <w:p w:rsidR="00D546EA" w:rsidRPr="00601FAA" w:rsidRDefault="00BD043D" w:rsidP="00BD043D">
      <w:pPr>
        <w:pStyle w:val="ItemizedList"/>
        <w:numPr>
          <w:ilvl w:val="0"/>
          <w:numId w:val="28"/>
        </w:numPr>
        <w:tabs>
          <w:tab w:val="clear" w:pos="1134"/>
          <w:tab w:val="left" w:pos="851"/>
        </w:tabs>
        <w:ind w:left="0" w:firstLine="709"/>
      </w:pPr>
      <w:r w:rsidRPr="00601FAA">
        <w:t>Для кожного типу користувача було створено</w:t>
      </w:r>
      <w:r w:rsidR="00C962F7" w:rsidRPr="00601FAA">
        <w:t xml:space="preserve"> </w:t>
      </w:r>
      <w:proofErr w:type="spellStart"/>
      <w:r w:rsidR="00D546EA" w:rsidRPr="00601FAA">
        <w:t>Use</w:t>
      </w:r>
      <w:proofErr w:type="spellEnd"/>
      <w:r w:rsidR="00D546EA" w:rsidRPr="00601FAA">
        <w:t xml:space="preserve"> </w:t>
      </w:r>
      <w:proofErr w:type="spellStart"/>
      <w:r w:rsidR="00D546EA" w:rsidRPr="00601FAA">
        <w:t>Case</w:t>
      </w:r>
      <w:proofErr w:type="spellEnd"/>
      <w:r w:rsidR="00D546EA" w:rsidRPr="00601FAA">
        <w:t xml:space="preserve"> діаграми,</w:t>
      </w:r>
      <w:r w:rsidRPr="00601FAA">
        <w:t xml:space="preserve"> що демонструють усі функціональні можливості користувачів, які реалізовано у програмному забезпеченні.</w:t>
      </w:r>
    </w:p>
    <w:p w:rsidR="00D546EA" w:rsidRPr="00601FAA" w:rsidRDefault="00BD043D" w:rsidP="00117CC7">
      <w:pPr>
        <w:pStyle w:val="ItemizedList"/>
        <w:numPr>
          <w:ilvl w:val="0"/>
          <w:numId w:val="28"/>
        </w:numPr>
        <w:tabs>
          <w:tab w:val="clear" w:pos="1134"/>
          <w:tab w:val="left" w:pos="851"/>
        </w:tabs>
        <w:ind w:left="0" w:firstLine="709"/>
      </w:pPr>
      <w:r w:rsidRPr="00601FAA">
        <w:t>Було створено діаграми послідовностей, на яких показано життєвий цикл усіх об’єктів системи та їх взаємодію.</w:t>
      </w:r>
    </w:p>
    <w:p w:rsidR="00D546EA" w:rsidRPr="00601FAA" w:rsidRDefault="00D546EA" w:rsidP="00117CC7">
      <w:pPr>
        <w:pStyle w:val="a"/>
        <w:numPr>
          <w:ilvl w:val="0"/>
          <w:numId w:val="28"/>
        </w:numPr>
        <w:tabs>
          <w:tab w:val="clear" w:pos="993"/>
          <w:tab w:val="left" w:pos="709"/>
        </w:tabs>
        <w:ind w:left="0" w:firstLine="709"/>
      </w:pPr>
      <w:r w:rsidRPr="00601FAA">
        <w:t xml:space="preserve">Основними об’єктами системи для </w:t>
      </w:r>
      <w:r w:rsidR="00117CC7" w:rsidRPr="00601FAA">
        <w:t xml:space="preserve">отримання інтерв’ю є користувач та інтерв’ю. </w:t>
      </w:r>
      <w:r w:rsidRPr="00601FAA">
        <w:t xml:space="preserve">Для них було створено OSTN діаграми, що описують стани кожного об’єкта у системі. Також було створено діаграму потоків основного процесу системи – отримання інтерв’ю. </w:t>
      </w:r>
    </w:p>
    <w:p w:rsidR="00503271" w:rsidRDefault="00D546EA" w:rsidP="00503271">
      <w:pPr>
        <w:pStyle w:val="ItemizedList"/>
        <w:numPr>
          <w:ilvl w:val="0"/>
          <w:numId w:val="28"/>
        </w:numPr>
        <w:tabs>
          <w:tab w:val="clear" w:pos="1134"/>
          <w:tab w:val="left" w:pos="709"/>
        </w:tabs>
        <w:ind w:left="0" w:firstLine="709"/>
      </w:pPr>
      <w:r w:rsidRPr="00601FAA">
        <w:t xml:space="preserve">Для реалізації усіх </w:t>
      </w:r>
      <w:proofErr w:type="spellStart"/>
      <w:r w:rsidRPr="00601FAA">
        <w:t>підпроцесів</w:t>
      </w:r>
      <w:proofErr w:type="spellEnd"/>
      <w:r w:rsidRPr="00601FAA">
        <w:t xml:space="preserve"> бізнес-процесу «Отримання інтерв’ю» було обрано ітераційну модель життєвого циклу та гнучку методологію розробки – </w:t>
      </w:r>
      <w:proofErr w:type="spellStart"/>
      <w:r w:rsidRPr="00601FAA">
        <w:t>scrum</w:t>
      </w:r>
      <w:proofErr w:type="spellEnd"/>
      <w:r w:rsidRPr="00601FAA">
        <w:t xml:space="preserve">. Саме такий підхід </w:t>
      </w:r>
      <w:r w:rsidR="005A1BD9">
        <w:t xml:space="preserve">забезпечує якісну розробку робочого продукту </w:t>
      </w:r>
      <w:r w:rsidRPr="00601FAA">
        <w:t>в обмежений термін разом із реалізацією процесів, починаючи від найважливіших.</w:t>
      </w:r>
    </w:p>
    <w:p w:rsidR="00D546EA" w:rsidRPr="00601FAA" w:rsidRDefault="00117CC7" w:rsidP="00503271">
      <w:pPr>
        <w:pStyle w:val="ItemizedList"/>
        <w:numPr>
          <w:ilvl w:val="0"/>
          <w:numId w:val="28"/>
        </w:numPr>
        <w:tabs>
          <w:tab w:val="clear" w:pos="1134"/>
          <w:tab w:val="left" w:pos="709"/>
        </w:tabs>
        <w:ind w:left="0" w:firstLine="709"/>
      </w:pPr>
      <w:r w:rsidRPr="00601FAA">
        <w:t xml:space="preserve">Було розроблено три рівні </w:t>
      </w:r>
      <w:r w:rsidR="00D546EA" w:rsidRPr="00601FAA">
        <w:t>DFD</w:t>
      </w:r>
      <w:r w:rsidRPr="00601FAA">
        <w:t xml:space="preserve"> за допомогою декомпозиції кожного процесу попереднього рівня діаграми</w:t>
      </w:r>
      <w:r w:rsidR="00D546EA" w:rsidRPr="00601FAA">
        <w:t>:</w:t>
      </w:r>
    </w:p>
    <w:p w:rsidR="00D546EA" w:rsidRPr="00601FAA" w:rsidRDefault="00D546EA" w:rsidP="00503271">
      <w:pPr>
        <w:ind w:firstLine="1276"/>
      </w:pPr>
      <w:r w:rsidRPr="00601FAA">
        <w:t xml:space="preserve">а) </w:t>
      </w:r>
      <w:r w:rsidR="00117CC7" w:rsidRPr="00601FAA">
        <w:t>DFD0</w:t>
      </w:r>
      <w:r w:rsidR="00747AB4" w:rsidRPr="00601FAA">
        <w:t xml:space="preserve"> </w:t>
      </w:r>
      <w:r w:rsidR="00601FAA" w:rsidRPr="00601FAA">
        <w:t>—</w:t>
      </w:r>
      <w:r w:rsidR="00747AB4" w:rsidRPr="00601FAA">
        <w:t xml:space="preserve"> зображено сутність </w:t>
      </w:r>
      <w:proofErr w:type="spellStart"/>
      <w:r w:rsidR="00747AB4" w:rsidRPr="00601FAA">
        <w:t>user</w:t>
      </w:r>
      <w:proofErr w:type="spellEnd"/>
      <w:r w:rsidR="00747AB4" w:rsidRPr="00601FAA">
        <w:t xml:space="preserve">, від якої надходять дані до процесу </w:t>
      </w:r>
      <w:proofErr w:type="spellStart"/>
      <w:r w:rsidR="00747AB4" w:rsidRPr="00601FAA">
        <w:t>interviewing</w:t>
      </w:r>
      <w:proofErr w:type="spellEnd"/>
      <w:r w:rsidR="00747AB4" w:rsidRPr="00601FAA">
        <w:t>;</w:t>
      </w:r>
    </w:p>
    <w:p w:rsidR="00D546EA" w:rsidRPr="00601FAA" w:rsidRDefault="00D546EA" w:rsidP="00503271">
      <w:pPr>
        <w:ind w:firstLine="1276"/>
      </w:pPr>
      <w:r w:rsidRPr="00601FAA">
        <w:t xml:space="preserve">б) </w:t>
      </w:r>
      <w:r w:rsidR="00117CC7" w:rsidRPr="00601FAA">
        <w:t>DFD1</w:t>
      </w:r>
      <w:r w:rsidR="00747AB4" w:rsidRPr="00601FAA">
        <w:t xml:space="preserve"> </w:t>
      </w:r>
      <w:r w:rsidR="00601FAA" w:rsidRPr="00601FAA">
        <w:t>—</w:t>
      </w:r>
      <w:r w:rsidR="00747AB4" w:rsidRPr="00601FAA">
        <w:t xml:space="preserve"> </w:t>
      </w:r>
      <w:r w:rsidR="00747AB4" w:rsidRPr="00601FAA">
        <w:t xml:space="preserve">процес </w:t>
      </w:r>
      <w:proofErr w:type="spellStart"/>
      <w:r w:rsidR="00747AB4" w:rsidRPr="00601FAA">
        <w:t>interviewing</w:t>
      </w:r>
      <w:proofErr w:type="spellEnd"/>
      <w:r w:rsidR="00747AB4" w:rsidRPr="00601FAA">
        <w:t xml:space="preserve"> </w:t>
      </w:r>
      <w:proofErr w:type="spellStart"/>
      <w:r w:rsidR="00747AB4" w:rsidRPr="00601FAA">
        <w:t>декомпозовано</w:t>
      </w:r>
      <w:proofErr w:type="spellEnd"/>
      <w:r w:rsidR="00747AB4" w:rsidRPr="00601FAA">
        <w:t xml:space="preserve"> на два процеси: </w:t>
      </w:r>
      <w:proofErr w:type="spellStart"/>
      <w:r w:rsidR="00747AB4" w:rsidRPr="00601FAA">
        <w:t>working</w:t>
      </w:r>
      <w:proofErr w:type="spellEnd"/>
      <w:r w:rsidR="00747AB4" w:rsidRPr="00601FAA">
        <w:t xml:space="preserve"> </w:t>
      </w:r>
      <w:proofErr w:type="spellStart"/>
      <w:r w:rsidR="00747AB4" w:rsidRPr="00601FAA">
        <w:t>with</w:t>
      </w:r>
      <w:proofErr w:type="spellEnd"/>
      <w:r w:rsidR="00747AB4" w:rsidRPr="00601FAA">
        <w:t xml:space="preserve"> </w:t>
      </w:r>
      <w:proofErr w:type="spellStart"/>
      <w:r w:rsidR="00747AB4" w:rsidRPr="00601FAA">
        <w:t>user</w:t>
      </w:r>
      <w:proofErr w:type="spellEnd"/>
      <w:r w:rsidR="00747AB4" w:rsidRPr="00601FAA">
        <w:t xml:space="preserve">, </w:t>
      </w:r>
      <w:r w:rsidR="00C962F7" w:rsidRPr="00601FAA">
        <w:t xml:space="preserve">що перетворює дані про користувача у три різні накопичувачі: </w:t>
      </w:r>
      <w:proofErr w:type="spellStart"/>
      <w:r w:rsidR="00C962F7" w:rsidRPr="00601FAA">
        <w:t>asker</w:t>
      </w:r>
      <w:proofErr w:type="spellEnd"/>
      <w:r w:rsidR="00C962F7" w:rsidRPr="00601FAA">
        <w:t xml:space="preserve">, </w:t>
      </w:r>
      <w:proofErr w:type="spellStart"/>
      <w:r w:rsidR="00C962F7" w:rsidRPr="00601FAA">
        <w:t>respondent</w:t>
      </w:r>
      <w:proofErr w:type="spellEnd"/>
      <w:r w:rsidR="00C962F7" w:rsidRPr="00601FAA">
        <w:t xml:space="preserve">, </w:t>
      </w:r>
      <w:proofErr w:type="spellStart"/>
      <w:r w:rsidR="00C962F7" w:rsidRPr="00601FAA">
        <w:t>editor</w:t>
      </w:r>
      <w:proofErr w:type="spellEnd"/>
      <w:r w:rsidR="00C962F7" w:rsidRPr="00601FAA">
        <w:t xml:space="preserve">, та процесу </w:t>
      </w:r>
      <w:proofErr w:type="spellStart"/>
      <w:r w:rsidR="00747AB4" w:rsidRPr="00601FAA">
        <w:t>making</w:t>
      </w:r>
      <w:proofErr w:type="spellEnd"/>
      <w:r w:rsidR="00747AB4" w:rsidRPr="00601FAA">
        <w:t xml:space="preserve"> </w:t>
      </w:r>
      <w:proofErr w:type="spellStart"/>
      <w:r w:rsidR="00747AB4" w:rsidRPr="00601FAA">
        <w:t>interview</w:t>
      </w:r>
      <w:proofErr w:type="spellEnd"/>
      <w:r w:rsidR="00C962F7" w:rsidRPr="00601FAA">
        <w:t xml:space="preserve">, який безпосередньо створює </w:t>
      </w:r>
      <w:proofErr w:type="spellStart"/>
      <w:r w:rsidR="00C962F7" w:rsidRPr="00601FAA">
        <w:t>interview</w:t>
      </w:r>
      <w:proofErr w:type="spellEnd"/>
      <w:r w:rsidR="00C962F7" w:rsidRPr="00601FAA">
        <w:t xml:space="preserve"> із запитань </w:t>
      </w:r>
      <w:proofErr w:type="spellStart"/>
      <w:r w:rsidR="00C962F7" w:rsidRPr="00601FAA">
        <w:t>asker</w:t>
      </w:r>
      <w:proofErr w:type="spellEnd"/>
      <w:r w:rsidR="00C962F7" w:rsidRPr="00601FAA">
        <w:t xml:space="preserve">-а, відповідей </w:t>
      </w:r>
      <w:proofErr w:type="spellStart"/>
      <w:r w:rsidR="00C962F7" w:rsidRPr="00601FAA">
        <w:t>respondent</w:t>
      </w:r>
      <w:proofErr w:type="spellEnd"/>
      <w:r w:rsidR="00C962F7" w:rsidRPr="00601FAA">
        <w:t xml:space="preserve">-а та правок </w:t>
      </w:r>
      <w:proofErr w:type="spellStart"/>
      <w:r w:rsidR="00C962F7" w:rsidRPr="00601FAA">
        <w:t>editor</w:t>
      </w:r>
      <w:proofErr w:type="spellEnd"/>
      <w:r w:rsidR="00C962F7" w:rsidRPr="00601FAA">
        <w:t xml:space="preserve">-а. У результаті отримано накопичувач </w:t>
      </w:r>
      <w:proofErr w:type="spellStart"/>
      <w:r w:rsidR="00C962F7" w:rsidRPr="00601FAA">
        <w:t>interview</w:t>
      </w:r>
      <w:proofErr w:type="spellEnd"/>
      <w:r w:rsidR="00C962F7" w:rsidRPr="00601FAA">
        <w:t>;</w:t>
      </w:r>
    </w:p>
    <w:p w:rsidR="00503271" w:rsidRDefault="00D546EA" w:rsidP="00503271">
      <w:pPr>
        <w:ind w:firstLine="1276"/>
      </w:pPr>
      <w:r w:rsidRPr="00601FAA">
        <w:lastRenderedPageBreak/>
        <w:t xml:space="preserve">в) </w:t>
      </w:r>
      <w:r w:rsidR="00117CC7" w:rsidRPr="00601FAA">
        <w:t>DFD2</w:t>
      </w:r>
      <w:r w:rsidR="00747AB4" w:rsidRPr="00601FAA">
        <w:t xml:space="preserve"> </w:t>
      </w:r>
      <w:r w:rsidR="00601FAA" w:rsidRPr="00601FAA">
        <w:t>—</w:t>
      </w:r>
      <w:r w:rsidR="00C962F7" w:rsidRPr="00601FAA">
        <w:t xml:space="preserve"> </w:t>
      </w:r>
      <w:proofErr w:type="spellStart"/>
      <w:r w:rsidR="00C962F7" w:rsidRPr="00601FAA">
        <w:t>декомпозовано</w:t>
      </w:r>
      <w:proofErr w:type="spellEnd"/>
      <w:r w:rsidR="00C962F7" w:rsidRPr="00601FAA">
        <w:t xml:space="preserve"> процес </w:t>
      </w:r>
      <w:proofErr w:type="spellStart"/>
      <w:r w:rsidR="00C962F7" w:rsidRPr="00601FAA">
        <w:t>making</w:t>
      </w:r>
      <w:proofErr w:type="spellEnd"/>
      <w:r w:rsidR="00C962F7" w:rsidRPr="00601FAA">
        <w:t xml:space="preserve"> </w:t>
      </w:r>
      <w:proofErr w:type="spellStart"/>
      <w:r w:rsidR="00C962F7" w:rsidRPr="00601FAA">
        <w:t>interview</w:t>
      </w:r>
      <w:proofErr w:type="spellEnd"/>
      <w:r w:rsidR="00C962F7" w:rsidRPr="00601FAA">
        <w:t xml:space="preserve"> на процеси </w:t>
      </w:r>
      <w:proofErr w:type="spellStart"/>
      <w:r w:rsidR="00C962F7" w:rsidRPr="00601FAA">
        <w:t>creating</w:t>
      </w:r>
      <w:proofErr w:type="spellEnd"/>
      <w:r w:rsidR="00C962F7" w:rsidRPr="00601FAA">
        <w:t xml:space="preserve"> </w:t>
      </w:r>
      <w:proofErr w:type="spellStart"/>
      <w:r w:rsidR="00C962F7" w:rsidRPr="00601FAA">
        <w:t>interview</w:t>
      </w:r>
      <w:proofErr w:type="spellEnd"/>
      <w:r w:rsidR="00C962F7" w:rsidRPr="00601FAA">
        <w:t xml:space="preserve">, </w:t>
      </w:r>
      <w:proofErr w:type="spellStart"/>
      <w:r w:rsidR="00C962F7" w:rsidRPr="00601FAA">
        <w:t>making</w:t>
      </w:r>
      <w:proofErr w:type="spellEnd"/>
      <w:r w:rsidR="00C962F7" w:rsidRPr="00601FAA">
        <w:t xml:space="preserve"> </w:t>
      </w:r>
      <w:proofErr w:type="spellStart"/>
      <w:r w:rsidR="00C962F7" w:rsidRPr="00601FAA">
        <w:t>answer</w:t>
      </w:r>
      <w:proofErr w:type="spellEnd"/>
      <w:r w:rsidR="00C962F7" w:rsidRPr="00601FAA">
        <w:t xml:space="preserve">, </w:t>
      </w:r>
      <w:proofErr w:type="spellStart"/>
      <w:r w:rsidR="00C962F7" w:rsidRPr="00601FAA">
        <w:t>publishing</w:t>
      </w:r>
      <w:proofErr w:type="spellEnd"/>
      <w:r w:rsidR="00C962F7" w:rsidRPr="00601FAA">
        <w:t xml:space="preserve">,  з якими працюють </w:t>
      </w:r>
      <w:proofErr w:type="spellStart"/>
      <w:r w:rsidR="00C962F7" w:rsidRPr="00601FAA">
        <w:t>asker</w:t>
      </w:r>
      <w:proofErr w:type="spellEnd"/>
      <w:r w:rsidR="00C962F7" w:rsidRPr="00601FAA">
        <w:t xml:space="preserve">, </w:t>
      </w:r>
      <w:proofErr w:type="spellStart"/>
      <w:r w:rsidR="00C962F7" w:rsidRPr="00601FAA">
        <w:t>respondent</w:t>
      </w:r>
      <w:proofErr w:type="spellEnd"/>
      <w:r w:rsidR="00C962F7" w:rsidRPr="00601FAA">
        <w:t xml:space="preserve">, </w:t>
      </w:r>
      <w:proofErr w:type="spellStart"/>
      <w:r w:rsidR="00C962F7" w:rsidRPr="00601FAA">
        <w:t>editor</w:t>
      </w:r>
      <w:proofErr w:type="spellEnd"/>
      <w:r w:rsidR="00C962F7" w:rsidRPr="00601FAA">
        <w:t xml:space="preserve"> </w:t>
      </w:r>
      <w:r w:rsidR="00C962F7" w:rsidRPr="00601FAA">
        <w:t xml:space="preserve">відповідно. </w:t>
      </w:r>
    </w:p>
    <w:p w:rsidR="00503271" w:rsidRDefault="00D546EA" w:rsidP="00503271">
      <w:pPr>
        <w:pStyle w:val="a"/>
        <w:numPr>
          <w:ilvl w:val="0"/>
          <w:numId w:val="28"/>
        </w:numPr>
        <w:tabs>
          <w:tab w:val="clear" w:pos="993"/>
        </w:tabs>
        <w:ind w:left="0" w:firstLine="709"/>
      </w:pPr>
      <w:r w:rsidRPr="00601FAA">
        <w:rPr>
          <w:noProof/>
          <w:lang w:eastAsia="ru-RU"/>
        </w:rPr>
        <w:t>Розроблена ERD для процесу «</w:t>
      </w:r>
      <w:r w:rsidRPr="00601FAA">
        <w:t>Отримання інтерв’ю</w:t>
      </w:r>
      <w:r w:rsidRPr="00601FAA">
        <w:rPr>
          <w:noProof/>
          <w:lang w:eastAsia="ru-RU"/>
        </w:rPr>
        <w:t>» складається із</w:t>
      </w:r>
      <w:r w:rsidR="0057365D" w:rsidRPr="00601FAA">
        <w:rPr>
          <w:noProof/>
          <w:lang w:eastAsia="ru-RU"/>
        </w:rPr>
        <w:t xml:space="preserve"> трьох сутностей: Users, Interviews, InterviewLines. Сутності </w:t>
      </w:r>
      <w:r w:rsidR="0057365D" w:rsidRPr="00601FAA">
        <w:rPr>
          <w:noProof/>
          <w:lang w:eastAsia="ru-RU"/>
        </w:rPr>
        <w:t xml:space="preserve">Users </w:t>
      </w:r>
      <w:r w:rsidR="0057365D" w:rsidRPr="00601FAA">
        <w:rPr>
          <w:noProof/>
          <w:lang w:eastAsia="ru-RU"/>
        </w:rPr>
        <w:t xml:space="preserve">та </w:t>
      </w:r>
      <w:r w:rsidR="0057365D" w:rsidRPr="00601FAA">
        <w:rPr>
          <w:noProof/>
          <w:lang w:eastAsia="ru-RU"/>
        </w:rPr>
        <w:t>Interviews</w:t>
      </w:r>
      <w:r w:rsidR="0057365D" w:rsidRPr="00601FAA">
        <w:rPr>
          <w:noProof/>
          <w:lang w:eastAsia="ru-RU"/>
        </w:rPr>
        <w:t xml:space="preserve">, </w:t>
      </w:r>
      <w:r w:rsidR="0057365D" w:rsidRPr="00601FAA">
        <w:rPr>
          <w:noProof/>
          <w:lang w:eastAsia="ru-RU"/>
        </w:rPr>
        <w:t>Interviews</w:t>
      </w:r>
      <w:r w:rsidR="0057365D" w:rsidRPr="00601FAA">
        <w:rPr>
          <w:noProof/>
          <w:lang w:eastAsia="ru-RU"/>
        </w:rPr>
        <w:t xml:space="preserve"> та </w:t>
      </w:r>
      <w:r w:rsidR="0057365D" w:rsidRPr="00601FAA">
        <w:rPr>
          <w:noProof/>
          <w:lang w:eastAsia="ru-RU"/>
        </w:rPr>
        <w:t>InterviewLines</w:t>
      </w:r>
      <w:r w:rsidR="0057365D" w:rsidRPr="00601FAA">
        <w:rPr>
          <w:noProof/>
          <w:lang w:eastAsia="ru-RU"/>
        </w:rPr>
        <w:t xml:space="preserve"> пов’язані звязком один до багатьох. </w:t>
      </w:r>
      <w:r w:rsidR="0057365D" w:rsidRPr="00601FAA">
        <w:t xml:space="preserve">Побудована </w:t>
      </w:r>
      <w:r w:rsidRPr="00601FAA">
        <w:t>ERD</w:t>
      </w:r>
      <w:r w:rsidR="0057365D" w:rsidRPr="00601FAA">
        <w:t xml:space="preserve"> </w:t>
      </w:r>
      <w:r w:rsidRPr="00601FAA">
        <w:t>відповідає бізнес-</w:t>
      </w:r>
      <w:proofErr w:type="spellStart"/>
      <w:r w:rsidRPr="00601FAA">
        <w:t>логіці</w:t>
      </w:r>
      <w:proofErr w:type="spellEnd"/>
      <w:r w:rsidR="0057365D" w:rsidRPr="00601FAA">
        <w:t xml:space="preserve"> додатку</w:t>
      </w:r>
      <w:r w:rsidRPr="00601FAA">
        <w:t xml:space="preserve"> та відображає основні сутності з їх атрибутами та типами даних, зв’язками, що створені під час програмної реалізації </w:t>
      </w:r>
      <w:r w:rsidR="0057365D" w:rsidRPr="00601FAA">
        <w:t>продукту.</w:t>
      </w:r>
    </w:p>
    <w:p w:rsidR="00503271" w:rsidRDefault="0057365D" w:rsidP="00503271">
      <w:pPr>
        <w:pStyle w:val="a"/>
        <w:numPr>
          <w:ilvl w:val="0"/>
          <w:numId w:val="28"/>
        </w:numPr>
        <w:tabs>
          <w:tab w:val="clear" w:pos="993"/>
        </w:tabs>
        <w:ind w:left="0" w:firstLine="709"/>
      </w:pPr>
      <w:r w:rsidRPr="00601FAA">
        <w:t xml:space="preserve">Для реалізації програмного забезпечення було обрано платформу </w:t>
      </w:r>
    </w:p>
    <w:p w:rsidR="0057365D" w:rsidRPr="00601FAA" w:rsidRDefault="0057365D" w:rsidP="00503271">
      <w:pPr>
        <w:ind w:firstLine="0"/>
      </w:pPr>
      <w:r w:rsidRPr="00601FAA">
        <w:t xml:space="preserve">.NET 4.5 та СКБД </w:t>
      </w:r>
      <w:proofErr w:type="spellStart"/>
      <w:r w:rsidRPr="00601FAA">
        <w:t>Oracle</w:t>
      </w:r>
      <w:proofErr w:type="spellEnd"/>
      <w:r w:rsidRPr="00601FAA">
        <w:t xml:space="preserve"> 11g. Із допоміжних технологій було використано WPF для створення інтерфейсу програми та </w:t>
      </w:r>
      <w:proofErr w:type="spellStart"/>
      <w:r w:rsidRPr="00601FAA">
        <w:t>Entity</w:t>
      </w:r>
      <w:proofErr w:type="spellEnd"/>
      <w:r w:rsidRPr="00601FAA">
        <w:t xml:space="preserve"> </w:t>
      </w:r>
      <w:proofErr w:type="spellStart"/>
      <w:r w:rsidRPr="00601FAA">
        <w:t>Framework</w:t>
      </w:r>
      <w:proofErr w:type="spellEnd"/>
      <w:r w:rsidRPr="00601FAA">
        <w:t xml:space="preserve"> </w:t>
      </w:r>
      <w:r w:rsidR="00601FAA" w:rsidRPr="00601FAA">
        <w:t>6</w:t>
      </w:r>
      <w:r w:rsidR="005A1BD9">
        <w:t xml:space="preserve">, який дозволив значно скоротити час на розробку та за необхідністю дозволяє швидко змінити </w:t>
      </w:r>
      <w:bookmarkStart w:id="0" w:name="_GoBack"/>
      <w:bookmarkEnd w:id="0"/>
      <w:r w:rsidR="005A1BD9">
        <w:t xml:space="preserve">СКБД. Було </w:t>
      </w:r>
      <w:proofErr w:type="spellStart"/>
      <w:r w:rsidR="005A1BD9">
        <w:t>викорстано</w:t>
      </w:r>
      <w:proofErr w:type="spellEnd"/>
      <w:r w:rsidR="005A1BD9">
        <w:t xml:space="preserve"> підхі</w:t>
      </w:r>
      <w:r w:rsidR="00601FAA" w:rsidRPr="00601FAA">
        <w:t xml:space="preserve">д </w:t>
      </w:r>
      <w:proofErr w:type="spellStart"/>
      <w:r w:rsidR="00601FAA" w:rsidRPr="00601FAA">
        <w:t>code-first</w:t>
      </w:r>
      <w:proofErr w:type="spellEnd"/>
      <w:r w:rsidR="00601FAA" w:rsidRPr="00601FAA">
        <w:t xml:space="preserve"> — за допомогою мови C# створено моделі об’єктів, із яких було згенеровано базу даних. Результатом є програмний додаток, що дозволяє створювати </w:t>
      </w:r>
      <w:proofErr w:type="spellStart"/>
      <w:r w:rsidR="00601FAA" w:rsidRPr="00601FAA">
        <w:t>акаунти</w:t>
      </w:r>
      <w:proofErr w:type="spellEnd"/>
      <w:r w:rsidR="00601FAA" w:rsidRPr="00601FAA">
        <w:t xml:space="preserve"> та працювати з користувачами типу </w:t>
      </w:r>
      <w:proofErr w:type="spellStart"/>
      <w:r w:rsidR="00601FAA" w:rsidRPr="00601FAA">
        <w:t>asker</w:t>
      </w:r>
      <w:proofErr w:type="spellEnd"/>
      <w:r w:rsidR="00601FAA" w:rsidRPr="00601FAA">
        <w:t xml:space="preserve">, </w:t>
      </w:r>
      <w:proofErr w:type="spellStart"/>
      <w:r w:rsidR="00601FAA" w:rsidRPr="00601FAA">
        <w:t>respondent</w:t>
      </w:r>
      <w:proofErr w:type="spellEnd"/>
      <w:r w:rsidR="00601FAA" w:rsidRPr="00601FAA">
        <w:t xml:space="preserve">, </w:t>
      </w:r>
      <w:proofErr w:type="spellStart"/>
      <w:r w:rsidR="00601FAA" w:rsidRPr="00601FAA">
        <w:t>editor</w:t>
      </w:r>
      <w:proofErr w:type="spellEnd"/>
      <w:r w:rsidR="00601FAA" w:rsidRPr="00601FAA">
        <w:t>, забезпечувати кожному з них функціонал по створенню інтерв’ю, додавання відповідей до інтерв’ю, редагування та публікування інтерв’ю відповідно. Збереження та обмін інтерв’ю відбувається на боці СКБД.</w:t>
      </w:r>
    </w:p>
    <w:p w:rsidR="0057365D" w:rsidRPr="00601FAA" w:rsidRDefault="0057365D" w:rsidP="0057365D">
      <w:pPr>
        <w:tabs>
          <w:tab w:val="left" w:pos="1335"/>
        </w:tabs>
      </w:pPr>
    </w:p>
    <w:p w:rsidR="00D546EA" w:rsidRPr="00601FAA" w:rsidRDefault="00D546EA" w:rsidP="00D546EA">
      <w:pPr>
        <w:jc w:val="left"/>
      </w:pPr>
    </w:p>
    <w:p w:rsidR="00D546EA" w:rsidRPr="00601FAA" w:rsidRDefault="00D546EA" w:rsidP="00D546EA">
      <w:pPr>
        <w:pStyle w:val="HeadingNotIndexed"/>
        <w:jc w:val="left"/>
      </w:pPr>
    </w:p>
    <w:sectPr w:rsidR="00D546EA" w:rsidRPr="00601FAA" w:rsidSect="0031646B">
      <w:headerReference w:type="default" r:id="rId8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CEF" w:rsidRDefault="00306CEF" w:rsidP="00184F49">
      <w:pPr>
        <w:spacing w:line="240" w:lineRule="auto"/>
      </w:pPr>
      <w:r>
        <w:separator/>
      </w:r>
    </w:p>
  </w:endnote>
  <w:endnote w:type="continuationSeparator" w:id="0">
    <w:p w:rsidR="00306CEF" w:rsidRDefault="00306CEF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CEF" w:rsidRDefault="00306CEF" w:rsidP="00184F49">
      <w:pPr>
        <w:spacing w:line="240" w:lineRule="auto"/>
      </w:pPr>
      <w:r>
        <w:separator/>
      </w:r>
    </w:p>
  </w:footnote>
  <w:footnote w:type="continuationSeparator" w:id="0">
    <w:p w:rsidR="00306CEF" w:rsidRDefault="00306CEF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A1BD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DE3"/>
    <w:multiLevelType w:val="hybridMultilevel"/>
    <w:tmpl w:val="CC743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135DB"/>
    <w:multiLevelType w:val="hybridMultilevel"/>
    <w:tmpl w:val="71E83B0E"/>
    <w:lvl w:ilvl="0" w:tplc="616E1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01655"/>
    <w:multiLevelType w:val="multilevel"/>
    <w:tmpl w:val="C55279D6"/>
    <w:numStyleLink w:val="Appendices"/>
  </w:abstractNum>
  <w:abstractNum w:abstractNumId="9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407A464C"/>
    <w:multiLevelType w:val="multilevel"/>
    <w:tmpl w:val="C55279D6"/>
    <w:numStyleLink w:val="Appendices"/>
  </w:abstractNum>
  <w:abstractNum w:abstractNumId="12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3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5A44AE3"/>
    <w:multiLevelType w:val="multilevel"/>
    <w:tmpl w:val="C55279D6"/>
    <w:numStyleLink w:val="Appendices"/>
  </w:abstractNum>
  <w:abstractNum w:abstractNumId="17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6"/>
  </w:num>
  <w:num w:numId="5">
    <w:abstractNumId w:val="20"/>
  </w:num>
  <w:num w:numId="6">
    <w:abstractNumId w:val="17"/>
  </w:num>
  <w:num w:numId="7">
    <w:abstractNumId w:val="13"/>
  </w:num>
  <w:num w:numId="8">
    <w:abstractNumId w:val="4"/>
  </w:num>
  <w:num w:numId="9">
    <w:abstractNumId w:val="3"/>
  </w:num>
  <w:num w:numId="10">
    <w:abstractNumId w:val="14"/>
  </w:num>
  <w:num w:numId="11">
    <w:abstractNumId w:val="9"/>
  </w:num>
  <w:num w:numId="12">
    <w:abstractNumId w:val="19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"/>
  </w:num>
  <w:num w:numId="19">
    <w:abstractNumId w:val="15"/>
  </w:num>
  <w:num w:numId="20">
    <w:abstractNumId w:val="7"/>
  </w:num>
  <w:num w:numId="21">
    <w:abstractNumId w:val="19"/>
    <w:lvlOverride w:ilvl="0">
      <w:startOverride w:val="1"/>
    </w:lvlOverride>
  </w:num>
  <w:num w:numId="22">
    <w:abstractNumId w:val="2"/>
  </w:num>
  <w:num w:numId="23">
    <w:abstractNumId w:val="16"/>
  </w:num>
  <w:num w:numId="24">
    <w:abstractNumId w:val="8"/>
  </w:num>
  <w:num w:numId="25">
    <w:abstractNumId w:val="11"/>
  </w:num>
  <w:num w:numId="26">
    <w:abstractNumId w:val="19"/>
    <w:lvlOverride w:ilvl="0">
      <w:startOverride w:val="1"/>
    </w:lvlOverride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A"/>
    <w:rsid w:val="00000A02"/>
    <w:rsid w:val="00005146"/>
    <w:rsid w:val="0000542D"/>
    <w:rsid w:val="000077FA"/>
    <w:rsid w:val="00013359"/>
    <w:rsid w:val="000137D6"/>
    <w:rsid w:val="00021B34"/>
    <w:rsid w:val="00022696"/>
    <w:rsid w:val="00023489"/>
    <w:rsid w:val="00026E76"/>
    <w:rsid w:val="0003629E"/>
    <w:rsid w:val="0003694E"/>
    <w:rsid w:val="000441AC"/>
    <w:rsid w:val="00050CC2"/>
    <w:rsid w:val="00054A69"/>
    <w:rsid w:val="0005535D"/>
    <w:rsid w:val="00056139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2E0A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17CC7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309D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06CEF"/>
    <w:rsid w:val="00314ED0"/>
    <w:rsid w:val="003163A8"/>
    <w:rsid w:val="0031645F"/>
    <w:rsid w:val="0031646B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BD0"/>
    <w:rsid w:val="003D0EE2"/>
    <w:rsid w:val="003D171D"/>
    <w:rsid w:val="003D2A7B"/>
    <w:rsid w:val="003D4571"/>
    <w:rsid w:val="003D4AA6"/>
    <w:rsid w:val="003D4DF0"/>
    <w:rsid w:val="003E035C"/>
    <w:rsid w:val="003E1803"/>
    <w:rsid w:val="003E2A16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43BF9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A430D"/>
    <w:rsid w:val="004B0000"/>
    <w:rsid w:val="004B622E"/>
    <w:rsid w:val="004C48B2"/>
    <w:rsid w:val="004C594A"/>
    <w:rsid w:val="004D17E9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3271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5D"/>
    <w:rsid w:val="00573683"/>
    <w:rsid w:val="0057580C"/>
    <w:rsid w:val="00582469"/>
    <w:rsid w:val="00585A57"/>
    <w:rsid w:val="00585E36"/>
    <w:rsid w:val="00586832"/>
    <w:rsid w:val="0059254E"/>
    <w:rsid w:val="00594739"/>
    <w:rsid w:val="00594BAC"/>
    <w:rsid w:val="005972B8"/>
    <w:rsid w:val="005A0021"/>
    <w:rsid w:val="005A1BD9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1FAA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47AB4"/>
    <w:rsid w:val="007509E0"/>
    <w:rsid w:val="00754C10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B50C6"/>
    <w:rsid w:val="007C04C9"/>
    <w:rsid w:val="007C088F"/>
    <w:rsid w:val="007E0A22"/>
    <w:rsid w:val="007E0A89"/>
    <w:rsid w:val="007E3C3F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67276"/>
    <w:rsid w:val="008719A1"/>
    <w:rsid w:val="0088357A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2015E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2E7F"/>
    <w:rsid w:val="00A675A6"/>
    <w:rsid w:val="00A821EF"/>
    <w:rsid w:val="00A8581C"/>
    <w:rsid w:val="00A865EB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AF6985"/>
    <w:rsid w:val="00B02CCE"/>
    <w:rsid w:val="00B037ED"/>
    <w:rsid w:val="00B03B32"/>
    <w:rsid w:val="00B203FA"/>
    <w:rsid w:val="00B21798"/>
    <w:rsid w:val="00B22151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C5701"/>
    <w:rsid w:val="00BC7EDA"/>
    <w:rsid w:val="00BD043D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14C8C"/>
    <w:rsid w:val="00C24F23"/>
    <w:rsid w:val="00C2511A"/>
    <w:rsid w:val="00C27589"/>
    <w:rsid w:val="00C323BD"/>
    <w:rsid w:val="00C33992"/>
    <w:rsid w:val="00C33CA2"/>
    <w:rsid w:val="00C415D2"/>
    <w:rsid w:val="00C417F6"/>
    <w:rsid w:val="00C50986"/>
    <w:rsid w:val="00C526D9"/>
    <w:rsid w:val="00C5524A"/>
    <w:rsid w:val="00C55EFF"/>
    <w:rsid w:val="00C56018"/>
    <w:rsid w:val="00C60DE3"/>
    <w:rsid w:val="00C63C03"/>
    <w:rsid w:val="00C65414"/>
    <w:rsid w:val="00C65FD7"/>
    <w:rsid w:val="00C67D38"/>
    <w:rsid w:val="00C707CC"/>
    <w:rsid w:val="00C71167"/>
    <w:rsid w:val="00C72C24"/>
    <w:rsid w:val="00C72FF5"/>
    <w:rsid w:val="00C825D9"/>
    <w:rsid w:val="00C84321"/>
    <w:rsid w:val="00C948A5"/>
    <w:rsid w:val="00C962F7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46EA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3DF7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C2019"/>
    <w:rsid w:val="00DD74DE"/>
    <w:rsid w:val="00DE133E"/>
    <w:rsid w:val="00DE739F"/>
    <w:rsid w:val="00DF2687"/>
    <w:rsid w:val="00DF373C"/>
    <w:rsid w:val="00DF4066"/>
    <w:rsid w:val="00DF4875"/>
    <w:rsid w:val="00DF641A"/>
    <w:rsid w:val="00E07620"/>
    <w:rsid w:val="00E11021"/>
    <w:rsid w:val="00E13DC3"/>
    <w:rsid w:val="00E15DBE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653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39B3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F10C0"/>
  <w15:chartTrackingRefBased/>
  <w15:docId w15:val="{4912B4EA-BF61-4B7B-8535-311B7297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a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A45DB-EE50-43B1-BE09-E92E5399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template_dstu.dot</Template>
  <TotalTime>116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2872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Вкєдах</dc:creator>
  <cp:keywords/>
  <dc:description/>
  <cp:lastModifiedBy>Вкєдах Маша</cp:lastModifiedBy>
  <cp:revision>4</cp:revision>
  <cp:lastPrinted>2016-09-19T22:45:00Z</cp:lastPrinted>
  <dcterms:created xsi:type="dcterms:W3CDTF">2016-12-25T17:25:00Z</dcterms:created>
  <dcterms:modified xsi:type="dcterms:W3CDTF">2016-12-25T19:22:00Z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