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</w:t>
      </w:r>
      <w:r w:rsidR="006D7E83" w:rsidRPr="00131B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освіти і науки України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 ЕТАПУ КУРСОВОЇ РОБОТИ</w:t>
      </w: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436AF7" w:rsidRPr="006D7E83" w:rsidRDefault="006D7E83" w:rsidP="00436A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Розлучення</w:t>
      </w: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436AF7" w:rsidRPr="006D7E83" w:rsidRDefault="006D7E83" w:rsidP="00436AF7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БОРИСЮК І. Г.</w:t>
      </w:r>
    </w:p>
    <w:p w:rsidR="00436AF7" w:rsidRDefault="00436AF7" w:rsidP="00436AF7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436AF7" w:rsidRDefault="00436AF7" w:rsidP="00436AF7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436AF7" w:rsidRDefault="00436AF7" w:rsidP="00436AF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436AF7" w:rsidRDefault="00436AF7" w:rsidP="00436AF7">
      <w:pPr>
        <w:spacing w:line="360" w:lineRule="auto"/>
        <w:jc w:val="both"/>
        <w:rPr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436AF7" w:rsidRPr="00894486" w:rsidRDefault="00436AF7" w:rsidP="00894486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9448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94486" w:rsidRPr="00894486" w:rsidRDefault="00046118" w:rsidP="00894486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461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6AF7" w:rsidRPr="008944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61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627279" w:history="1">
            <w:r w:rsidR="00894486" w:rsidRPr="0089448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_Toc465627279 \h </w:instrTex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4486" w:rsidRPr="00894486" w:rsidRDefault="00046118" w:rsidP="00894486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5627280" w:history="1">
            <w:r w:rsidR="00894486" w:rsidRPr="0089448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_Toc465627280 \h </w:instrTex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4486" w:rsidRPr="00894486" w:rsidRDefault="00046118" w:rsidP="00894486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5627281" w:history="1">
            <w:r w:rsidR="00894486" w:rsidRPr="0089448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_Toc465627281 \h </w:instrTex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4486" w:rsidRPr="00894486" w:rsidRDefault="00046118" w:rsidP="00894486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5627282" w:history="1">
            <w:r w:rsidR="00894486" w:rsidRPr="0089448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_Toc465627282 \h </w:instrTex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4486" w:rsidRPr="00894486" w:rsidRDefault="00046118" w:rsidP="00894486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5627283" w:history="1">
            <w:r w:rsidR="00894486" w:rsidRPr="0089448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_Toc465627283 \h </w:instrTex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4486" w:rsidRPr="00894486" w:rsidRDefault="00046118" w:rsidP="00894486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5627284" w:history="1">
            <w:r w:rsidR="00894486" w:rsidRPr="00894486">
              <w:rPr>
                <w:rStyle w:val="a8"/>
                <w:rFonts w:ascii="Times New Roman" w:eastAsiaTheme="majorEastAsia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_Toc465627284 \h </w:instrTex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4486"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94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6AF7" w:rsidRDefault="00046118" w:rsidP="00894486">
          <w:pPr>
            <w:spacing w:after="0" w:line="360" w:lineRule="auto"/>
            <w:ind w:firstLine="709"/>
          </w:pPr>
          <w:r w:rsidRPr="008944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36AF7" w:rsidRDefault="00436AF7" w:rsidP="00436AF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36AF7" w:rsidRPr="00997617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627279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сутностей та відношень між сутностями шляхом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6D7E8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36AF7">
        <w:rPr>
          <w:rFonts w:ascii="Times New Roman" w:hAnsi="Times New Roman" w:cs="Times New Roman"/>
          <w:sz w:val="28"/>
          <w:szCs w:val="28"/>
        </w:rPr>
        <w:t>-д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 Цей спосіб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визначити які відношення між собою мають об’єкти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6D7E83">
        <w:rPr>
          <w:rFonts w:ascii="Times New Roman" w:hAnsi="Times New Roman" w:cs="Times New Roman"/>
          <w:sz w:val="28"/>
          <w:szCs w:val="28"/>
          <w:lang w:val="uk-UA"/>
        </w:rPr>
        <w:t>Розлучення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6AF7" w:rsidRPr="008165B7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62728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-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описати бізнес-процес «</w:t>
      </w:r>
      <w:r w:rsidR="006D7E83">
        <w:rPr>
          <w:rFonts w:ascii="Times New Roman" w:hAnsi="Times New Roman" w:cs="Times New Roman"/>
          <w:sz w:val="28"/>
          <w:szCs w:val="28"/>
          <w:lang w:val="uk-UA"/>
        </w:rPr>
        <w:t>Розлучення</w:t>
      </w:r>
      <w:r w:rsidR="008724C2">
        <w:rPr>
          <w:rFonts w:ascii="Times New Roman" w:hAnsi="Times New Roman" w:cs="Times New Roman"/>
          <w:sz w:val="28"/>
          <w:szCs w:val="28"/>
          <w:lang w:val="uk-UA"/>
        </w:rPr>
        <w:t>», а саме, побудувати</w:t>
      </w:r>
      <w:r w:rsidR="006D7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4C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8724C2" w:rsidRPr="008724C2">
        <w:rPr>
          <w:rFonts w:ascii="Times New Roman" w:hAnsi="Times New Roman" w:cs="Times New Roman"/>
          <w:sz w:val="28"/>
          <w:szCs w:val="28"/>
        </w:rPr>
        <w:t xml:space="preserve"> (</w:t>
      </w:r>
      <w:r w:rsidR="008724C2">
        <w:rPr>
          <w:rFonts w:ascii="Times New Roman" w:hAnsi="Times New Roman" w:cs="Times New Roman"/>
          <w:sz w:val="28"/>
          <w:szCs w:val="28"/>
        </w:rPr>
        <w:t>достатня</w:t>
      </w:r>
      <w:r w:rsidR="006D7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4C2">
        <w:rPr>
          <w:rFonts w:ascii="Times New Roman" w:hAnsi="Times New Roman" w:cs="Times New Roman"/>
          <w:sz w:val="28"/>
          <w:szCs w:val="28"/>
        </w:rPr>
        <w:t>кількість</w:t>
      </w:r>
      <w:r w:rsidR="006D7E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4C2">
        <w:rPr>
          <w:rFonts w:ascii="Times New Roman" w:hAnsi="Times New Roman" w:cs="Times New Roman"/>
          <w:sz w:val="28"/>
          <w:szCs w:val="28"/>
        </w:rPr>
        <w:t xml:space="preserve">сутностей – 5 </w:t>
      </w:r>
      <w:r w:rsidR="008724C2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r w:rsidR="008724C2" w:rsidRPr="008724C2">
        <w:rPr>
          <w:rFonts w:ascii="Times New Roman" w:hAnsi="Times New Roman" w:cs="Times New Roman"/>
          <w:sz w:val="28"/>
          <w:szCs w:val="28"/>
        </w:rPr>
        <w:t xml:space="preserve">).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6AF7" w:rsidRPr="00272198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62728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436AF7" w:rsidRPr="006D7E83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6D7E83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</w:rPr>
        <w:t>Виходячи з завдання, було побудовано діагр</w:t>
      </w:r>
      <w:r w:rsidR="009031AA" w:rsidRPr="009031AA">
        <w:rPr>
          <w:rFonts w:ascii="Times New Roman" w:hAnsi="Times New Roman" w:cs="Times New Roman"/>
          <w:sz w:val="28"/>
          <w:szCs w:val="28"/>
        </w:rPr>
        <w:t>аму «сутність – зв’язок» (ERD).</w:t>
      </w:r>
      <w:r w:rsidR="009031AA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1AA">
        <w:rPr>
          <w:rFonts w:ascii="Times New Roman" w:hAnsi="Times New Roman" w:cs="Times New Roman"/>
          <w:sz w:val="28"/>
          <w:szCs w:val="28"/>
        </w:rPr>
        <w:t>Діаграма складається з 5 сутностей.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</w:rPr>
        <w:t xml:space="preserve"> Розглянемо кожну з сутностей.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</w:rPr>
        <w:t>Користувача системи уособлює сутність User. Вона складається з наступних атрибутів:</w:t>
      </w:r>
    </w:p>
    <w:p w:rsidR="009031AA" w:rsidRDefault="00131BF4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AE6" w:rsidRPr="009031AA">
        <w:rPr>
          <w:rFonts w:ascii="Times New Roman" w:hAnsi="Times New Roman" w:cs="Times New Roman"/>
          <w:sz w:val="28"/>
          <w:szCs w:val="28"/>
        </w:rPr>
        <w:t>e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E6AE6" w:rsidRPr="009031AA">
        <w:rPr>
          <w:rFonts w:ascii="Times New Roman" w:hAnsi="Times New Roman" w:cs="Times New Roman"/>
          <w:sz w:val="28"/>
          <w:szCs w:val="28"/>
        </w:rPr>
        <w:t>mail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="001E6AE6" w:rsidRPr="009031AA">
        <w:rPr>
          <w:rFonts w:ascii="Times New Roman" w:hAnsi="Times New Roman" w:cs="Times New Roman"/>
          <w:sz w:val="28"/>
          <w:szCs w:val="28"/>
        </w:rPr>
        <w:t>text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, пошта користувача, ключ сутності;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031AA">
        <w:rPr>
          <w:rFonts w:ascii="Times New Roman" w:hAnsi="Times New Roman" w:cs="Times New Roman"/>
          <w:sz w:val="28"/>
          <w:szCs w:val="28"/>
        </w:rPr>
        <w:t>pass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Pr="009031AA">
        <w:rPr>
          <w:rFonts w:ascii="Times New Roman" w:hAnsi="Times New Roman" w:cs="Times New Roman"/>
          <w:sz w:val="28"/>
          <w:szCs w:val="28"/>
        </w:rPr>
        <w:t>number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>, дані паспорту користувача, ключ сутності;</w:t>
      </w:r>
    </w:p>
    <w:p w:rsidR="009031AA" w:rsidRDefault="009031AA" w:rsidP="00903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1E6AE6" w:rsidRPr="009031AA">
        <w:rPr>
          <w:rFonts w:ascii="Times New Roman" w:hAnsi="Times New Roman" w:cs="Times New Roman"/>
          <w:sz w:val="28"/>
          <w:szCs w:val="28"/>
        </w:rPr>
        <w:t>name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="001E6AE6" w:rsidRPr="009031AA">
        <w:rPr>
          <w:rFonts w:ascii="Times New Roman" w:hAnsi="Times New Roman" w:cs="Times New Roman"/>
          <w:sz w:val="28"/>
          <w:szCs w:val="28"/>
        </w:rPr>
        <w:t>text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, ім’я користувача;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031AA">
        <w:rPr>
          <w:rFonts w:ascii="Times New Roman" w:hAnsi="Times New Roman" w:cs="Times New Roman"/>
          <w:sz w:val="28"/>
          <w:szCs w:val="28"/>
        </w:rPr>
        <w:t>phone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Pr="009031AA">
        <w:rPr>
          <w:rFonts w:ascii="Times New Roman" w:hAnsi="Times New Roman" w:cs="Times New Roman"/>
          <w:sz w:val="28"/>
          <w:szCs w:val="28"/>
        </w:rPr>
        <w:t>number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>, телефонний номер користувача.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1AA">
        <w:rPr>
          <w:rFonts w:ascii="Times New Roman" w:hAnsi="Times New Roman" w:cs="Times New Roman"/>
          <w:sz w:val="28"/>
          <w:szCs w:val="28"/>
        </w:rPr>
        <w:t xml:space="preserve">Користувач заносить персональні дані в чисті бланки. Вони зберігаються у сутності Blank. Ця сутність має наступні атрибути: </w:t>
      </w:r>
    </w:p>
    <w:p w:rsidR="009031AA" w:rsidRDefault="00131BF4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E6AE6" w:rsidRPr="009031AA">
        <w:rPr>
          <w:rFonts w:ascii="Times New Roman" w:hAnsi="Times New Roman" w:cs="Times New Roman"/>
          <w:sz w:val="28"/>
          <w:szCs w:val="28"/>
        </w:rPr>
        <w:t>num – тип number, особистий номер бланка, ключ сутності;</w:t>
      </w:r>
    </w:p>
    <w:p w:rsidR="009031AA" w:rsidRDefault="009031AA" w:rsidP="009031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б)</w:t>
      </w:r>
      <w:r w:rsidR="00131BF4" w:rsidRPr="00131BF4">
        <w:rPr>
          <w:rFonts w:ascii="Times New Roman" w:hAnsi="Times New Roman" w:cs="Times New Roman"/>
          <w:sz w:val="28"/>
          <w:szCs w:val="28"/>
        </w:rPr>
        <w:t xml:space="preserve"> </w:t>
      </w:r>
      <w:r w:rsidR="00131BF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131BF4" w:rsidRPr="00131BF4">
        <w:rPr>
          <w:rFonts w:ascii="Times New Roman" w:hAnsi="Times New Roman" w:cs="Times New Roman"/>
          <w:sz w:val="28"/>
          <w:szCs w:val="28"/>
        </w:rPr>
        <w:t xml:space="preserve"> 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– тип </w:t>
      </w:r>
      <w:r w:rsidR="001E6AE6" w:rsidRPr="009031AA">
        <w:rPr>
          <w:rFonts w:ascii="Times New Roman" w:hAnsi="Times New Roman" w:cs="Times New Roman"/>
          <w:sz w:val="28"/>
          <w:szCs w:val="28"/>
        </w:rPr>
        <w:t>text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, тіло кожного бланка;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131BF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31BF4" w:rsidRPr="00131B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– тип </w:t>
      </w:r>
      <w:r w:rsidR="00131BF4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131BF4">
        <w:rPr>
          <w:rFonts w:ascii="Times New Roman" w:hAnsi="Times New Roman" w:cs="Times New Roman"/>
          <w:sz w:val="28"/>
          <w:szCs w:val="28"/>
          <w:lang w:val="uk-UA"/>
        </w:rPr>
        <w:t>, ціна обслуговуваня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</w:rPr>
        <w:t xml:space="preserve">А також зовнішні ключі від попередньої сутності.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</w:rPr>
        <w:t xml:space="preserve">За допомогою останньої сутності можна встановити зв'язок між користувачем і сутністю Lawyer. Вона складається з наступних атрибутів: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031AA">
        <w:rPr>
          <w:rFonts w:ascii="Times New Roman" w:hAnsi="Times New Roman" w:cs="Times New Roman"/>
          <w:sz w:val="28"/>
          <w:szCs w:val="28"/>
        </w:rPr>
        <w:t>lawyer</w:t>
      </w:r>
      <w:r w:rsidR="00131BF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31BF4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="00131BF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>, унікальний ідентиф</w:t>
      </w:r>
      <w:r w:rsidR="009031AA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ікатор </w:t>
      </w:r>
      <w:r w:rsidR="00131BF4">
        <w:rPr>
          <w:rFonts w:ascii="Times New Roman" w:hAnsi="Times New Roman" w:cs="Times New Roman"/>
          <w:sz w:val="28"/>
          <w:szCs w:val="28"/>
          <w:lang w:val="uk-UA"/>
        </w:rPr>
        <w:t>компанії, де працює адвокат</w:t>
      </w:r>
      <w:r w:rsidR="009031AA" w:rsidRPr="009031AA">
        <w:rPr>
          <w:rFonts w:ascii="Times New Roman" w:hAnsi="Times New Roman" w:cs="Times New Roman"/>
          <w:sz w:val="28"/>
          <w:szCs w:val="28"/>
          <w:lang w:val="uk-UA"/>
        </w:rPr>
        <w:t>, ключ сутності;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031AA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1AA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Pr="009031A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>&amp;</w:t>
      </w:r>
      <w:r w:rsidRPr="009031A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, робочі дні адвоката; </w:t>
      </w:r>
    </w:p>
    <w:p w:rsidR="00131BF4" w:rsidRPr="00131BF4" w:rsidRDefault="001E6AE6" w:rsidP="00131B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131BF4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="00131BF4" w:rsidRPr="00131BF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31BF4">
        <w:rPr>
          <w:rFonts w:ascii="Times New Roman" w:hAnsi="Times New Roman" w:cs="Times New Roman"/>
          <w:sz w:val="28"/>
          <w:szCs w:val="28"/>
          <w:lang w:val="uk-UA"/>
        </w:rPr>
        <w:t>особистий стаж кожного адвоката;</w:t>
      </w:r>
    </w:p>
    <w:p w:rsidR="009031AA" w:rsidRDefault="00131BF4" w:rsidP="00131B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131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131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31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E6AE6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тип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sz w:val="28"/>
          <w:szCs w:val="28"/>
          <w:lang w:val="uk-UA"/>
        </w:rPr>
        <w:t>, ціна послуг.</w:t>
      </w:r>
    </w:p>
    <w:p w:rsidR="00131BF4" w:rsidRPr="004F0B80" w:rsidRDefault="00131BF4" w:rsidP="00131B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Зв'язок між останніми двома </w:t>
      </w:r>
      <w:r w:rsidR="004F0B80">
        <w:rPr>
          <w:rFonts w:ascii="Times New Roman" w:hAnsi="Times New Roman" w:cs="Times New Roman"/>
          <w:sz w:val="28"/>
          <w:szCs w:val="28"/>
          <w:lang w:val="uk-UA"/>
        </w:rPr>
        <w:t xml:space="preserve">– «багато до багатьох», тому проміжною сутністю між ними є сутність </w:t>
      </w:r>
      <w:r w:rsidR="004F0B8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4F0B80">
        <w:rPr>
          <w:rFonts w:ascii="Times New Roman" w:hAnsi="Times New Roman" w:cs="Times New Roman"/>
          <w:sz w:val="28"/>
          <w:szCs w:val="28"/>
          <w:lang w:val="uk-UA"/>
        </w:rPr>
        <w:t>, яка складається виключно з ключів попереднії двох.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</w:rPr>
        <w:t xml:space="preserve">Ще одною можливістю користувача є оплата послуг за допомогою сутності Bank. Вона в свою чергу складається з наступних атрибутів: </w:t>
      </w:r>
    </w:p>
    <w:p w:rsidR="009031AA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а) </w:t>
      </w:r>
      <w:r w:rsidRPr="009031AA">
        <w:rPr>
          <w:rFonts w:ascii="Times New Roman" w:hAnsi="Times New Roman" w:cs="Times New Roman"/>
          <w:sz w:val="28"/>
          <w:szCs w:val="28"/>
        </w:rPr>
        <w:t>bank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0B80" w:rsidRPr="009031AA">
        <w:rPr>
          <w:rFonts w:ascii="Times New Roman" w:hAnsi="Times New Roman" w:cs="Times New Roman"/>
          <w:sz w:val="28"/>
          <w:szCs w:val="28"/>
        </w:rPr>
        <w:t>address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F0B80"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r w:rsidR="004F0B80" w:rsidRPr="009031AA">
        <w:rPr>
          <w:rFonts w:ascii="Times New Roman" w:hAnsi="Times New Roman" w:cs="Times New Roman"/>
          <w:sz w:val="28"/>
          <w:szCs w:val="28"/>
        </w:rPr>
        <w:t>text</w:t>
      </w:r>
      <w:r w:rsidR="004F0B80">
        <w:rPr>
          <w:rFonts w:ascii="Times New Roman" w:hAnsi="Times New Roman" w:cs="Times New Roman"/>
          <w:sz w:val="28"/>
          <w:szCs w:val="28"/>
          <w:lang w:val="uk-UA"/>
        </w:rPr>
        <w:t>, адреса відповідного банку</w:t>
      </w: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4F0B80" w:rsidRDefault="001E6AE6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1A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4F0B80">
        <w:rPr>
          <w:rFonts w:ascii="Times New Roman" w:hAnsi="Times New Roman" w:cs="Times New Roman"/>
          <w:sz w:val="28"/>
          <w:szCs w:val="28"/>
          <w:lang w:val="uk-UA"/>
        </w:rPr>
        <w:t>ключі сутностей «Користувач» та «Бланк».</w:t>
      </w: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B80" w:rsidRDefault="004F0B80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31AA" w:rsidRDefault="009031AA" w:rsidP="00903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44D2" w:rsidRPr="008165B7" w:rsidRDefault="00F144D2" w:rsidP="00F144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692888"/>
      <w:bookmarkStart w:id="4" w:name="_Toc46562728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  <w:bookmarkEnd w:id="4"/>
    </w:p>
    <w:p w:rsidR="00F144D2" w:rsidRPr="008165B7" w:rsidRDefault="00F144D2" w:rsidP="00F14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4D2" w:rsidRPr="008165B7" w:rsidRDefault="00F144D2" w:rsidP="000D5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4D2" w:rsidRDefault="000D5E47" w:rsidP="009911AA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D5E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Розроблен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 в рамках виконання етапу курсової роботи діаграма «сутність-зв’язок» </w:t>
      </w:r>
      <w:r w:rsidR="00BB73D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="00BB73D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 w:rsidR="0093710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для процесу «Розлучення</w:t>
      </w:r>
      <w:r w:rsidR="009911A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складається із:</w:t>
      </w:r>
    </w:p>
    <w:p w:rsidR="000D5E47" w:rsidRDefault="00937108" w:rsidP="000D5E47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а) сутностей (кількість – 5</w:t>
      </w:r>
      <w:r w:rsidR="000D5E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);</w:t>
      </w:r>
    </w:p>
    <w:p w:rsidR="000D5E47" w:rsidRDefault="000D5E47" w:rsidP="000D5E47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б) зв’язків.</w:t>
      </w:r>
    </w:p>
    <w:p w:rsidR="00BB73DF" w:rsidRPr="00BB73DF" w:rsidRDefault="00BB73DF" w:rsidP="00BB73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Основний елемент діаграми </w:t>
      </w:r>
      <w:r w:rsidRPr="00BB73DF">
        <w:rPr>
          <w:rFonts w:ascii="Times New Roman" w:eastAsia="Calibri" w:hAnsi="Times New Roman" w:cs="Times New Roman"/>
          <w:sz w:val="28"/>
          <w:szCs w:val="28"/>
          <w:lang w:val="en-US"/>
        </w:rPr>
        <w:t>ERD</w:t>
      </w:r>
      <w:r w:rsidRPr="00BB73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3A5E">
        <w:rPr>
          <w:rFonts w:ascii="Times New Roman" w:eastAsia="Calibri" w:hAnsi="Times New Roman" w:cs="Times New Roman"/>
          <w:sz w:val="28"/>
          <w:szCs w:val="28"/>
        </w:rPr>
        <w:t>–</w:t>
      </w:r>
      <w:r w:rsidRPr="00BB73DF">
        <w:rPr>
          <w:rFonts w:ascii="Times New Roman" w:eastAsia="Calibri" w:hAnsi="Times New Roman" w:cs="Times New Roman"/>
          <w:sz w:val="28"/>
          <w:szCs w:val="28"/>
        </w:rPr>
        <w:t xml:space="preserve"> це</w:t>
      </w:r>
      <w:r w:rsidR="00913A5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сутність: множина об’єктів зі спільними характеристиками, які називаються атрибутами. В роботі було використано зв’язки між сутностями наступних типів:</w:t>
      </w:r>
    </w:p>
    <w:p w:rsidR="00BB73DF" w:rsidRPr="00BB73DF" w:rsidRDefault="00BB73DF" w:rsidP="00BB73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а) один до багатьох – реалізується імпортуванням ключа сутності до сутності, в якій відповідає хоча б двом об’єктам відповідає об’єкт з першої сутності;</w:t>
      </w:r>
    </w:p>
    <w:p w:rsidR="00BB73DF" w:rsidRDefault="00BB73DF" w:rsidP="00BB73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б) багато до багатьох - реалізується за допомогою введення додаткової сутності, яка імпортує ключові атрибути пов’язаних сутностей та з’єднана з н</w:t>
      </w:r>
      <w:r w:rsidR="00913A5E">
        <w:rPr>
          <w:rFonts w:ascii="Times New Roman" w:eastAsia="Calibri" w:hAnsi="Times New Roman" w:cs="Times New Roman"/>
          <w:sz w:val="28"/>
          <w:szCs w:val="28"/>
          <w:lang w:val="uk-UA"/>
        </w:rPr>
        <w:t>ими зв’язком «один до багатьох».</w:t>
      </w:r>
    </w:p>
    <w:p w:rsidR="00BB73DF" w:rsidRDefault="00BB73DF" w:rsidP="00BB73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Окремі зв’язки характеризуються обов’язк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вістю з боку однієї сутності та необов’язковості з боку другої сутності. Присутні також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зв’язки, які характеризуються 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обов’язковістю з обох боків.</w:t>
      </w:r>
    </w:p>
    <w:p w:rsidR="00BB73DF" w:rsidRPr="00BB73DF" w:rsidRDefault="00BB73DF" w:rsidP="00BB73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ERD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, побудована в рамках виконання етапу курсов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ої роботи, відповідає бізнес</w:t>
      </w:r>
      <w:r w:rsidR="009911AA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логіці, яка була описана в попередніх етапах.</w:t>
      </w:r>
    </w:p>
    <w:p w:rsidR="00F144D2" w:rsidRDefault="00BB73D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При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иконанні домашньої роботи закріпле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 досвід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визначення сутностей та зв’язків між ними і побудови діаграми «сутність-зв’язок» н</w:t>
      </w:r>
      <w:r w:rsidR="00913A5E">
        <w:rPr>
          <w:rFonts w:ascii="Times New Roman" w:eastAsia="Calibri" w:hAnsi="Times New Roman" w:cs="Times New Roman"/>
          <w:sz w:val="28"/>
          <w:szCs w:val="28"/>
          <w:lang w:val="uk-UA"/>
        </w:rPr>
        <w:t>а прикладі процесу «Розлучення</w:t>
      </w:r>
      <w:r w:rsidRPr="00BB73DF">
        <w:rPr>
          <w:rFonts w:ascii="Times New Roman" w:eastAsia="Calibri" w:hAnsi="Times New Roman" w:cs="Times New Roman"/>
          <w:sz w:val="28"/>
          <w:szCs w:val="28"/>
          <w:lang w:val="uk-UA"/>
        </w:rPr>
        <w:t>».</w:t>
      </w:r>
      <w:r w:rsidR="00F144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F144D2" w:rsidRPr="00997617" w:rsidRDefault="00F144D2" w:rsidP="00F144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2692889"/>
      <w:bookmarkStart w:id="6" w:name="_Toc465627283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  <w:bookmarkEnd w:id="6"/>
    </w:p>
    <w:p w:rsidR="00F144D2" w:rsidRPr="00997617" w:rsidRDefault="00F144D2" w:rsidP="00F144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144D2" w:rsidRPr="00997617" w:rsidRDefault="00F144D2" w:rsidP="00F144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144D2" w:rsidRPr="00997617" w:rsidRDefault="00F144D2" w:rsidP="00F14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Базыданных: Учебник для высшихучебных заведений/Под ред. проф. А.Д. Хомоненко. – СПб.: КОРОНА принт, 2002. – 672с.</w:t>
      </w:r>
    </w:p>
    <w:p w:rsidR="00F144D2" w:rsidRPr="00997617" w:rsidRDefault="00F144D2" w:rsidP="00F14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РайхБазыданных. Интеллектуальнаяобработкаинформации. – М.: Нолидж, 2001.- 496с.</w:t>
      </w:r>
    </w:p>
    <w:p w:rsidR="00F144D2" w:rsidRPr="00997617" w:rsidRDefault="00F144D2" w:rsidP="00F14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Базыданных. Разработка и управление. – М.: Бином, 2000. – 704 с.</w:t>
      </w:r>
    </w:p>
    <w:p w:rsidR="00F144D2" w:rsidRPr="00997617" w:rsidRDefault="00F144D2" w:rsidP="00F14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К.: НТУУ «КПІ», 2015. – 102 с.</w:t>
      </w:r>
    </w:p>
    <w:p w:rsidR="00F144D2" w:rsidRPr="00997617" w:rsidRDefault="00F144D2" w:rsidP="00F144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44D2" w:rsidRDefault="00F144D2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724C2" w:rsidRPr="008724C2" w:rsidRDefault="008724C2" w:rsidP="008724C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692890"/>
      <w:bookmarkStart w:id="8" w:name="_Toc465627284"/>
      <w:r w:rsidRPr="008724C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Додаток А</w:t>
      </w:r>
      <w:bookmarkEnd w:id="7"/>
      <w:bookmarkEnd w:id="8"/>
    </w:p>
    <w:p w:rsidR="008724C2" w:rsidRPr="006D7E83" w:rsidRDefault="008724C2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</w:p>
    <w:p w:rsidR="00113201" w:rsidRPr="006D7E83" w:rsidRDefault="00113201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13201" w:rsidRDefault="00113201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B73DF" w:rsidRPr="008724C2" w:rsidRDefault="00BB73DF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BB73DF" w:rsidRPr="008724C2" w:rsidSect="00BB234A">
      <w:headerReference w:type="default" r:id="rId6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292" w:rsidRDefault="00424292" w:rsidP="00FD0997">
      <w:pPr>
        <w:spacing w:after="0" w:line="240" w:lineRule="auto"/>
      </w:pPr>
      <w:r>
        <w:separator/>
      </w:r>
    </w:p>
  </w:endnote>
  <w:endnote w:type="continuationSeparator" w:id="1">
    <w:p w:rsidR="00424292" w:rsidRDefault="00424292" w:rsidP="00FD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292" w:rsidRDefault="00424292" w:rsidP="00FD0997">
      <w:pPr>
        <w:spacing w:after="0" w:line="240" w:lineRule="auto"/>
      </w:pPr>
      <w:r>
        <w:separator/>
      </w:r>
    </w:p>
  </w:footnote>
  <w:footnote w:type="continuationSeparator" w:id="1">
    <w:p w:rsidR="00424292" w:rsidRDefault="00424292" w:rsidP="00FD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5796968"/>
    </w:sdtPr>
    <w:sdtEndPr>
      <w:rPr>
        <w:sz w:val="28"/>
        <w:szCs w:val="28"/>
      </w:rPr>
    </w:sdtEndPr>
    <w:sdtContent>
      <w:p w:rsidR="00894486" w:rsidRPr="00894486" w:rsidRDefault="00046118">
        <w:pPr>
          <w:pStyle w:val="a3"/>
          <w:jc w:val="right"/>
          <w:rPr>
            <w:sz w:val="28"/>
            <w:szCs w:val="28"/>
          </w:rPr>
        </w:pPr>
        <w:r w:rsidRPr="0089448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94486" w:rsidRPr="0089448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9448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0B80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89448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94486" w:rsidRDefault="0089448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281"/>
    <w:rsid w:val="00033A1A"/>
    <w:rsid w:val="00035F07"/>
    <w:rsid w:val="00046118"/>
    <w:rsid w:val="00074A5E"/>
    <w:rsid w:val="0008333B"/>
    <w:rsid w:val="00093C47"/>
    <w:rsid w:val="000A5BD4"/>
    <w:rsid w:val="000B4DF6"/>
    <w:rsid w:val="000C5158"/>
    <w:rsid w:val="000D420F"/>
    <w:rsid w:val="000D5E47"/>
    <w:rsid w:val="000D68CC"/>
    <w:rsid w:val="000D6CB7"/>
    <w:rsid w:val="000E2611"/>
    <w:rsid w:val="000E7608"/>
    <w:rsid w:val="000F1281"/>
    <w:rsid w:val="00113201"/>
    <w:rsid w:val="001148A4"/>
    <w:rsid w:val="001277F3"/>
    <w:rsid w:val="00131BF4"/>
    <w:rsid w:val="00141136"/>
    <w:rsid w:val="0017370E"/>
    <w:rsid w:val="001761E7"/>
    <w:rsid w:val="00180BE5"/>
    <w:rsid w:val="001828FF"/>
    <w:rsid w:val="00186CC9"/>
    <w:rsid w:val="001961C1"/>
    <w:rsid w:val="00196EE5"/>
    <w:rsid w:val="001A4A69"/>
    <w:rsid w:val="001A77FD"/>
    <w:rsid w:val="001B04D8"/>
    <w:rsid w:val="001B431C"/>
    <w:rsid w:val="001C69C9"/>
    <w:rsid w:val="001D10DC"/>
    <w:rsid w:val="001E6AE6"/>
    <w:rsid w:val="00201CDE"/>
    <w:rsid w:val="002073DA"/>
    <w:rsid w:val="00230ABB"/>
    <w:rsid w:val="002478A8"/>
    <w:rsid w:val="00250BCF"/>
    <w:rsid w:val="00265426"/>
    <w:rsid w:val="00267B91"/>
    <w:rsid w:val="00267B9A"/>
    <w:rsid w:val="0027165D"/>
    <w:rsid w:val="0028079C"/>
    <w:rsid w:val="002816E2"/>
    <w:rsid w:val="002824A0"/>
    <w:rsid w:val="00282D4C"/>
    <w:rsid w:val="00285A88"/>
    <w:rsid w:val="002A60F9"/>
    <w:rsid w:val="002A6C59"/>
    <w:rsid w:val="002B0718"/>
    <w:rsid w:val="002C5183"/>
    <w:rsid w:val="002C548D"/>
    <w:rsid w:val="002C592B"/>
    <w:rsid w:val="002E0157"/>
    <w:rsid w:val="002E1F05"/>
    <w:rsid w:val="003113BF"/>
    <w:rsid w:val="00320CC5"/>
    <w:rsid w:val="0034260A"/>
    <w:rsid w:val="00354147"/>
    <w:rsid w:val="00361AE4"/>
    <w:rsid w:val="00380193"/>
    <w:rsid w:val="003D7829"/>
    <w:rsid w:val="003F2DFF"/>
    <w:rsid w:val="00400C14"/>
    <w:rsid w:val="004045B4"/>
    <w:rsid w:val="00421829"/>
    <w:rsid w:val="00422E25"/>
    <w:rsid w:val="00424292"/>
    <w:rsid w:val="00426B09"/>
    <w:rsid w:val="00436AF7"/>
    <w:rsid w:val="004469AA"/>
    <w:rsid w:val="0047661F"/>
    <w:rsid w:val="00494EF7"/>
    <w:rsid w:val="004A0C34"/>
    <w:rsid w:val="004A6894"/>
    <w:rsid w:val="004B5909"/>
    <w:rsid w:val="004C7FCB"/>
    <w:rsid w:val="004D4D8C"/>
    <w:rsid w:val="004D6205"/>
    <w:rsid w:val="004D6F3D"/>
    <w:rsid w:val="004E48FC"/>
    <w:rsid w:val="004F0B80"/>
    <w:rsid w:val="004F1309"/>
    <w:rsid w:val="00502366"/>
    <w:rsid w:val="00512498"/>
    <w:rsid w:val="00515FB5"/>
    <w:rsid w:val="00521373"/>
    <w:rsid w:val="00521496"/>
    <w:rsid w:val="00541381"/>
    <w:rsid w:val="00572973"/>
    <w:rsid w:val="005957D4"/>
    <w:rsid w:val="005964B4"/>
    <w:rsid w:val="005C0C4E"/>
    <w:rsid w:val="005C1CA1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94E9E"/>
    <w:rsid w:val="006A1726"/>
    <w:rsid w:val="006A1C4B"/>
    <w:rsid w:val="006B7C84"/>
    <w:rsid w:val="006D7875"/>
    <w:rsid w:val="006D7E83"/>
    <w:rsid w:val="0070373B"/>
    <w:rsid w:val="00711B5E"/>
    <w:rsid w:val="00713348"/>
    <w:rsid w:val="0072365E"/>
    <w:rsid w:val="00737608"/>
    <w:rsid w:val="0074700D"/>
    <w:rsid w:val="0075139B"/>
    <w:rsid w:val="00757F12"/>
    <w:rsid w:val="007632A7"/>
    <w:rsid w:val="007634B6"/>
    <w:rsid w:val="007A3E02"/>
    <w:rsid w:val="007A5D76"/>
    <w:rsid w:val="007B29E6"/>
    <w:rsid w:val="007E420E"/>
    <w:rsid w:val="008150BE"/>
    <w:rsid w:val="008161DD"/>
    <w:rsid w:val="00816F5F"/>
    <w:rsid w:val="00843448"/>
    <w:rsid w:val="0084545E"/>
    <w:rsid w:val="00845A4E"/>
    <w:rsid w:val="00850AB1"/>
    <w:rsid w:val="00860AD1"/>
    <w:rsid w:val="008724C2"/>
    <w:rsid w:val="00873CCB"/>
    <w:rsid w:val="008764A4"/>
    <w:rsid w:val="00894486"/>
    <w:rsid w:val="008A529D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031AA"/>
    <w:rsid w:val="00911DC3"/>
    <w:rsid w:val="0091376A"/>
    <w:rsid w:val="00913A5E"/>
    <w:rsid w:val="0091467D"/>
    <w:rsid w:val="009148FE"/>
    <w:rsid w:val="00916DBF"/>
    <w:rsid w:val="00931E82"/>
    <w:rsid w:val="00932616"/>
    <w:rsid w:val="00937108"/>
    <w:rsid w:val="009512CA"/>
    <w:rsid w:val="0095256E"/>
    <w:rsid w:val="00970463"/>
    <w:rsid w:val="00971330"/>
    <w:rsid w:val="0098209F"/>
    <w:rsid w:val="009834ED"/>
    <w:rsid w:val="00984064"/>
    <w:rsid w:val="009911AA"/>
    <w:rsid w:val="00996267"/>
    <w:rsid w:val="009A3705"/>
    <w:rsid w:val="009B2FD5"/>
    <w:rsid w:val="009C62F2"/>
    <w:rsid w:val="009D1261"/>
    <w:rsid w:val="009D4B35"/>
    <w:rsid w:val="009D5B60"/>
    <w:rsid w:val="009E678B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1D8E"/>
    <w:rsid w:val="00AA3C64"/>
    <w:rsid w:val="00AA696D"/>
    <w:rsid w:val="00AB2C5C"/>
    <w:rsid w:val="00AC72E8"/>
    <w:rsid w:val="00AD7B81"/>
    <w:rsid w:val="00AE018E"/>
    <w:rsid w:val="00AE15E1"/>
    <w:rsid w:val="00AF711F"/>
    <w:rsid w:val="00B059DD"/>
    <w:rsid w:val="00B1230F"/>
    <w:rsid w:val="00B31404"/>
    <w:rsid w:val="00B434EF"/>
    <w:rsid w:val="00B44DAA"/>
    <w:rsid w:val="00B55CD7"/>
    <w:rsid w:val="00B73983"/>
    <w:rsid w:val="00B901AF"/>
    <w:rsid w:val="00B92399"/>
    <w:rsid w:val="00B96777"/>
    <w:rsid w:val="00BB234A"/>
    <w:rsid w:val="00BB2720"/>
    <w:rsid w:val="00BB73DF"/>
    <w:rsid w:val="00BC34DD"/>
    <w:rsid w:val="00BD4D77"/>
    <w:rsid w:val="00BD4D81"/>
    <w:rsid w:val="00BF0FF4"/>
    <w:rsid w:val="00C01860"/>
    <w:rsid w:val="00C05518"/>
    <w:rsid w:val="00C06D4D"/>
    <w:rsid w:val="00C12EAC"/>
    <w:rsid w:val="00C3439D"/>
    <w:rsid w:val="00C45AB8"/>
    <w:rsid w:val="00C4720A"/>
    <w:rsid w:val="00C62F2D"/>
    <w:rsid w:val="00C74382"/>
    <w:rsid w:val="00CA4018"/>
    <w:rsid w:val="00CB487D"/>
    <w:rsid w:val="00CB67A5"/>
    <w:rsid w:val="00CD5F2E"/>
    <w:rsid w:val="00CF223B"/>
    <w:rsid w:val="00CF4273"/>
    <w:rsid w:val="00D02777"/>
    <w:rsid w:val="00D07A27"/>
    <w:rsid w:val="00D120ED"/>
    <w:rsid w:val="00D40A58"/>
    <w:rsid w:val="00D54F9D"/>
    <w:rsid w:val="00D56F8B"/>
    <w:rsid w:val="00D65E6D"/>
    <w:rsid w:val="00D715EA"/>
    <w:rsid w:val="00D97E72"/>
    <w:rsid w:val="00DA2191"/>
    <w:rsid w:val="00DC34E9"/>
    <w:rsid w:val="00DE0900"/>
    <w:rsid w:val="00DE583B"/>
    <w:rsid w:val="00DE5F52"/>
    <w:rsid w:val="00DF5053"/>
    <w:rsid w:val="00DF77F9"/>
    <w:rsid w:val="00E0426B"/>
    <w:rsid w:val="00E23A53"/>
    <w:rsid w:val="00E24E29"/>
    <w:rsid w:val="00E31B8C"/>
    <w:rsid w:val="00E37885"/>
    <w:rsid w:val="00E56702"/>
    <w:rsid w:val="00E5680D"/>
    <w:rsid w:val="00E70856"/>
    <w:rsid w:val="00E760B5"/>
    <w:rsid w:val="00E900E0"/>
    <w:rsid w:val="00EA64FE"/>
    <w:rsid w:val="00EB18D8"/>
    <w:rsid w:val="00EB4762"/>
    <w:rsid w:val="00EC13AE"/>
    <w:rsid w:val="00EC145C"/>
    <w:rsid w:val="00ED5DFF"/>
    <w:rsid w:val="00F0136F"/>
    <w:rsid w:val="00F03882"/>
    <w:rsid w:val="00F144D2"/>
    <w:rsid w:val="00F20651"/>
    <w:rsid w:val="00F369FF"/>
    <w:rsid w:val="00F41E43"/>
    <w:rsid w:val="00F634A6"/>
    <w:rsid w:val="00F76954"/>
    <w:rsid w:val="00F77F6C"/>
    <w:rsid w:val="00F91DCF"/>
    <w:rsid w:val="00F941CE"/>
    <w:rsid w:val="00FA04A3"/>
    <w:rsid w:val="00FA5E50"/>
    <w:rsid w:val="00FA7A9F"/>
    <w:rsid w:val="00FB3842"/>
    <w:rsid w:val="00FC0394"/>
    <w:rsid w:val="00FC2D00"/>
    <w:rsid w:val="00FD06EC"/>
    <w:rsid w:val="00FD0997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261"/>
  </w:style>
  <w:style w:type="paragraph" w:styleId="1">
    <w:name w:val="heading 1"/>
    <w:basedOn w:val="a"/>
    <w:next w:val="a"/>
    <w:link w:val="10"/>
    <w:uiPriority w:val="9"/>
    <w:qFormat/>
    <w:rsid w:val="0043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997"/>
  </w:style>
  <w:style w:type="paragraph" w:styleId="a5">
    <w:name w:val="footer"/>
    <w:basedOn w:val="a"/>
    <w:link w:val="a6"/>
    <w:uiPriority w:val="99"/>
    <w:unhideWhenUsed/>
    <w:rsid w:val="00F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997"/>
  </w:style>
  <w:style w:type="character" w:customStyle="1" w:styleId="12">
    <w:name w:val="Заголовок №1 (2)_"/>
    <w:basedOn w:val="a0"/>
    <w:link w:val="120"/>
    <w:locked/>
    <w:rsid w:val="00436AF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436AF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436AF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436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36A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AF7"/>
    <w:pPr>
      <w:spacing w:after="100"/>
    </w:pPr>
  </w:style>
  <w:style w:type="character" w:styleId="a8">
    <w:name w:val="Hyperlink"/>
    <w:basedOn w:val="a0"/>
    <w:uiPriority w:val="99"/>
    <w:unhideWhenUsed/>
    <w:rsid w:val="00436AF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36AF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D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D7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main_user</cp:lastModifiedBy>
  <cp:revision>2</cp:revision>
  <dcterms:created xsi:type="dcterms:W3CDTF">2016-12-26T15:51:00Z</dcterms:created>
  <dcterms:modified xsi:type="dcterms:W3CDTF">2016-12-26T15:51:00Z</dcterms:modified>
</cp:coreProperties>
</file>