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A9759CD" w14:paraId="5815652F" wp14:textId="57EE54A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bookmarkStart w:name="_GoBack" w:id="0"/>
      <w:bookmarkEnd w:id="0"/>
      <w:proofErr w:type="spellStart"/>
      <w:r w:rsidRPr="5A9759CD" w:rsidR="5A9759CD">
        <w:rPr>
          <w:sz w:val="28"/>
          <w:szCs w:val="28"/>
        </w:rPr>
        <w:t>Використовність</w:t>
      </w:r>
      <w:proofErr w:type="spellEnd"/>
    </w:p>
    <w:p w:rsidR="5A9759CD" w:rsidP="5A9759CD" w:rsidRDefault="5A9759CD" w14:paraId="08DF1EE5" w14:textId="0C00DA5C">
      <w:pPr>
        <w:ind w:firstLine="36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Таким чином</w:t>
      </w: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предметною областю інформаційної системи</w:t>
      </w: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«Дайвінг»</w:t>
      </w: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що </w:t>
      </w: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створюється, є надання послуг з </w:t>
      </w: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дайв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інгу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. </w:t>
      </w: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A9759CD" w:rsidP="5A9759CD" w:rsidRDefault="5A9759CD" w14:noSpellErr="1" w14:paraId="55581106" w14:textId="6895257F">
      <w:pPr>
        <w:ind w:firstLine="36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А саме, систему </w:t>
      </w: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буде реалізовано згідно з наступним переліком послуг, що надає компанія:</w:t>
      </w: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A9759CD" w:rsidP="5A9759CD" w:rsidRDefault="5A9759CD" w14:noSpellErr="1" w14:paraId="39C7FDEA" w14:textId="60DD4AB7">
      <w:pPr>
        <w:pStyle w:val="ListParagraph"/>
        <w:numPr>
          <w:ilvl w:val="0"/>
          <w:numId w:val="2"/>
        </w:numPr>
        <w:ind w:left="360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одноразове занурення з аквалангом під наглядом інструктора;</w:t>
      </w: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A9759CD" w:rsidP="5A9759CD" w:rsidRDefault="5A9759CD" w14:noSpellErr="1" w14:paraId="49EB1016" w14:textId="2860A2AB">
      <w:pPr>
        <w:pStyle w:val="ListParagraph"/>
        <w:numPr>
          <w:ilvl w:val="0"/>
          <w:numId w:val="2"/>
        </w:numPr>
        <w:ind w:left="360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професійне навчання в групах та сертифікація з дайвінгу;</w:t>
      </w: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A9759CD" w:rsidP="5A9759CD" w:rsidRDefault="5A9759CD" w14:noSpellErr="1" w14:paraId="2818AF17" w14:textId="4D78A533">
      <w:pPr>
        <w:pStyle w:val="ListParagraph"/>
        <w:numPr>
          <w:ilvl w:val="0"/>
          <w:numId w:val="2"/>
        </w:numPr>
        <w:ind w:left="360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надання професійного обладнання в оренду.</w:t>
      </w: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A9759CD" w:rsidP="5A9759CD" w:rsidRDefault="5A9759CD" w14:noSpellErr="1" w14:paraId="72334A48" w14:textId="41F890A1">
      <w:pPr>
        <w:ind w:firstLine="705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Споживачі інформаційної системи</w:t>
      </w: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«Дайвінг»:</w:t>
      </w: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A9759CD" w:rsidP="5A9759CD" w:rsidRDefault="5A9759CD" w14:noSpellErr="1" w14:paraId="28D460BE" w14:textId="18BB9D22">
      <w:pPr>
        <w:pStyle w:val="ListParagraph"/>
        <w:numPr>
          <w:ilvl w:val="0"/>
          <w:numId w:val="3"/>
        </w:numPr>
        <w:ind w:left="360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співробітники компанії, яка надає дані види послуг;</w:t>
      </w: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A9759CD" w:rsidP="5A9759CD" w:rsidRDefault="5A9759CD" w14:noSpellErr="1" w14:paraId="740FB483" w14:textId="45902C5E">
      <w:pPr>
        <w:pStyle w:val="ListParagraph"/>
        <w:numPr>
          <w:ilvl w:val="0"/>
          <w:numId w:val="3"/>
        </w:numPr>
        <w:ind w:left="360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кінцеві користувачі – клієнти </w:t>
      </w: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та потенційні клієнти </w:t>
      </w: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даної компанії.</w:t>
      </w: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A9759CD" w:rsidP="5A9759CD" w:rsidRDefault="5A9759CD" w14:paraId="379DBD5C" w14:textId="56251A1C">
      <w:pPr>
        <w:ind w:left="36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З точки зору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використовності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користувачі інформаційної системи поділяються на наступні групи:</w:t>
      </w: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A9759CD" w:rsidP="5A9759CD" w:rsidRDefault="5A9759CD" w14:noSpellErr="1" w14:paraId="1313AEA0" w14:textId="7F3D26ED">
      <w:pPr>
        <w:pStyle w:val="ListParagraph"/>
        <w:numPr>
          <w:ilvl w:val="0"/>
          <w:numId w:val="4"/>
        </w:numPr>
        <w:ind w:left="360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неавторизовані користувачі;</w:t>
      </w: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A9759CD" w:rsidP="5A9759CD" w:rsidRDefault="5A9759CD" w14:noSpellErr="1" w14:paraId="2BCAE71E" w14:textId="7C6D211C">
      <w:pPr>
        <w:pStyle w:val="ListParagraph"/>
        <w:numPr>
          <w:ilvl w:val="0"/>
          <w:numId w:val="4"/>
        </w:numPr>
        <w:ind w:left="360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авторизовані користувачі;</w:t>
      </w: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A9759CD" w:rsidP="5A9759CD" w:rsidRDefault="5A9759CD" w14:noSpellErr="1" w14:paraId="5096CE37" w14:textId="0084A4E1">
      <w:pPr>
        <w:pStyle w:val="ListParagraph"/>
        <w:numPr>
          <w:ilvl w:val="0"/>
          <w:numId w:val="4"/>
        </w:numPr>
        <w:ind w:left="360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редактори;</w:t>
      </w: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A9759CD" w:rsidP="5A9759CD" w:rsidRDefault="5A9759CD" w14:noSpellErr="1" w14:paraId="2686AB54" w14:textId="598ACC56">
      <w:pPr>
        <w:pStyle w:val="ListParagraph"/>
        <w:numPr>
          <w:ilvl w:val="0"/>
          <w:numId w:val="4"/>
        </w:numPr>
        <w:ind w:left="360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адміністратори даних;</w:t>
      </w: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A9759CD" w:rsidP="5A9759CD" w:rsidRDefault="5A9759CD" w14:noSpellErr="1" w14:paraId="1EA5C821" w14:textId="24618C01">
      <w:pPr>
        <w:pStyle w:val="ListParagraph"/>
        <w:numPr>
          <w:ilvl w:val="0"/>
          <w:numId w:val="4"/>
        </w:numPr>
        <w:ind w:left="360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адміністратори інформаційної системи.  </w:t>
      </w: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A9759CD" w:rsidP="5A9759CD" w:rsidRDefault="5A9759CD" w14:noSpellErr="1" w14:paraId="6738CDB3" w14:textId="7BA9F6C6">
      <w:pPr>
        <w:ind w:firstLine="36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В </w:t>
      </w: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результаті</w:t>
      </w: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виконання завдання</w:t>
      </w: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було зроблено перелік прав та опис областей видимості для кожної з </w:t>
      </w: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п’яти</w:t>
      </w: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груп користувачів інформаційної системи.</w:t>
      </w: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A9759CD" w:rsidP="5A9759CD" w:rsidRDefault="5A9759CD" w14:noSpellErr="1" w14:paraId="69C1EB92" w14:textId="43EBF41D">
      <w:pPr>
        <w:ind w:firstLine="705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2. USE CASE</w:t>
      </w:r>
    </w:p>
    <w:p w:rsidR="5A9759CD" w:rsidP="5A9759CD" w:rsidRDefault="5A9759CD" w14:noSpellErr="1" w14:paraId="6CA1CD9A" w14:textId="19A15D02">
      <w:pPr>
        <w:ind w:firstLine="705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На даному етапі курсової роботи було створено діаграми прецедентів для чотирьох з п’яти груп користувачів інформаційної системи «Дайвінг», які було визначено під час роботи над минулим етапом курсової роботи.</w:t>
      </w: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A9759CD" w:rsidP="5A9759CD" w:rsidRDefault="5A9759CD" w14:paraId="49AFDAC8" w14:textId="4B7B7265">
      <w:pPr>
        <w:ind w:firstLine="705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Як результат в роботі наведено чотири діаграми прецедентів, виконаних у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PowerDesigner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</w:t>
      </w: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а також для кожної діаграми окремо наведена інтерпретація умовних позначень.</w:t>
      </w: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A9759CD" w:rsidP="5A9759CD" w:rsidRDefault="5A9759CD" w14:noSpellErr="1" w14:paraId="63BE0D06" w14:textId="025317C2">
      <w:pPr>
        <w:ind w:firstLine="705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Діаграми прецедентів створювалися згідно з визначених для кожної групи користувачів прав та області видимості.</w:t>
      </w: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A9759CD" w:rsidP="5A9759CD" w:rsidRDefault="5A9759CD" w14:paraId="21D82EFD" w14:textId="1CC67648">
      <w:pPr>
        <w:pStyle w:val="Normal"/>
        <w:ind w:firstLine="705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3.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Sequence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diagram</w:t>
      </w:r>
      <w:proofErr w:type="spellEnd"/>
    </w:p>
    <w:p w:rsidR="5A9759CD" w:rsidP="5A9759CD" w:rsidRDefault="5A9759CD" w14:noSpellErr="1" w14:paraId="7DC3CFB1" w14:textId="391717F0">
      <w:pPr>
        <w:ind w:firstLine="705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На даному етапі курсової роботи було створено діаграми </w:t>
      </w: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послідовностей</w:t>
      </w: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для чотирьох з п’яти груп користувачів інформаційної системи «Дайвінг», які було визначено під час роботи над минулим етапом курсової роботи.</w:t>
      </w: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A9759CD" w:rsidP="5A9759CD" w:rsidRDefault="5A9759CD" w14:paraId="3194F7C0" w14:textId="4E666999">
      <w:pPr>
        <w:ind w:firstLine="705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Як результат в роботі наведено чотири діаграми </w:t>
      </w: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послідовностей</w:t>
      </w: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виконаних у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PowerDesigner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</w:t>
      </w: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а також для кожної діаграми окремо наведена інтерпретація умовних позначень.</w:t>
      </w: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A9759CD" w:rsidP="5A9759CD" w:rsidRDefault="5A9759CD" w14:noSpellErr="1" w14:paraId="39ABCF68" w14:textId="2C4181D5">
      <w:pPr>
        <w:ind w:firstLine="705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Діаграми </w:t>
      </w: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послідовностей</w:t>
      </w: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створювалися згідно з визначених для кожної групи користувачів прав та області видимості</w:t>
      </w: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а також спираючись на раніше створені діаграми прецедентів</w:t>
      </w: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5A9759CD" w:rsidP="5A9759CD" w:rsidRDefault="5A9759CD" w14:noSpellErr="1" w14:paraId="1DDC666E" w14:textId="7F035A08">
      <w:pPr>
        <w:pStyle w:val="Normal"/>
        <w:ind w:firstLine="705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4. IDEF3</w:t>
      </w:r>
    </w:p>
    <w:p w:rsidR="5A9759CD" w:rsidP="5A9759CD" w:rsidRDefault="5A9759CD" w14:noSpellErr="1" w14:paraId="6F6F01F0" w14:textId="5623E5AF">
      <w:pPr>
        <w:ind w:firstLine="705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5A9759CD" w:rsidP="5A9759CD" w:rsidRDefault="5A9759CD" w14:noSpellErr="1" w14:paraId="140FF481" w14:textId="05992AEC">
      <w:pPr>
        <w:ind w:firstLine="36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 ході проведеного аналізу було виявлено наступний першочерговий функціонал інформаційної системи «Дайвінг»:</w:t>
      </w: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5A9759CD" w:rsidP="5A9759CD" w:rsidRDefault="5A9759CD" w14:noSpellErr="1" w14:paraId="645A4B92" w14:textId="183A88B7">
      <w:pPr>
        <w:pStyle w:val="ListParagraph"/>
        <w:numPr>
          <w:ilvl w:val="0"/>
          <w:numId w:val="5"/>
        </w:numPr>
        <w:ind w:left="360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Можливість замовити послугу одноразового занурення;</w:t>
      </w: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5A9759CD" w:rsidP="5A9759CD" w:rsidRDefault="5A9759CD" w14:noSpellErr="1" w14:paraId="4F81ED60" w14:textId="6A77F984">
      <w:pPr>
        <w:pStyle w:val="ListParagraph"/>
        <w:numPr>
          <w:ilvl w:val="0"/>
          <w:numId w:val="5"/>
        </w:numPr>
        <w:ind w:left="360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Можливість замовити оренду обладнання;</w:t>
      </w: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5A9759CD" w:rsidP="5A9759CD" w:rsidRDefault="5A9759CD" w14:noSpellErr="1" w14:paraId="3A5D2EB5" w14:textId="2BC92766">
      <w:pPr>
        <w:pStyle w:val="ListParagraph"/>
        <w:numPr>
          <w:ilvl w:val="0"/>
          <w:numId w:val="5"/>
        </w:numPr>
        <w:ind w:left="360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Можливість авторизації користувачів.</w:t>
      </w: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5A9759CD" w:rsidP="5A9759CD" w:rsidRDefault="5A9759CD" w14:noSpellErr="1" w14:paraId="5DDB115A" w14:textId="059019CB">
      <w:pPr>
        <w:ind w:firstLine="36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Ці три мінімальні функції потребують реалізації наступних функцій:</w:t>
      </w: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5A9759CD" w:rsidP="5A9759CD" w:rsidRDefault="5A9759CD" w14:noSpellErr="1" w14:paraId="2F1236A5" w14:textId="5365CB2E">
      <w:pPr>
        <w:pStyle w:val="ListParagraph"/>
        <w:numPr>
          <w:ilvl w:val="0"/>
          <w:numId w:val="6"/>
        </w:numPr>
        <w:ind w:left="360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Можливість додати товар до системи;</w:t>
      </w: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5A9759CD" w:rsidP="5A9759CD" w:rsidRDefault="5A9759CD" w14:noSpellErr="1" w14:paraId="3C675A52" w14:textId="4C62BA86">
      <w:pPr>
        <w:pStyle w:val="ListParagraph"/>
        <w:numPr>
          <w:ilvl w:val="0"/>
          <w:numId w:val="6"/>
        </w:numPr>
        <w:ind w:left="360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Можливість додати інформацію про одноразові занурення до системи;</w:t>
      </w: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5A9759CD" w:rsidP="5A9759CD" w:rsidRDefault="5A9759CD" w14:noSpellErr="1" w14:paraId="74BC3EEC" w14:textId="3336181B">
      <w:pPr>
        <w:pStyle w:val="ListParagraph"/>
        <w:numPr>
          <w:ilvl w:val="0"/>
          <w:numId w:val="6"/>
        </w:numPr>
        <w:ind w:left="360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Можливість прийняти заявку від користувача;</w:t>
      </w: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5A9759CD" w:rsidP="5A9759CD" w:rsidRDefault="5A9759CD" w14:noSpellErr="1" w14:paraId="05711870" w14:textId="5FE12CC8">
      <w:pPr>
        <w:ind w:firstLine="36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Наявність в кожного користувача профіля, який містить мінімальну необхідну для замовлень інформацію про користувача, та який редагується самим користувачем.</w:t>
      </w: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5A9759CD" w:rsidP="5A9759CD" w:rsidRDefault="5A9759CD" w14:noSpellErr="1" w14:paraId="63E5D1A6" w14:textId="0637EF87">
      <w:pPr>
        <w:ind w:firstLine="705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У зв’язку з цим на першому етапі реалізації інформаційної системи існує необхідність в наступних групах користувачів:</w:t>
      </w: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5A9759CD" w:rsidP="5A9759CD" w:rsidRDefault="5A9759CD" w14:noSpellErr="1" w14:paraId="2DE281D2" w14:textId="37BC143F">
      <w:pPr>
        <w:pStyle w:val="ListParagraph"/>
        <w:numPr>
          <w:ilvl w:val="0"/>
          <w:numId w:val="7"/>
        </w:numPr>
        <w:ind w:left="360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Неавторизовані користувачі</w:t>
      </w: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;</w:t>
      </w: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5A9759CD" w:rsidP="5A9759CD" w:rsidRDefault="5A9759CD" w14:noSpellErr="1" w14:paraId="214BC118" w14:textId="17EF3981">
      <w:pPr>
        <w:pStyle w:val="ListParagraph"/>
        <w:numPr>
          <w:ilvl w:val="0"/>
          <w:numId w:val="7"/>
        </w:numPr>
        <w:ind w:left="360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Авторизовані користувачі</w:t>
      </w: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;</w:t>
      </w: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5A9759CD" w:rsidP="5A9759CD" w:rsidRDefault="5A9759CD" w14:noSpellErr="1" w14:paraId="15798C42" w14:textId="3D2A0D0B">
      <w:pPr>
        <w:pStyle w:val="ListParagraph"/>
        <w:numPr>
          <w:ilvl w:val="0"/>
          <w:numId w:val="7"/>
        </w:numPr>
        <w:ind w:left="360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Адміністратор даних</w:t>
      </w: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5A9759CD" w:rsidP="5A9759CD" w:rsidRDefault="5A9759CD" w14:noSpellErr="1" w14:paraId="3BEE627C" w14:textId="6421B2AC">
      <w:pPr>
        <w:ind w:firstLine="36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Реалізацію такої групи користувачів як Редактори доцільно провести на наступних етапах розробки інформаційної системи. </w:t>
      </w: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5A9759CD" w:rsidP="5A9759CD" w:rsidRDefault="5A9759CD" w14:noSpellErr="1" w14:paraId="68BC4D86" w14:textId="7263498F">
      <w:pPr>
        <w:ind w:firstLine="36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Таким чином було виокремлено наступний перелік об’єктів інформаційної </w:t>
      </w: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</w:t>
      </w: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истеми, які мають бути реалізовані в першу чергу:</w:t>
      </w: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5A9759CD" w:rsidP="5A9759CD" w:rsidRDefault="5A9759CD" w14:noSpellErr="1" w14:paraId="23D19FFB" w14:textId="7C785CC9">
      <w:pPr>
        <w:pStyle w:val="ListParagraph"/>
        <w:numPr>
          <w:ilvl w:val="0"/>
          <w:numId w:val="8"/>
        </w:numPr>
        <w:ind w:left="360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Користувач інформаційної системи</w:t>
      </w: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;</w:t>
      </w: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5A9759CD" w:rsidP="5A9759CD" w:rsidRDefault="5A9759CD" w14:noSpellErr="1" w14:paraId="19087F8F" w14:textId="583AE422">
      <w:pPr>
        <w:pStyle w:val="ListParagraph"/>
        <w:numPr>
          <w:ilvl w:val="0"/>
          <w:numId w:val="8"/>
        </w:numPr>
        <w:ind w:left="360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Інструктор (не є користувачем)</w:t>
      </w: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;</w:t>
      </w: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5A9759CD" w:rsidP="5A9759CD" w:rsidRDefault="5A9759CD" w14:noSpellErr="1" w14:paraId="1BDBAB94" w14:textId="04C6A1C0">
      <w:pPr>
        <w:pStyle w:val="ListParagraph"/>
        <w:numPr>
          <w:ilvl w:val="0"/>
          <w:numId w:val="8"/>
        </w:numPr>
        <w:ind w:left="360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Послуга одноразового занурення</w:t>
      </w: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;</w:t>
      </w: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5A9759CD" w:rsidP="5A9759CD" w:rsidRDefault="5A9759CD" w14:noSpellErr="1" w14:paraId="4614ADE4" w14:textId="176C7924">
      <w:pPr>
        <w:pStyle w:val="ListParagraph"/>
        <w:numPr>
          <w:ilvl w:val="0"/>
          <w:numId w:val="8"/>
        </w:numPr>
        <w:ind w:left="360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Послуга оренди обладнання</w:t>
      </w: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;</w:t>
      </w: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5A9759CD" w:rsidP="5A9759CD" w:rsidRDefault="5A9759CD" w14:noSpellErr="1" w14:paraId="7FAF3989" w14:textId="57730F96">
      <w:pPr>
        <w:pStyle w:val="ListParagraph"/>
        <w:numPr>
          <w:ilvl w:val="0"/>
          <w:numId w:val="8"/>
        </w:numPr>
        <w:ind w:left="360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Заявка на послугу одноразового занурення</w:t>
      </w: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;</w:t>
      </w: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5A9759CD" w:rsidP="5A9759CD" w:rsidRDefault="5A9759CD" w14:noSpellErr="1" w14:paraId="6CB9F2FA" w14:textId="03546AEA">
      <w:pPr>
        <w:pStyle w:val="ListParagraph"/>
        <w:numPr>
          <w:ilvl w:val="0"/>
          <w:numId w:val="8"/>
        </w:numPr>
        <w:ind w:left="360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Заявка на послугу оренди обладнання</w:t>
      </w: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;</w:t>
      </w: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5A9759CD" w:rsidP="5A9759CD" w:rsidRDefault="5A9759CD" w14:paraId="79EE30BA" w14:textId="50BE7BE4">
      <w:p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5A9759CD" w:rsidP="5A9759CD" w:rsidRDefault="5A9759CD" w14:noSpellErr="1" w14:paraId="5926AC22" w14:textId="1053EB1E">
      <w:pPr>
        <w:ind w:firstLine="36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Для кожного з шести перелічених об’єктів інформаційної системи було створено по дві діаграми: діаграма нотації станів об’єкту та діаграма потоків процесів, пов’язаних з об’єктом. Діаграми нотації станів об’єкту знаходяться у Додатку Б, діаграми потоків процесів знаходяться у Додатку В.</w:t>
      </w: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5A9759CD" w:rsidP="5A9759CD" w:rsidRDefault="5A9759CD" w14:noSpellErr="1" w14:paraId="42BAC806" w14:textId="4855000C">
      <w:p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Загальна діаграма ієрархії процесів знаходиться у Додатку А. </w:t>
      </w: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>
        <w:br/>
      </w: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5A9759CD" w:rsidP="5A9759CD" w:rsidRDefault="5A9759CD" w14:noSpellErr="1" w14:paraId="70BC8413" w14:textId="7D310718">
      <w:pPr>
        <w:ind w:firstLine="705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 ході реалізації четвертого етапу даної курсової роботи було визначено мінімальний необхідний функціонал, який під час безпосереднього створення інформаційної системи необхідно реалізовувати в першу чергу. У зв’язку із цим також було виокремлено і першочерговий набір груп користувачів інформаційної системи, а також список об’єктів інформаційної системи «Дайвінг».</w:t>
      </w: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A9759CD" w:rsidP="5A9759CD" w:rsidRDefault="5A9759CD" w14:paraId="7F8D192B" w14:textId="1A30724C">
      <w:pPr>
        <w:ind w:firstLine="705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Дотично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до результатів аналізу було створено діаграму ієрархії процесів інформаційної системи «Дайвінг», а також для кожного об’єкту – діаграму нотації станів та діаграму потоків процесу. Загалом 13 діаграм. Робота була виконана за допомогою наступного програмного забезпечення: </w:t>
      </w: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SAP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PowerDesigner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Microsoft</w:t>
      </w: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Visio</w:t>
      </w: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2013.</w:t>
      </w: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A9759CD" w:rsidP="5A9759CD" w:rsidRDefault="5A9759CD" w14:paraId="43D43400" w14:textId="1302E948">
      <w:pPr>
        <w:pStyle w:val="Normal"/>
        <w:ind w:firstLine="705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5.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Життєві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цикли</w:t>
      </w:r>
    </w:p>
    <w:p w:rsidR="5A9759CD" w:rsidP="5A9759CD" w:rsidRDefault="5A9759CD" w14:paraId="7832797D" w14:textId="6006F3E7">
      <w:p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Під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час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виконання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даного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етапу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курсової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роботи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кожного з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процесів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другого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рівня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діаграми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ієрархії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процесів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було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визначено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модель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життєвого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циклу та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аргументовано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вибір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5A9759CD" w:rsidP="5A9759CD" w:rsidRDefault="5A9759CD" w14:paraId="7E7E6DEE" w14:textId="7636CFE2">
      <w:p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результаті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чого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було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визначено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що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всі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процеси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які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складаються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тільки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з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підпроцесів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створення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зміни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та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видалення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об’єкту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Instructor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activity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Dive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activity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Admin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user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activity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розроблятимуться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згідно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V-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моделі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процес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авторизації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–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згідно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інкрементної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моделі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процеси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які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в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перспективі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потерпатимуть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зміни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належать до основного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функціоналу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та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можуть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бути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реалізовані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частково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Dive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order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Profile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activity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User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dive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activity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 –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згідно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спіральної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моделі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а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процеси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які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не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потребують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високого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рівня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безпеки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та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можуть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бути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реалізовані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якнайскоріше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Set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dive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to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instructor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Get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schedule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 –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згідно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XP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моделі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5A9759CD" w:rsidP="5A9759CD" w:rsidRDefault="5A9759CD" w14:noSpellErr="1" w14:paraId="4C1682D6" w14:textId="2BD9713A">
      <w:pPr>
        <w:pStyle w:val="Normal"/>
        <w:ind w:firstLine="705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6. DFD </w:t>
      </w:r>
    </w:p>
    <w:p w:rsidR="5A9759CD" w:rsidP="5A9759CD" w:rsidRDefault="5A9759CD" w14:paraId="46B3EA9E" w14:textId="7192EF58">
      <w:p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DFD0. </w:t>
      </w: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На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даному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етапі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DFD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мають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місце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два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накопичувачі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–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клієнт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«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Customer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» та клуб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дайвінгу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«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Diving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Club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».</w:t>
      </w:r>
    </w:p>
    <w:p w:rsidR="5A9759CD" w:rsidP="5A9759CD" w:rsidRDefault="5A9759CD" w14:paraId="7D493129" w14:textId="596C94A2">
      <w:p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Єдиний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процес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«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Order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diving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service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»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отримує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наступні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вхідні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дані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5A9759CD" w:rsidP="5A9759CD" w:rsidRDefault="5A9759CD" w14:paraId="76C8EA8D" w14:textId="1EB34495">
      <w:p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Від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клієнта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5A9759CD" w:rsidP="5A9759CD" w:rsidRDefault="5A9759CD" w14:paraId="4E5F045D" w14:textId="23269E51">
      <w:p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-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Дані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користувача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ІС (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user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data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w:rsidR="5A9759CD" w:rsidP="5A9759CD" w:rsidRDefault="5A9759CD" w14:paraId="48630F22" w14:textId="2114FF84">
      <w:p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-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Дані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пошуку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інформації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search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data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w:rsidR="5A9759CD" w:rsidP="5A9759CD" w:rsidRDefault="5A9759CD" w14:paraId="2CB19A91" w14:textId="3B4083DA">
      <w:p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-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Дані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замовлення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order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data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w:rsidR="5A9759CD" w:rsidP="5A9759CD" w:rsidRDefault="5A9759CD" w14:paraId="12FE2AC1" w14:textId="1ADD0997">
      <w:p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Від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клубу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дайвінгу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5A9759CD" w:rsidP="5A9759CD" w:rsidRDefault="5A9759CD" w14:paraId="13D616A5" w14:textId="27E78E14">
      <w:p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-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Інформацію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про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послуги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dive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data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w:rsidR="5A9759CD" w:rsidP="5A9759CD" w:rsidRDefault="5A9759CD" w14:paraId="199DC7DD" w14:textId="3DB0F7AD">
      <w:p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-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Інформацію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про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інструкторів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instructors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data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w:rsidR="5A9759CD" w:rsidP="5A9759CD" w:rsidRDefault="5A9759CD" w14:paraId="44DF5FD9" w14:textId="4730BEC3">
      <w:p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-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Інформацію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про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умови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замовлень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order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specifications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w:rsidR="5A9759CD" w:rsidP="5A9759CD" w:rsidRDefault="5A9759CD" w14:paraId="043EB1EF" w14:textId="2A550280">
      <w:p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-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Підтвердження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клієнтських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замовлень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orders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’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confirmation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w:rsidR="5A9759CD" w:rsidP="5A9759CD" w:rsidRDefault="5A9759CD" w14:paraId="0B776A3F" w14:textId="3D6E58EE">
      <w:p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DFD1. </w:t>
      </w: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На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даному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рівні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DFD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знаходяться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наступні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процеси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5A9759CD" w:rsidP="5A9759CD" w:rsidRDefault="5A9759CD" w14:paraId="0E7930CC" w14:textId="5406BF80">
      <w:p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а) «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Customer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activity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»;</w:t>
      </w:r>
    </w:p>
    <w:p w:rsidR="5A9759CD" w:rsidP="5A9759CD" w:rsidRDefault="5A9759CD" w14:paraId="3B680E77" w14:textId="74A13A8D">
      <w:p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б) «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Diving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club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activity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»;</w:t>
      </w:r>
    </w:p>
    <w:p w:rsidR="5A9759CD" w:rsidP="5A9759CD" w:rsidRDefault="5A9759CD" w14:paraId="692360B4" w14:textId="13716D45">
      <w:p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в) «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Ordering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».</w:t>
      </w:r>
    </w:p>
    <w:p w:rsidR="5A9759CD" w:rsidP="5A9759CD" w:rsidRDefault="5A9759CD" w14:paraId="182A494D" w14:textId="66F5F97F">
      <w:p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Процес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«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Customer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activity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»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призначений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роботи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з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клієнтом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У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даному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процесі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клієнт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реєструється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у ІС,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авторизується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переглядає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інформацію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про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послуги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5A9759CD" w:rsidP="5A9759CD" w:rsidRDefault="5A9759CD" w14:paraId="55F60101" w14:textId="7196DDB8">
      <w:p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DFD2. </w:t>
      </w: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На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даному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рівні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DFD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знаходяться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наступні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процеси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5A9759CD" w:rsidP="5A9759CD" w:rsidRDefault="5A9759CD" w14:paraId="7BEF8158" w14:textId="1D76690B">
      <w:p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а) «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Session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processing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» -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процес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пов'язаний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із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обліком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сесій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5A9759CD" w:rsidP="5A9759CD" w:rsidRDefault="5A9759CD" w14:paraId="0B06CA50" w14:textId="41D555D2">
      <w:p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б) «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Sign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up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» -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процес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реєстрації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нового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клієнта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5A9759CD" w:rsidP="5A9759CD" w:rsidRDefault="5A9759CD" w14:paraId="1FCC87E2" w14:textId="0211BCAB">
      <w:p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д) «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Instructor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processing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» -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процес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зміни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списку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інструкторів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5A9759CD" w:rsidP="5A9759CD" w:rsidRDefault="5A9759CD" w14:paraId="0A36CB47" w14:textId="5D9F2726">
      <w:p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е) «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Dive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processing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» -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процес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зміни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списку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послуг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5A9759CD" w:rsidP="5A9759CD" w:rsidRDefault="5A9759CD" w14:paraId="0EADAF69" w14:textId="40FF6272">
      <w:p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ж) «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Set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dive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to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instructor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» -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процес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призначення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інструкторові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конкретного виду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послуги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5A9759CD" w:rsidP="5A9759CD" w:rsidRDefault="5A9759CD" w14:paraId="26D0E181" w14:textId="113FAFD2">
      <w:p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з) «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View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schedule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» -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процес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формування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та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надання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клієнтові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розкладу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з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доступними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датами,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інструкторами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та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послугами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5A9759CD" w:rsidP="5A9759CD" w:rsidRDefault="5A9759CD" w14:paraId="633AF199" w14:textId="1BCD8AE0">
      <w:p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і) «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Create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order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» -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процес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створення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та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відміни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замовлення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5A9759CD" w:rsidP="5A9759CD" w:rsidRDefault="5A9759CD" w14:paraId="5D4D414F" w14:textId="7A914E8C">
      <w:p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к) «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Form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instructors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view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» -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процес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перегляду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інформації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про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інструктора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5A9759CD" w:rsidP="5A9759CD" w:rsidRDefault="5A9759CD" w14:paraId="30E6AE82" w14:textId="77A23058">
      <w:p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л) «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Form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dive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view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» -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процес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перегляду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інформації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про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послугу</w:t>
      </w:r>
      <w:proofErr w:type="spellEnd"/>
    </w:p>
    <w:p w:rsidR="5A9759CD" w:rsidP="5A9759CD" w:rsidRDefault="5A9759CD" w14:paraId="08FF4DBF" w14:textId="051F1C11">
      <w:pPr>
        <w:pStyle w:val="Normal"/>
        <w:ind w:firstLine="705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ході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виконання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завдання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інформаційної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системи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«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Дайвінг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»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було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побудовано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DFD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нульового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першого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та другого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рівнів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Також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були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описані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всі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процеси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та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внутрішні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накопичувачі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зазначені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в DFD.</w:t>
      </w:r>
    </w:p>
    <w:p w:rsidR="5A9759CD" w:rsidP="5A9759CD" w:rsidRDefault="5A9759CD" w14:noSpellErr="1" w14:paraId="2D87AE70" w14:textId="395A8C25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5A9759CD" w:rsidP="5A9759CD" w:rsidRDefault="5A9759CD" w14:noSpellErr="1" w14:paraId="228217EB" w14:textId="7628C5B9">
      <w:pPr>
        <w:pStyle w:val="Normal"/>
        <w:ind w:firstLine="705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7. ERD </w:t>
      </w:r>
    </w:p>
    <w:p w:rsidR="5A9759CD" w:rsidP="5A9759CD" w:rsidRDefault="5A9759CD" w14:paraId="3FE2D392" w14:textId="6E6B1F42">
      <w:p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результаті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виконання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завдання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було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створено модель «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сутність-зв’язок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»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інформаційної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системи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«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Дайвінг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». Дана модель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реалізована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відповідно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до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діаграми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потоків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даних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виконаної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на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минулому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етапі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5A9759CD" w:rsidP="5A9759CD" w:rsidRDefault="5A9759CD" w14:paraId="789DBAD7" w14:textId="2A627E86">
      <w:p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Модель «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сутність-зв’язок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»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містить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шість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сутностей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Вона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реалізована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системи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яка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виконує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основну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функцію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надання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послуг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одноразового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занурення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5A9759CD" w:rsidP="5A9759CD" w:rsidRDefault="5A9759CD" w14:paraId="4A43726C" w14:textId="538F4B95">
      <w:p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Варто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зазначити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що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передбачається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що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кожної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послуги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одноразового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занурення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користувач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має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створити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окреме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замовлення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5A9759CD" w:rsidP="5A9759CD" w:rsidRDefault="5A9759CD" w14:paraId="144F81B9" w14:textId="1FF89AC3">
      <w:p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Також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варто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відзначити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що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єдиною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реалізацією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відношення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«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багато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до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багатьох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» є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зв’язок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між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сутностями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що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зберігають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дані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про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інструкторів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та про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види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одноразового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занурення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Тобто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один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інструктор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може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інструктувати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різні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види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занурень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і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одне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занурення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може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бути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інструктоване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декількома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різними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інструкторами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5A9759CD" w:rsidP="5A9759CD" w:rsidRDefault="5A9759CD" w14:paraId="0840C961" w14:textId="0BE8941E">
      <w:p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Щодо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реалізації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авторизації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зареєстрованого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користувача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та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тимчасового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користувача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за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це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відповідає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сутність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«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users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activity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», яка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зберігає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історію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відвідувань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5A9759CD" w:rsidP="5A9759CD" w:rsidRDefault="5A9759CD" w14:paraId="1B26684B" w14:textId="60A8F676">
      <w:pPr>
        <w:pStyle w:val="Normal"/>
        <w:ind w:left="36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8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Вибір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архітектур</w:t>
      </w:r>
      <w:proofErr w:type="spellEnd"/>
    </w:p>
    <w:p w:rsidR="5A9759CD" w:rsidP="5A9759CD" w:rsidRDefault="5A9759CD" w14:paraId="3DDD83BD" w14:textId="23DDD02E">
      <w:p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 рамках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виконання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етапу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було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проаналізовано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два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основних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процеси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інформаційної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системи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«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Дайвінг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» -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авторизація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користувача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та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оформлення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замовлення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 на предмет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вибору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моделі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клієнт-серверної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взаємодії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Для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обох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блоків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процесів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даної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інформаційної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системи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було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обрано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модель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клієнт-серверної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взаємодії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«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розподілене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представлення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даних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».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Це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вибір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пояснюється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тим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що</w:t>
      </w:r>
      <w:proofErr w:type="spellEnd"/>
    </w:p>
    <w:p w:rsidR="5A9759CD" w:rsidP="5A9759CD" w:rsidRDefault="5A9759CD" w14:paraId="52A8C351" w14:textId="677013CE">
      <w:p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а)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всі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дані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мають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зберігатися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на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сервері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5A9759CD" w:rsidP="5A9759CD" w:rsidRDefault="5A9759CD" w14:paraId="5BB74F87" w14:textId="2588C936">
      <w:p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б) на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сервері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також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доцільно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зберігати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деякі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представлення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даних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5A9759CD" w:rsidP="5A9759CD" w:rsidRDefault="5A9759CD" w14:paraId="160D4F74" w14:textId="2895BD8F">
      <w:p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в)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немає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необхідності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реалізовувати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якийсь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функціонал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на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клієнтській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частині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окрім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звісно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валідації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даних</w:t>
      </w:r>
      <w:proofErr w:type="spellEnd"/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).</w:t>
      </w:r>
    </w:p>
    <w:p w:rsidR="5A9759CD" w:rsidP="5A9759CD" w:rsidRDefault="5A9759CD" w14:paraId="6FF43075" w14:textId="0E8291A5">
      <w:pPr>
        <w:pStyle w:val="Normal"/>
        <w:ind w:left="36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5A9759CD" w:rsidP="5A9759CD" w:rsidRDefault="5A9759CD" w14:paraId="43843D9F" w14:textId="10D83F34">
      <w:pPr>
        <w:pStyle w:val="Normal"/>
        <w:ind w:firstLine="705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A9759CD" w:rsidR="5A9759C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5A9759CD" w:rsidP="5A9759CD" w:rsidRDefault="5A9759CD" w14:paraId="5FA33FB8" w14:textId="1DAC4FBB">
      <w:pPr>
        <w:pStyle w:val="Normal"/>
        <w:ind w:left="360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aa1c17-1b27-40bb-9c3d-6856c6487152}"/>
  <w14:docId w14:val="0602B7E8"/>
  <w:rsids>
    <w:rsidRoot w:val="5A9759CD"/>
    <w:rsid w:val="5A9759C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f9aefba2a4e2457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2016-12-25T21:08:49.3334522Z</dcterms:created>
  <dcterms:modified xsi:type="dcterms:W3CDTF">2016-12-25T21:52:58.8382424Z</dcterms:modified>
  <dc:creator>Екатерина Казакова</dc:creator>
  <lastModifiedBy>Екатерина Казакова</lastModifiedBy>
</coreProperties>
</file>