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2C5" w:rsidRDefault="00E622C5" w:rsidP="00E622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E622C5" w:rsidRDefault="00E622C5" w:rsidP="00E622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E622C5" w:rsidRDefault="00E622C5" w:rsidP="00E622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E622C5" w:rsidRDefault="00E622C5" w:rsidP="00E622C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E622C5" w:rsidRDefault="00E622C5" w:rsidP="00E622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622C5" w:rsidRDefault="00E622C5" w:rsidP="00E622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</w:rPr>
        <w:t>прикладної</w:t>
      </w:r>
      <w:proofErr w:type="spellEnd"/>
      <w:r>
        <w:rPr>
          <w:rFonts w:ascii="Times New Roman" w:hAnsi="Times New Roman"/>
          <w:sz w:val="28"/>
          <w:szCs w:val="28"/>
        </w:rPr>
        <w:t xml:space="preserve"> математики</w:t>
      </w:r>
    </w:p>
    <w:p w:rsidR="00E622C5" w:rsidRDefault="00E622C5" w:rsidP="00E622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622C5" w:rsidRDefault="00E622C5" w:rsidP="00E622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622C5" w:rsidRDefault="00E622C5" w:rsidP="00E622C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622C5" w:rsidRDefault="00E622C5" w:rsidP="00E622C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622C5" w:rsidRDefault="00E622C5" w:rsidP="00E622C5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E622C5" w:rsidRDefault="00E622C5" w:rsidP="00E622C5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E622C5" w:rsidRDefault="00E622C5" w:rsidP="00E622C5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  <w:lang w:val="uk-UA"/>
        </w:rPr>
        <w:t>ІІ ЕТАПУ КУРСОВОЇ РОБОТИ</w:t>
      </w:r>
    </w:p>
    <w:p w:rsidR="00E622C5" w:rsidRDefault="00E622C5" w:rsidP="00E622C5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Бази даних та інформаційні системи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E622C5" w:rsidRDefault="00E622C5" w:rsidP="00E622C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тему: Написання пісні</w:t>
      </w:r>
    </w:p>
    <w:p w:rsidR="00E622C5" w:rsidRDefault="00E622C5" w:rsidP="00E622C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622C5" w:rsidRDefault="00E622C5" w:rsidP="00E622C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622C5" w:rsidRDefault="00E622C5" w:rsidP="00E622C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622C5" w:rsidRDefault="00E622C5" w:rsidP="00E622C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622C5" w:rsidRDefault="00E622C5" w:rsidP="00E622C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622C5" w:rsidRDefault="00E622C5" w:rsidP="00E622C5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32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E622C5" w:rsidRPr="00861DBD" w:rsidRDefault="00E622C5" w:rsidP="00E622C5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Тупчієнка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Д.В.</w:t>
      </w:r>
    </w:p>
    <w:p w:rsidR="00E622C5" w:rsidRDefault="00E622C5" w:rsidP="00E622C5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622C5" w:rsidRDefault="00E622C5" w:rsidP="00E622C5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E622C5" w:rsidRDefault="00E622C5" w:rsidP="00E622C5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E622C5" w:rsidRDefault="00E622C5" w:rsidP="00E622C5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622C5" w:rsidRDefault="00E622C5" w:rsidP="00E622C5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proofErr w:type="gramEnd"/>
    </w:p>
    <w:p w:rsidR="00E622C5" w:rsidRDefault="00E622C5" w:rsidP="00E622C5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622C5" w:rsidRDefault="00E622C5" w:rsidP="00E622C5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E622C5" w:rsidRDefault="00E622C5" w:rsidP="00E622C5">
      <w:pPr>
        <w:spacing w:line="360" w:lineRule="auto"/>
        <w:jc w:val="both"/>
        <w:rPr>
          <w:sz w:val="24"/>
          <w:szCs w:val="24"/>
        </w:rPr>
      </w:pPr>
    </w:p>
    <w:p w:rsidR="00E622C5" w:rsidRDefault="00E622C5" w:rsidP="00E622C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622C5" w:rsidRDefault="00E622C5" w:rsidP="00E62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>
        <w:rPr>
          <w:rFonts w:ascii="Times New Roman" w:hAnsi="Times New Roman" w:cs="Times New Roman"/>
          <w:sz w:val="28"/>
          <w:szCs w:val="28"/>
          <w:lang w:val="uk-UA"/>
        </w:rPr>
        <w:t>2016</w:t>
      </w:r>
    </w:p>
    <w:p w:rsidR="00E622C5" w:rsidRDefault="00E622C5" w:rsidP="00E62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4F4" w:rsidRDefault="002124F4">
      <w:pPr>
        <w:rPr>
          <w:lang w:val="uk-UA"/>
        </w:rPr>
      </w:pPr>
    </w:p>
    <w:bookmarkStart w:id="0" w:name="_Toc46562727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-540132986"/>
        <w:docPartObj>
          <w:docPartGallery w:val="Table of Contents"/>
          <w:docPartUnique/>
        </w:docPartObj>
      </w:sdtPr>
      <w:sdtEndPr/>
      <w:sdtContent>
        <w:p w:rsidR="00B53B5B" w:rsidRPr="00B53B5B" w:rsidRDefault="00B53B5B">
          <w:pPr>
            <w:pStyle w:val="a6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proofErr w:type="spellStart"/>
          <w:r>
            <w:rPr>
              <w:rFonts w:ascii="Times New Roman" w:hAnsi="Times New Roman" w:cs="Times New Roman"/>
              <w:color w:val="auto"/>
              <w:sz w:val="32"/>
              <w:szCs w:val="32"/>
              <w:lang w:val="ru-RU"/>
            </w:rPr>
            <w:t>Змі</w:t>
          </w:r>
          <w:proofErr w:type="gramStart"/>
          <w:r>
            <w:rPr>
              <w:rFonts w:ascii="Times New Roman" w:hAnsi="Times New Roman" w:cs="Times New Roman"/>
              <w:color w:val="auto"/>
              <w:sz w:val="32"/>
              <w:szCs w:val="32"/>
              <w:lang w:val="ru-RU"/>
            </w:rPr>
            <w:t>ст</w:t>
          </w:r>
          <w:proofErr w:type="spellEnd"/>
          <w:proofErr w:type="gramEnd"/>
        </w:p>
        <w:p w:rsidR="00B53B5B" w:rsidRPr="00B53B5B" w:rsidRDefault="00B53B5B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53B5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53B5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53B5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6883031" w:history="1">
            <w:r w:rsidRPr="00B53B5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_Toc466883031 \h </w:instrText>
            </w:r>
            <w:r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3B5B" w:rsidRPr="00B53B5B" w:rsidRDefault="009F0ABD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6883032" w:history="1">
            <w:r w:rsidR="00B53B5B" w:rsidRPr="00B53B5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_Toc466883032 \h </w:instrText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3B5B" w:rsidRPr="00B53B5B" w:rsidRDefault="009F0ABD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6883033" w:history="1">
            <w:r w:rsidR="00B53B5B" w:rsidRPr="00B53B5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_Toc466883033 \h </w:instrText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3B5B" w:rsidRPr="00B53B5B" w:rsidRDefault="009F0ABD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6883034" w:history="1">
            <w:r w:rsidR="00B53B5B" w:rsidRPr="00B53B5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_Toc466883034 \h </w:instrText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3B5B" w:rsidRPr="00B53B5B" w:rsidRDefault="009F0ABD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6883035" w:history="1">
            <w:r w:rsidR="00B53B5B" w:rsidRPr="00B53B5B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  <w:lang w:val="uk-UA" w:eastAsia="ru-RU"/>
              </w:rPr>
              <w:t>Додаток А</w:t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_Toc466883035 \h </w:instrText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53B5B" w:rsidRPr="00B53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3B5B" w:rsidRDefault="00B53B5B">
          <w:r w:rsidRPr="00B53B5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53B5B" w:rsidRDefault="00B53B5B" w:rsidP="00E622C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B53B5B" w:rsidRDefault="00B53B5B" w:rsidP="00E622C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622C5" w:rsidRDefault="00E622C5" w:rsidP="00E622C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6883031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ВСТУП</w:t>
      </w:r>
      <w:bookmarkEnd w:id="0"/>
      <w:bookmarkEnd w:id="1"/>
    </w:p>
    <w:p w:rsidR="009F0ABD" w:rsidRPr="009F0ABD" w:rsidRDefault="009F0ABD" w:rsidP="009F0ABD">
      <w:pPr>
        <w:rPr>
          <w:lang w:val="uk-UA" w:eastAsia="ru-RU"/>
        </w:rPr>
      </w:pPr>
      <w:bookmarkStart w:id="2" w:name="_GoBack"/>
      <w:bookmarkEnd w:id="2"/>
    </w:p>
    <w:p w:rsidR="009F0ABD" w:rsidRPr="009F0ABD" w:rsidRDefault="009F0ABD" w:rsidP="009F0A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gramStart"/>
      <w:r w:rsidRPr="009F0ABD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Модель «</w:t>
      </w:r>
      <w:proofErr w:type="spellStart"/>
      <w:r w:rsidRPr="009F0ABD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сутність-зв'язок</w:t>
      </w:r>
      <w:proofErr w:type="spellEnd"/>
      <w:r w:rsidRPr="009F0ABD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» (ER-модель)</w:t>
      </w:r>
      <w:r w:rsidRPr="009F0ABD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</w:t>
      </w:r>
      <w:proofErr w:type="spellStart"/>
      <w:r w:rsidRPr="009F0ABD">
        <w:rPr>
          <w:rFonts w:ascii="Times New Roman" w:hAnsi="Times New Roman" w:cs="Times New Roman"/>
          <w:sz w:val="28"/>
          <w:szCs w:val="28"/>
          <w:shd w:val="clear" w:color="auto" w:fill="FFFFFF"/>
        </w:rPr>
        <w:t>анг</w:t>
      </w:r>
      <w:proofErr w:type="spellEnd"/>
      <w:r w:rsidRPr="009F0AB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Pr="009F0ABD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proofErr w:type="gramStart"/>
      <w:r w:rsidRPr="009F0ABD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  <w:lang w:val="en"/>
        </w:rPr>
        <w:t>Entity</w:t>
      </w:r>
      <w:r w:rsidRPr="009F0ABD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-</w:t>
      </w:r>
      <w:r w:rsidRPr="009F0ABD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  <w:lang w:val="en"/>
        </w:rPr>
        <w:t>relationship</w:t>
      </w:r>
      <w:r w:rsidRPr="009F0ABD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 xml:space="preserve"> </w:t>
      </w:r>
      <w:r w:rsidRPr="009F0ABD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  <w:lang w:val="en"/>
        </w:rPr>
        <w:t>model</w:t>
      </w:r>
      <w:r w:rsidRPr="009F0ABD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або</w:t>
      </w:r>
      <w:proofErr w:type="spellEnd"/>
      <w:r w:rsidRPr="009F0ABD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 xml:space="preserve"> </w:t>
      </w:r>
      <w:r w:rsidRPr="009F0ABD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  <w:lang w:val="en"/>
        </w:rPr>
        <w:t>entity</w:t>
      </w:r>
      <w:r w:rsidRPr="009F0ABD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-</w:t>
      </w:r>
      <w:r w:rsidRPr="009F0ABD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  <w:lang w:val="en"/>
        </w:rPr>
        <w:t>relationship</w:t>
      </w:r>
      <w:r w:rsidRPr="009F0ABD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 xml:space="preserve"> </w:t>
      </w:r>
      <w:r w:rsidRPr="009F0ABD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  <w:lang w:val="en"/>
        </w:rPr>
        <w:t>diagram</w:t>
      </w:r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 —</w:t>
      </w:r>
      <w:r w:rsidRPr="009F0ABD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9F0ABD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модель</w:t>
      </w:r>
      <w:r w:rsidRPr="009F0ABD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даних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яка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дозволяє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описувати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концептуальні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схеми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за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допомогою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узагальнених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конструкцій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блоків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ER-модель —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це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мета-модель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даних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тобто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засіб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опису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моделей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даних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Існує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ряд моделей для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представлення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знань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але одним з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найзручніших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інструментів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уніфікованого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представлення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даних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незалежного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від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реалізовуючого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його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програмного</w:t>
      </w:r>
      <w:proofErr w:type="spellEnd"/>
      <w:proofErr w:type="gram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забезпечення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є модель «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сутність-зв'язок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».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Важливим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є той факт,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що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з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моделі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«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сутність-зв'язок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»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можуть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бути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породжені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всі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існуючі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моделі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даних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ієрархічна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мережева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реляційна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об'єктна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), тому вона є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найбільш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загальною</w:t>
      </w:r>
      <w:proofErr w:type="spellEnd"/>
      <w:r w:rsidRPr="009F0A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E622C5" w:rsidRPr="009F0ABD" w:rsidRDefault="00E622C5">
      <w:pPr>
        <w:rPr>
          <w:rFonts w:ascii="Times New Roman" w:hAnsi="Times New Roman" w:cs="Times New Roman"/>
          <w:lang w:val="uk-UA"/>
        </w:rPr>
      </w:pPr>
      <w:r>
        <w:rPr>
          <w:lang w:val="uk-UA"/>
        </w:rPr>
        <w:br w:type="page"/>
      </w:r>
      <w:r w:rsidR="009F0ABD" w:rsidRPr="009F0ABD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lastRenderedPageBreak/>
        <w:t xml:space="preserve"> </w:t>
      </w:r>
    </w:p>
    <w:p w:rsidR="00E622C5" w:rsidRPr="008165B7" w:rsidRDefault="00E622C5" w:rsidP="00E622C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5627280"/>
      <w:bookmarkStart w:id="4" w:name="_Toc466883032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1 ОПИС ЗАВДАННЯ</w:t>
      </w:r>
      <w:bookmarkEnd w:id="3"/>
      <w:bookmarkEnd w:id="4"/>
    </w:p>
    <w:p w:rsidR="00E622C5" w:rsidRPr="008165B7" w:rsidRDefault="00E622C5" w:rsidP="00E62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22C5" w:rsidRPr="008165B7" w:rsidRDefault="00E622C5" w:rsidP="00E62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22C5" w:rsidRDefault="00E622C5" w:rsidP="00910F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8165B7">
        <w:rPr>
          <w:rFonts w:ascii="Times New Roman" w:hAnsi="Times New Roman" w:cs="Times New Roman"/>
          <w:sz w:val="28"/>
          <w:szCs w:val="28"/>
        </w:rPr>
        <w:t xml:space="preserve"> -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описати бізнес-процес «</w:t>
      </w:r>
      <w:r>
        <w:rPr>
          <w:rFonts w:ascii="Times New Roman" w:hAnsi="Times New Roman" w:cs="Times New Roman"/>
          <w:sz w:val="28"/>
          <w:szCs w:val="28"/>
          <w:lang w:val="uk-UA"/>
        </w:rPr>
        <w:t>Здача заліку», а саме, побудувати</w:t>
      </w:r>
      <w:r w:rsidRPr="008724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8724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достатня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сутностей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5 </w:t>
      </w:r>
      <w:r>
        <w:rPr>
          <w:rFonts w:ascii="Times New Roman" w:hAnsi="Times New Roman" w:cs="Times New Roman"/>
          <w:sz w:val="28"/>
          <w:szCs w:val="28"/>
          <w:lang w:val="uk-UA"/>
        </w:rPr>
        <w:t>сутностей</w:t>
      </w:r>
      <w:r w:rsidRPr="008724C2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22C5" w:rsidRDefault="00E622C5" w:rsidP="00910FC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65627281"/>
      <w:bookmarkStart w:id="6" w:name="_Toc46688303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5"/>
      <w:bookmarkEnd w:id="6"/>
    </w:p>
    <w:p w:rsidR="00B53B5B" w:rsidRDefault="00B53B5B" w:rsidP="00B53B5B">
      <w:pPr>
        <w:rPr>
          <w:lang w:val="uk-UA" w:eastAsia="ru-RU"/>
        </w:rPr>
      </w:pPr>
    </w:p>
    <w:p w:rsidR="00B53B5B" w:rsidRPr="00B53B5B" w:rsidRDefault="00B53B5B" w:rsidP="00B53B5B">
      <w:pPr>
        <w:rPr>
          <w:lang w:val="uk-UA" w:eastAsia="ru-RU"/>
        </w:rPr>
      </w:pPr>
    </w:p>
    <w:p w:rsidR="00E622C5" w:rsidRDefault="00E622C5" w:rsidP="00B53B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завдання було побудовано діаграму «сутність-зв'язок» що складається з 5 сутностей. Розглянемо ці сутності,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між ними, та їхні атрибути.</w:t>
      </w:r>
    </w:p>
    <w:p w:rsidR="00E622C5" w:rsidRDefault="00E622C5" w:rsidP="00B53B5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Юзер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 Описує користувача системи, має наступні атрибути:</w:t>
      </w:r>
    </w:p>
    <w:p w:rsidR="00E622C5" w:rsidRDefault="00E622C5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string.</w:t>
      </w:r>
    </w:p>
    <w:p w:rsidR="00E622C5" w:rsidRPr="00E622C5" w:rsidRDefault="00E622C5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е</w:t>
      </w:r>
      <w:proofErr w:type="gramEnd"/>
      <w:r>
        <w:rPr>
          <w:rFonts w:ascii="Times New Roman" w:hAnsi="Times New Roman" w:cs="Times New Roman"/>
          <w:sz w:val="28"/>
          <w:szCs w:val="28"/>
        </w:rPr>
        <w:t>лектронна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622C5">
        <w:rPr>
          <w:rFonts w:ascii="Times New Roman" w:hAnsi="Times New Roman" w:cs="Times New Roman"/>
          <w:sz w:val="28"/>
          <w:szCs w:val="28"/>
        </w:rPr>
        <w:t>.</w:t>
      </w:r>
    </w:p>
    <w:p w:rsidR="00E622C5" w:rsidRPr="00E622C5" w:rsidRDefault="00E622C5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Статус адміністратора – тип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22C5" w:rsidRPr="009F0ABD" w:rsidRDefault="00E622C5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Г).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D650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="00BD6503">
        <w:rPr>
          <w:rFonts w:ascii="Times New Roman" w:hAnsi="Times New Roman" w:cs="Times New Roman"/>
          <w:sz w:val="28"/>
          <w:szCs w:val="28"/>
          <w:lang w:val="uk-UA"/>
        </w:rPr>
        <w:t xml:space="preserve">ключовим атрибутом, тип </w:t>
      </w:r>
      <w:r w:rsidR="00BD6503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BD6503" w:rsidRPr="00BD6503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</w:p>
    <w:p w:rsidR="00BD6503" w:rsidRPr="00BD6503" w:rsidRDefault="00BD6503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Юзер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із сутністю «Пісня»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звязком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один до багатьох,  також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звязком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один до одного із сутністю  «Особистий кабінет».</w:t>
      </w:r>
    </w:p>
    <w:p w:rsidR="00BD6503" w:rsidRPr="00BD6503" w:rsidRDefault="00BD6503" w:rsidP="00B53B5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503">
        <w:rPr>
          <w:rFonts w:ascii="Times New Roman" w:hAnsi="Times New Roman" w:cs="Times New Roman"/>
          <w:sz w:val="28"/>
          <w:szCs w:val="28"/>
          <w:lang w:val="en-US"/>
        </w:rPr>
        <w:t>Song</w:t>
      </w:r>
      <w:r w:rsidRPr="00BD6503">
        <w:rPr>
          <w:rFonts w:ascii="Times New Roman" w:hAnsi="Times New Roman" w:cs="Times New Roman"/>
          <w:sz w:val="28"/>
          <w:szCs w:val="28"/>
        </w:rPr>
        <w:t xml:space="preserve"> – </w:t>
      </w:r>
      <w:r w:rsidRPr="00BD6503">
        <w:rPr>
          <w:rFonts w:ascii="Times New Roman" w:hAnsi="Times New Roman" w:cs="Times New Roman"/>
          <w:sz w:val="28"/>
          <w:szCs w:val="28"/>
          <w:lang w:val="uk-UA"/>
        </w:rPr>
        <w:t xml:space="preserve">описує сутність пісня, яка буде належати користувачу системи. Відповідно один користувач може мати багато пісень, і бути їх автором, отже одна пісня </w:t>
      </w:r>
      <w:proofErr w:type="spellStart"/>
      <w:r w:rsidRPr="00BD6503">
        <w:rPr>
          <w:rFonts w:ascii="Times New Roman" w:hAnsi="Times New Roman" w:cs="Times New Roman"/>
          <w:sz w:val="28"/>
          <w:szCs w:val="28"/>
          <w:lang w:val="uk-UA"/>
        </w:rPr>
        <w:t>обовязково</w:t>
      </w:r>
      <w:proofErr w:type="spellEnd"/>
      <w:r w:rsidRPr="00BD6503">
        <w:rPr>
          <w:rFonts w:ascii="Times New Roman" w:hAnsi="Times New Roman" w:cs="Times New Roman"/>
          <w:sz w:val="28"/>
          <w:szCs w:val="28"/>
          <w:lang w:val="uk-UA"/>
        </w:rPr>
        <w:t xml:space="preserve"> має одного автора(лише одного).</w:t>
      </w:r>
    </w:p>
    <w:p w:rsidR="00BD6503" w:rsidRDefault="00BD6503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Пісня, має наступні атрибути:</w:t>
      </w:r>
    </w:p>
    <w:p w:rsidR="00BD6503" w:rsidRDefault="00BD6503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А). Назва, має тип рядок, і є ключовим атрибутом.</w:t>
      </w:r>
    </w:p>
    <w:p w:rsidR="00BD6503" w:rsidRPr="00BD6503" w:rsidRDefault="00BD6503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Б). Ноти, тип рядок.</w:t>
      </w:r>
    </w:p>
    <w:p w:rsidR="00BD6503" w:rsidRDefault="00BD6503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В). Слова, тип рядок.</w:t>
      </w:r>
    </w:p>
    <w:p w:rsidR="00BD6503" w:rsidRDefault="00BD6503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Г). Номер патенту, тип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цілочисельний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6503" w:rsidRDefault="00BD6503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Д). автор.</w:t>
      </w:r>
    </w:p>
    <w:p w:rsidR="00BD6503" w:rsidRDefault="00BD6503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Пісня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із сутністю Коментар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звязком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один до багатьох, а також із сутністю Історія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звязком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один до одного(пісня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обовязково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мати історію створення\редагування).</w:t>
      </w:r>
    </w:p>
    <w:p w:rsidR="00BD6503" w:rsidRDefault="00BD6503" w:rsidP="00B53B5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Коментар – сутність що описує можливість користувачів системи коментувати пісні. Важливо зазначити, що Коментар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звязаний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сам із собою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звязком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один до багатьох, тобто кожен коментар може бути прокоментований, при чому будь якою кількістю коментарів. Сутність Коментар має наступні атрибути:</w:t>
      </w:r>
    </w:p>
    <w:p w:rsidR="00BD6503" w:rsidRDefault="00BD6503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А). Автор коментаря, тип рядок.</w:t>
      </w:r>
    </w:p>
    <w:p w:rsidR="00BD6503" w:rsidRDefault="00BD6503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Б). Дата створення коментаря, тип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цілочисельний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також це ключовий атрибут сутності.</w:t>
      </w:r>
    </w:p>
    <w:p w:rsidR="00BD6503" w:rsidRDefault="00BD6503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В). Текст коментаря, тип рядок.</w:t>
      </w:r>
    </w:p>
    <w:p w:rsidR="00BD6503" w:rsidRDefault="00910FCA" w:rsidP="00B53B5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0FCA">
        <w:rPr>
          <w:rFonts w:ascii="Times New Roman" w:hAnsi="Times New Roman" w:cs="Times New Roman"/>
          <w:sz w:val="28"/>
          <w:szCs w:val="28"/>
          <w:lang w:val="uk-UA"/>
        </w:rPr>
        <w:t>Сутність Історія описує ведення історії відносно всіх інших дій:   коментування, створення\редагування пісень, дії в особистому кабінеті. Має наступні атрибути:</w:t>
      </w:r>
    </w:p>
    <w:p w:rsidR="00910FCA" w:rsidRDefault="00910FCA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А). Подія, тип рядок, є ключовим атрибутом. </w:t>
      </w:r>
    </w:p>
    <w:p w:rsidR="00910FCA" w:rsidRDefault="00910FCA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Б). Автор, тип рядок.</w:t>
      </w:r>
    </w:p>
    <w:p w:rsidR="00910FCA" w:rsidRDefault="00910FCA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В). Час, тип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цілочисельний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є ключовим атрибутом.</w:t>
      </w:r>
    </w:p>
    <w:p w:rsidR="00910FCA" w:rsidRDefault="00910FCA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Історія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сутносністю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Коментар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звязком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один до багатьох, в історії може міститись один і більше коментарів. </w:t>
      </w:r>
    </w:p>
    <w:p w:rsidR="00910FCA" w:rsidRDefault="00910FCA" w:rsidP="00B53B5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Особистий кабінет. Має наступні атрибути:</w:t>
      </w:r>
    </w:p>
    <w:p w:rsidR="00910FCA" w:rsidRDefault="00910FCA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А). Користувач кабінету, тип рядок.</w:t>
      </w:r>
    </w:p>
    <w:p w:rsidR="00910FCA" w:rsidRDefault="00910FCA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Б).  Інструмент – можливості які є в кабінеті для створення та редагування пісень. Тип рядок. </w:t>
      </w:r>
    </w:p>
    <w:p w:rsidR="00910FCA" w:rsidRDefault="00910FCA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В). Ідентифікатор кабінету, тип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цілочисельний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є ключовим атрибутом.</w:t>
      </w:r>
    </w:p>
    <w:p w:rsidR="00910FCA" w:rsidRDefault="00910FCA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кабінет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із сутністю Історія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звязком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один до одного, кабінету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обовязково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мати історію.</w:t>
      </w:r>
    </w:p>
    <w:p w:rsidR="00910FCA" w:rsidRPr="00910FCA" w:rsidRDefault="00910FCA" w:rsidP="00B53B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Сама діаграма сутності-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міститься в Додатку А.</w:t>
      </w:r>
    </w:p>
    <w:p w:rsidR="00910FCA" w:rsidRDefault="00910FCA" w:rsidP="00BD65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10FCA" w:rsidRDefault="00910FCA" w:rsidP="00910FC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7" w:name="_Toc462692888"/>
      <w:bookmarkStart w:id="8" w:name="_Toc465627282"/>
      <w:bookmarkStart w:id="9" w:name="_Toc466883034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7"/>
      <w:bookmarkEnd w:id="8"/>
      <w:bookmarkEnd w:id="9"/>
    </w:p>
    <w:p w:rsidR="00B53B5B" w:rsidRDefault="00B53B5B" w:rsidP="00B53B5B">
      <w:pPr>
        <w:rPr>
          <w:lang w:val="uk-UA" w:eastAsia="ru-RU"/>
        </w:rPr>
      </w:pPr>
    </w:p>
    <w:p w:rsidR="00B53B5B" w:rsidRPr="00B53B5B" w:rsidRDefault="00B53B5B" w:rsidP="00B53B5B">
      <w:pPr>
        <w:rPr>
          <w:lang w:val="uk-UA" w:eastAsia="ru-RU"/>
        </w:rPr>
      </w:pPr>
    </w:p>
    <w:p w:rsidR="00910FCA" w:rsidRDefault="00B53B5B" w:rsidP="00B53B5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виконаної роботи визначено основні сутності інформаційної системи «Написання пісні», всього їх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пять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Користувач, Пісня, Історія, Особистий кабінет, Коментар. Визначено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між цими сутностями: Користувач має зв'язок один до багатьох із сутністю пісня, і один до одного із сутністю Особистий кабінет, Пісня має зв'язок із Історією один до одного і зв'язок із Коментарем один до багатьох, Коментар в свою чергу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звязаний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сам із собою(один до багатьох), Особливий кабінет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звязаний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із Історією один до одного. Також визначено основні атрибути всіх сутностей, з ними, а також з їхнім описом можна ознайомитись в розділі Опис результатів. Крім сутностей, атрибутів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створена і сама діаграма «Сутність-зв'язок», з нею можна ознайомитись в Додатку А.</w:t>
      </w:r>
    </w:p>
    <w:p w:rsidR="00B53B5B" w:rsidRDefault="00B53B5B" w:rsidP="00B53B5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53B5B" w:rsidRPr="008724C2" w:rsidRDefault="00B53B5B" w:rsidP="00B53B5B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0" w:name="_Toc462692890"/>
      <w:bookmarkStart w:id="11" w:name="_Toc465627284"/>
      <w:bookmarkStart w:id="12" w:name="_Toc466883035"/>
      <w:r w:rsidRPr="008724C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Додаток А</w:t>
      </w:r>
      <w:bookmarkEnd w:id="10"/>
      <w:bookmarkEnd w:id="11"/>
      <w:bookmarkEnd w:id="12"/>
    </w:p>
    <w:p w:rsidR="00B53B5B" w:rsidRDefault="00B53B5B" w:rsidP="00B53B5B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Діаграма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ERD</w:t>
      </w:r>
    </w:p>
    <w:p w:rsidR="00B53B5B" w:rsidRDefault="00B53B5B" w:rsidP="00B53B5B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B53B5B" w:rsidRDefault="00B53B5B" w:rsidP="00B53B5B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B53B5B" w:rsidRPr="00B53B5B" w:rsidRDefault="00B53B5B" w:rsidP="00B53B5B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B53B5B" w:rsidRDefault="00B53B5B" w:rsidP="00B53B5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33789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7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B5B" w:rsidRPr="00BD6503" w:rsidRDefault="00B53B5B" w:rsidP="00B53B5B">
      <w:pPr>
        <w:spacing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53B5B" w:rsidRPr="00BD65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71A51"/>
    <w:multiLevelType w:val="hybridMultilevel"/>
    <w:tmpl w:val="A1C220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44"/>
    <w:rsid w:val="002124F4"/>
    <w:rsid w:val="00910FCA"/>
    <w:rsid w:val="009F0ABD"/>
    <w:rsid w:val="00B53B5B"/>
    <w:rsid w:val="00BD6503"/>
    <w:rsid w:val="00CE4744"/>
    <w:rsid w:val="00E6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2C5"/>
    <w:pPr>
      <w:spacing w:after="160" w:line="256" w:lineRule="auto"/>
      <w:jc w:val="left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622C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locked/>
    <w:rsid w:val="00E622C5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E622C5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character" w:customStyle="1" w:styleId="121">
    <w:name w:val="Заголовок №1 (2) + Курсив"/>
    <w:basedOn w:val="12"/>
    <w:rsid w:val="00E622C5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E622C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E622C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3B5B"/>
    <w:rPr>
      <w:rFonts w:ascii="Tahoma" w:hAnsi="Tahoma" w:cs="Tahoma"/>
      <w:sz w:val="16"/>
      <w:szCs w:val="16"/>
      <w:lang w:val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B53B5B"/>
    <w:pPr>
      <w:spacing w:before="480" w:line="276" w:lineRule="auto"/>
      <w:outlineLvl w:val="9"/>
    </w:pPr>
    <w:rPr>
      <w:b/>
      <w:bCs/>
      <w:sz w:val="28"/>
      <w:szCs w:val="28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B53B5B"/>
    <w:pPr>
      <w:spacing w:after="100"/>
    </w:pPr>
  </w:style>
  <w:style w:type="character" w:styleId="a7">
    <w:name w:val="Hyperlink"/>
    <w:basedOn w:val="a0"/>
    <w:uiPriority w:val="99"/>
    <w:unhideWhenUsed/>
    <w:rsid w:val="00B53B5B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F0A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2C5"/>
    <w:pPr>
      <w:spacing w:after="160" w:line="256" w:lineRule="auto"/>
      <w:jc w:val="left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622C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locked/>
    <w:rsid w:val="00E622C5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E622C5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character" w:customStyle="1" w:styleId="121">
    <w:name w:val="Заголовок №1 (2) + Курсив"/>
    <w:basedOn w:val="12"/>
    <w:rsid w:val="00E622C5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E622C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E622C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3B5B"/>
    <w:rPr>
      <w:rFonts w:ascii="Tahoma" w:hAnsi="Tahoma" w:cs="Tahoma"/>
      <w:sz w:val="16"/>
      <w:szCs w:val="16"/>
      <w:lang w:val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B53B5B"/>
    <w:pPr>
      <w:spacing w:before="480" w:line="276" w:lineRule="auto"/>
      <w:outlineLvl w:val="9"/>
    </w:pPr>
    <w:rPr>
      <w:b/>
      <w:bCs/>
      <w:sz w:val="28"/>
      <w:szCs w:val="28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B53B5B"/>
    <w:pPr>
      <w:spacing w:after="100"/>
    </w:pPr>
  </w:style>
  <w:style w:type="character" w:styleId="a7">
    <w:name w:val="Hyperlink"/>
    <w:basedOn w:val="a0"/>
    <w:uiPriority w:val="99"/>
    <w:unhideWhenUsed/>
    <w:rsid w:val="00B53B5B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F0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B1CB7-4FB1-4290-A781-64A2852E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3078</Words>
  <Characters>1755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Tupchiyenko</dc:creator>
  <cp:keywords/>
  <dc:description/>
  <cp:lastModifiedBy>Dima Tupchiyenko</cp:lastModifiedBy>
  <cp:revision>4</cp:revision>
  <dcterms:created xsi:type="dcterms:W3CDTF">2016-11-14T07:56:00Z</dcterms:created>
  <dcterms:modified xsi:type="dcterms:W3CDTF">2016-11-14T20:56:00Z</dcterms:modified>
</cp:coreProperties>
</file>