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Міністерство освіти і науки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НАЦІОНАЛЬНИЙ ТЕХНІЧНИЙ УНІВЕРСИТЕТ УКРАЇНИ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“КИЇВСЬКИЙ ПОЛІТЕХНІЧНИЙ ІНСТИТУТ”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  <w:r w:rsidRPr="00807444">
        <w:rPr>
          <w:szCs w:val="28"/>
        </w:rPr>
        <w:t>Кафедра прикладної математики</w:t>
      </w: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spacing w:line="240" w:lineRule="auto"/>
        <w:jc w:val="center"/>
        <w:rPr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C670A3" w:rsidRPr="00807444" w:rsidRDefault="00C670A3" w:rsidP="00C670A3">
      <w:pPr>
        <w:rPr>
          <w:sz w:val="36"/>
          <w:szCs w:val="36"/>
        </w:rPr>
      </w:pP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sz w:val="36"/>
          <w:szCs w:val="36"/>
        </w:rPr>
        <w:t>ЗВІТ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 ВИКОНАННЯ І</w:t>
      </w:r>
      <w:r w:rsidR="00BE730F">
        <w:rPr>
          <w:sz w:val="36"/>
          <w:szCs w:val="36"/>
        </w:rPr>
        <w:t>І</w:t>
      </w:r>
      <w:r>
        <w:rPr>
          <w:sz w:val="36"/>
          <w:szCs w:val="36"/>
        </w:rPr>
        <w:t>І</w:t>
      </w:r>
      <w:r w:rsidRPr="00807444">
        <w:rPr>
          <w:sz w:val="36"/>
          <w:szCs w:val="36"/>
        </w:rPr>
        <w:t xml:space="preserve"> ЕТАПУ КУРСОВОЇ РОБОТИ</w:t>
      </w:r>
    </w:p>
    <w:p w:rsidR="00C670A3" w:rsidRPr="00807444" w:rsidRDefault="00C670A3" w:rsidP="00C670A3">
      <w:pPr>
        <w:jc w:val="center"/>
        <w:rPr>
          <w:sz w:val="36"/>
          <w:szCs w:val="36"/>
        </w:rPr>
      </w:pPr>
      <w:r w:rsidRPr="00807444">
        <w:rPr>
          <w:rFonts w:eastAsia="Times New Roman"/>
          <w:szCs w:val="24"/>
          <w:lang w:eastAsia="zh-CN"/>
        </w:rPr>
        <w:t>з дисципліни “Бази даних та інформаційні системи”</w:t>
      </w:r>
    </w:p>
    <w:p w:rsidR="00C670A3" w:rsidRPr="00173A3F" w:rsidRDefault="00C670A3" w:rsidP="00C670A3">
      <w:pPr>
        <w:jc w:val="center"/>
        <w:rPr>
          <w:rFonts w:eastAsia="Times New Roman"/>
          <w:szCs w:val="24"/>
          <w:lang w:val="ru-RU" w:eastAsia="zh-CN"/>
        </w:rPr>
      </w:pPr>
      <w:r w:rsidRPr="00807444">
        <w:rPr>
          <w:rFonts w:eastAsia="Times New Roman"/>
          <w:szCs w:val="24"/>
          <w:lang w:eastAsia="zh-CN"/>
        </w:rPr>
        <w:t xml:space="preserve">на тему: </w:t>
      </w:r>
      <w:r>
        <w:rPr>
          <w:rFonts w:eastAsia="Times New Roman"/>
          <w:szCs w:val="24"/>
          <w:lang w:eastAsia="zh-CN"/>
        </w:rPr>
        <w:t xml:space="preserve">Визначення рівня </w:t>
      </w:r>
      <w:r>
        <w:rPr>
          <w:rFonts w:eastAsia="Times New Roman"/>
          <w:szCs w:val="24"/>
          <w:lang w:val="en-US" w:eastAsia="zh-CN"/>
        </w:rPr>
        <w:t>IQ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Студента ІV курсу , групи КМ-</w:t>
      </w:r>
      <w:r w:rsidRPr="00807444">
        <w:rPr>
          <w:rFonts w:eastAsia="Times New Roman"/>
          <w:color w:val="000000" w:themeColor="text1"/>
          <w:szCs w:val="28"/>
          <w:lang w:eastAsia="zh-CN"/>
        </w:rPr>
        <w:t>3</w:t>
      </w:r>
      <w:r>
        <w:rPr>
          <w:rFonts w:eastAsia="Times New Roman"/>
          <w:color w:val="000000" w:themeColor="text1"/>
          <w:szCs w:val="28"/>
          <w:lang w:eastAsia="zh-CN"/>
        </w:rPr>
        <w:t>3</w:t>
      </w:r>
    </w:p>
    <w:p w:rsidR="00C670A3" w:rsidRPr="00807444" w:rsidRDefault="00C670A3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напряму підготовки 6.040301 – прикладна математика</w:t>
      </w:r>
    </w:p>
    <w:p w:rsidR="00C670A3" w:rsidRPr="00807444" w:rsidRDefault="00C670A3" w:rsidP="00C670A3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>
        <w:rPr>
          <w:rFonts w:eastAsia="Times New Roman"/>
          <w:szCs w:val="28"/>
          <w:lang w:eastAsia="zh-CN"/>
        </w:rPr>
        <w:t>СНАГОЩЕНКА Д.М.</w:t>
      </w:r>
    </w:p>
    <w:p w:rsidR="00C670A3" w:rsidRPr="00807444" w:rsidRDefault="00C670A3" w:rsidP="00C670A3">
      <w:pPr>
        <w:suppressAutoHyphens/>
        <w:spacing w:line="240" w:lineRule="auto"/>
        <w:ind w:left="4820" w:firstLine="708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 xml:space="preserve">Викладач </w:t>
      </w:r>
    </w:p>
    <w:p w:rsidR="00C670A3" w:rsidRPr="00807444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807444">
        <w:rPr>
          <w:rFonts w:eastAsia="Times New Roman"/>
          <w:szCs w:val="28"/>
          <w:lang w:eastAsia="zh-CN"/>
        </w:rPr>
        <w:t>ТЕРЕЩЕНКО І.О.</w:t>
      </w: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suppressAutoHyphens/>
        <w:spacing w:line="240" w:lineRule="auto"/>
        <w:jc w:val="right"/>
        <w:rPr>
          <w:rFonts w:eastAsia="Times New Roman"/>
          <w:szCs w:val="28"/>
          <w:lang w:eastAsia="zh-CN"/>
        </w:rPr>
      </w:pPr>
    </w:p>
    <w:p w:rsidR="00C670A3" w:rsidRPr="00807444" w:rsidRDefault="00C670A3" w:rsidP="00C670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670A3" w:rsidRPr="00807444" w:rsidRDefault="00C670A3" w:rsidP="00C670A3">
      <w:pPr>
        <w:rPr>
          <w:sz w:val="24"/>
          <w:szCs w:val="24"/>
        </w:rPr>
      </w:pPr>
    </w:p>
    <w:p w:rsidR="00092EF9" w:rsidRDefault="00092EF9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Default="00C670A3" w:rsidP="00C670A3">
      <w:pPr>
        <w:rPr>
          <w:szCs w:val="28"/>
        </w:rPr>
      </w:pPr>
    </w:p>
    <w:p w:rsidR="00C670A3" w:rsidRPr="00C670A3" w:rsidRDefault="00C670A3" w:rsidP="00C670A3">
      <w:pPr>
        <w:rPr>
          <w:szCs w:val="28"/>
        </w:rPr>
      </w:pPr>
    </w:p>
    <w:p w:rsidR="00C670A3" w:rsidRPr="008F28DE" w:rsidRDefault="00092EF9" w:rsidP="00C670A3">
      <w:pPr>
        <w:pStyle w:val="NormalNoIndent"/>
        <w:contextualSpacing/>
        <w:jc w:val="center"/>
      </w:pPr>
      <w:r w:rsidRPr="001C143D">
        <w:t>Київ — 201</w:t>
      </w:r>
      <w:r>
        <w:t>6</w:t>
      </w:r>
    </w:p>
    <w:sdt>
      <w:sdtPr>
        <w:rPr>
          <w:rFonts w:eastAsia="Calibri" w:cs="Times New Roman"/>
          <w:bCs w:val="0"/>
          <w:szCs w:val="22"/>
          <w:lang w:val="uk-UA"/>
        </w:rPr>
        <w:id w:val="1980877"/>
        <w:docPartObj>
          <w:docPartGallery w:val="Table of Contents"/>
          <w:docPartUnique/>
        </w:docPartObj>
      </w:sdtPr>
      <w:sdtEndPr/>
      <w:sdtContent>
        <w:p w:rsidR="002B4DAC" w:rsidRDefault="002B4DAC" w:rsidP="002B4DAC">
          <w:pPr>
            <w:pStyle w:val="a7"/>
            <w:jc w:val="center"/>
            <w:rPr>
              <w:rFonts w:cs="Times New Roman"/>
              <w:lang w:val="uk-UA"/>
            </w:rPr>
          </w:pPr>
          <w:r w:rsidRPr="00EE3BD0">
            <w:rPr>
              <w:rFonts w:cs="Times New Roman"/>
              <w:lang w:val="uk-UA"/>
            </w:rPr>
            <w:t>ЗМІСТ</w:t>
          </w:r>
        </w:p>
        <w:p w:rsidR="00EE3BD0" w:rsidRDefault="00EE3BD0" w:rsidP="00EE3BD0"/>
        <w:p w:rsidR="00EE3BD0" w:rsidRPr="00EE3BD0" w:rsidRDefault="00EE3BD0" w:rsidP="00EE3BD0"/>
        <w:p w:rsidR="00202EDD" w:rsidRDefault="00B11868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 w:rsidRPr="00EE3BD0">
            <w:rPr>
              <w:lang w:val="ru-RU"/>
            </w:rPr>
            <w:fldChar w:fldCharType="begin"/>
          </w:r>
          <w:r w:rsidR="002B4DAC" w:rsidRPr="00EE3BD0">
            <w:rPr>
              <w:lang w:val="ru-RU"/>
            </w:rPr>
            <w:instrText xml:space="preserve"> TOC \o "1-3" \h \z \u </w:instrText>
          </w:r>
          <w:r w:rsidRPr="00EE3BD0">
            <w:rPr>
              <w:lang w:val="ru-RU"/>
            </w:rPr>
            <w:fldChar w:fldCharType="separate"/>
          </w:r>
          <w:hyperlink w:anchor="_Toc462712871" w:history="1">
            <w:r w:rsidR="00202EDD" w:rsidRPr="00E45B5A">
              <w:rPr>
                <w:rStyle w:val="ab"/>
                <w:noProof/>
                <w:lang w:val="ru-RU"/>
              </w:rPr>
              <w:t xml:space="preserve">ПОСТАНОВКА </w:t>
            </w:r>
            <w:r w:rsidR="00202EDD" w:rsidRPr="00E45B5A">
              <w:rPr>
                <w:rStyle w:val="ab"/>
                <w:noProof/>
              </w:rPr>
              <w:t>ЗАДАЧІ</w:t>
            </w:r>
            <w:r w:rsidR="00202EDD">
              <w:rPr>
                <w:noProof/>
                <w:webHidden/>
              </w:rPr>
              <w:tab/>
            </w:r>
            <w:r w:rsidR="00202EDD">
              <w:rPr>
                <w:noProof/>
                <w:webHidden/>
              </w:rPr>
              <w:fldChar w:fldCharType="begin"/>
            </w:r>
            <w:r w:rsidR="00202EDD">
              <w:rPr>
                <w:noProof/>
                <w:webHidden/>
              </w:rPr>
              <w:instrText xml:space="preserve"> PAGEREF _Toc462712871 \h </w:instrText>
            </w:r>
            <w:r w:rsidR="00202EDD">
              <w:rPr>
                <w:noProof/>
                <w:webHidden/>
              </w:rPr>
            </w:r>
            <w:r w:rsidR="00202EDD">
              <w:rPr>
                <w:noProof/>
                <w:webHidden/>
              </w:rPr>
              <w:fldChar w:fldCharType="separate"/>
            </w:r>
            <w:r w:rsidR="00202EDD">
              <w:rPr>
                <w:noProof/>
                <w:webHidden/>
              </w:rPr>
              <w:t>3</w:t>
            </w:r>
            <w:r w:rsidR="00202EDD">
              <w:rPr>
                <w:noProof/>
                <w:webHidden/>
              </w:rPr>
              <w:fldChar w:fldCharType="end"/>
            </w:r>
          </w:hyperlink>
        </w:p>
        <w:p w:rsidR="00202EDD" w:rsidRDefault="00A349B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712872" w:history="1">
            <w:r w:rsidR="00202EDD" w:rsidRPr="00E45B5A">
              <w:rPr>
                <w:rStyle w:val="ab"/>
                <w:noProof/>
                <w:lang w:val="ru-RU"/>
              </w:rPr>
              <w:t>ОСНОВНА ЧАСТИНА</w:t>
            </w:r>
            <w:r w:rsidR="00202EDD">
              <w:rPr>
                <w:noProof/>
                <w:webHidden/>
              </w:rPr>
              <w:tab/>
            </w:r>
            <w:r w:rsidR="00202EDD">
              <w:rPr>
                <w:noProof/>
                <w:webHidden/>
              </w:rPr>
              <w:fldChar w:fldCharType="begin"/>
            </w:r>
            <w:r w:rsidR="00202EDD">
              <w:rPr>
                <w:noProof/>
                <w:webHidden/>
              </w:rPr>
              <w:instrText xml:space="preserve"> PAGEREF _Toc462712872 \h </w:instrText>
            </w:r>
            <w:r w:rsidR="00202EDD">
              <w:rPr>
                <w:noProof/>
                <w:webHidden/>
              </w:rPr>
            </w:r>
            <w:r w:rsidR="00202EDD">
              <w:rPr>
                <w:noProof/>
                <w:webHidden/>
              </w:rPr>
              <w:fldChar w:fldCharType="separate"/>
            </w:r>
            <w:r w:rsidR="00202EDD">
              <w:rPr>
                <w:noProof/>
                <w:webHidden/>
              </w:rPr>
              <w:t>4</w:t>
            </w:r>
            <w:r w:rsidR="00202EDD">
              <w:rPr>
                <w:noProof/>
                <w:webHidden/>
              </w:rPr>
              <w:fldChar w:fldCharType="end"/>
            </w:r>
          </w:hyperlink>
        </w:p>
        <w:p w:rsidR="00202EDD" w:rsidRDefault="00A349B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712873" w:history="1">
            <w:r w:rsidR="00202EDD" w:rsidRPr="00E45B5A">
              <w:rPr>
                <w:rStyle w:val="ab"/>
                <w:noProof/>
                <w:lang w:val="ru-RU"/>
              </w:rPr>
              <w:t xml:space="preserve">1 </w:t>
            </w:r>
            <w:r w:rsidR="00202EDD" w:rsidRPr="00E45B5A">
              <w:rPr>
                <w:rStyle w:val="ab"/>
                <w:noProof/>
              </w:rPr>
              <w:t xml:space="preserve">ДІАГРАМА ПОСЛІДОВНОСТЕЙ ДЛЯ </w:t>
            </w:r>
            <w:r w:rsidR="00202EDD" w:rsidRPr="00E45B5A">
              <w:rPr>
                <w:rStyle w:val="ab"/>
                <w:noProof/>
                <w:lang w:val="en-US"/>
              </w:rPr>
              <w:t>SLAVE</w:t>
            </w:r>
            <w:r w:rsidR="00202EDD" w:rsidRPr="00E45B5A">
              <w:rPr>
                <w:rStyle w:val="ab"/>
                <w:noProof/>
              </w:rPr>
              <w:t xml:space="preserve"> КОРСИТУВАЧІВ</w:t>
            </w:r>
            <w:r w:rsidR="00202EDD">
              <w:rPr>
                <w:noProof/>
                <w:webHidden/>
              </w:rPr>
              <w:tab/>
            </w:r>
            <w:r w:rsidR="00202EDD">
              <w:rPr>
                <w:noProof/>
                <w:webHidden/>
              </w:rPr>
              <w:fldChar w:fldCharType="begin"/>
            </w:r>
            <w:r w:rsidR="00202EDD">
              <w:rPr>
                <w:noProof/>
                <w:webHidden/>
              </w:rPr>
              <w:instrText xml:space="preserve"> PAGEREF _Toc462712873 \h </w:instrText>
            </w:r>
            <w:r w:rsidR="00202EDD">
              <w:rPr>
                <w:noProof/>
                <w:webHidden/>
              </w:rPr>
            </w:r>
            <w:r w:rsidR="00202EDD">
              <w:rPr>
                <w:noProof/>
                <w:webHidden/>
              </w:rPr>
              <w:fldChar w:fldCharType="separate"/>
            </w:r>
            <w:r w:rsidR="00202EDD">
              <w:rPr>
                <w:noProof/>
                <w:webHidden/>
              </w:rPr>
              <w:t>4</w:t>
            </w:r>
            <w:r w:rsidR="00202EDD">
              <w:rPr>
                <w:noProof/>
                <w:webHidden/>
              </w:rPr>
              <w:fldChar w:fldCharType="end"/>
            </w:r>
          </w:hyperlink>
        </w:p>
        <w:p w:rsidR="00202EDD" w:rsidRDefault="00A349B9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712874" w:history="1">
            <w:r w:rsidR="00202EDD" w:rsidRPr="00E45B5A">
              <w:rPr>
                <w:rStyle w:val="ab"/>
                <w:noProof/>
              </w:rPr>
              <w:t>2 ДІАГРАМА ПОСЛІДОВНОСТЕЙ ДЛЯ АДМІНІСТРАТОРА</w:t>
            </w:r>
            <w:r w:rsidR="00202EDD">
              <w:rPr>
                <w:noProof/>
                <w:webHidden/>
              </w:rPr>
              <w:tab/>
            </w:r>
            <w:r w:rsidR="00202EDD">
              <w:rPr>
                <w:noProof/>
                <w:webHidden/>
              </w:rPr>
              <w:fldChar w:fldCharType="begin"/>
            </w:r>
            <w:r w:rsidR="00202EDD">
              <w:rPr>
                <w:noProof/>
                <w:webHidden/>
              </w:rPr>
              <w:instrText xml:space="preserve"> PAGEREF _Toc462712874 \h </w:instrText>
            </w:r>
            <w:r w:rsidR="00202EDD">
              <w:rPr>
                <w:noProof/>
                <w:webHidden/>
              </w:rPr>
            </w:r>
            <w:r w:rsidR="00202EDD">
              <w:rPr>
                <w:noProof/>
                <w:webHidden/>
              </w:rPr>
              <w:fldChar w:fldCharType="separate"/>
            </w:r>
            <w:r w:rsidR="00202EDD">
              <w:rPr>
                <w:noProof/>
                <w:webHidden/>
              </w:rPr>
              <w:t>5</w:t>
            </w:r>
            <w:r w:rsidR="00202EDD">
              <w:rPr>
                <w:noProof/>
                <w:webHidden/>
              </w:rPr>
              <w:fldChar w:fldCharType="end"/>
            </w:r>
          </w:hyperlink>
        </w:p>
        <w:p w:rsidR="00202EDD" w:rsidRDefault="00A349B9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2712875" w:history="1">
            <w:r w:rsidR="00202EDD" w:rsidRPr="00E45B5A">
              <w:rPr>
                <w:rStyle w:val="ab"/>
                <w:noProof/>
              </w:rPr>
              <w:t>ВИСНОВКИ</w:t>
            </w:r>
            <w:r w:rsidR="00202EDD">
              <w:rPr>
                <w:noProof/>
                <w:webHidden/>
              </w:rPr>
              <w:tab/>
            </w:r>
            <w:r w:rsidR="00202EDD">
              <w:rPr>
                <w:noProof/>
                <w:webHidden/>
              </w:rPr>
              <w:fldChar w:fldCharType="begin"/>
            </w:r>
            <w:r w:rsidR="00202EDD">
              <w:rPr>
                <w:noProof/>
                <w:webHidden/>
              </w:rPr>
              <w:instrText xml:space="preserve"> PAGEREF _Toc462712875 \h </w:instrText>
            </w:r>
            <w:r w:rsidR="00202EDD">
              <w:rPr>
                <w:noProof/>
                <w:webHidden/>
              </w:rPr>
            </w:r>
            <w:r w:rsidR="00202EDD">
              <w:rPr>
                <w:noProof/>
                <w:webHidden/>
              </w:rPr>
              <w:fldChar w:fldCharType="separate"/>
            </w:r>
            <w:r w:rsidR="00202EDD">
              <w:rPr>
                <w:noProof/>
                <w:webHidden/>
              </w:rPr>
              <w:t>6</w:t>
            </w:r>
            <w:r w:rsidR="00202EDD">
              <w:rPr>
                <w:noProof/>
                <w:webHidden/>
              </w:rPr>
              <w:fldChar w:fldCharType="end"/>
            </w:r>
          </w:hyperlink>
        </w:p>
        <w:p w:rsidR="002B4DAC" w:rsidRDefault="00B11868">
          <w:pPr>
            <w:rPr>
              <w:lang w:val="ru-RU"/>
            </w:rPr>
          </w:pPr>
          <w:r w:rsidRPr="00EE3BD0">
            <w:rPr>
              <w:lang w:val="ru-RU"/>
            </w:rPr>
            <w:fldChar w:fldCharType="end"/>
          </w:r>
        </w:p>
      </w:sdtContent>
    </w:sdt>
    <w:p w:rsidR="002B4DAC" w:rsidRDefault="002B4DAC">
      <w:pPr>
        <w:spacing w:after="200"/>
        <w:jc w:val="left"/>
        <w:rPr>
          <w:lang w:val="ru-RU"/>
        </w:rPr>
      </w:pPr>
      <w:r>
        <w:rPr>
          <w:lang w:val="ru-RU"/>
        </w:rPr>
        <w:br w:type="page"/>
      </w:r>
    </w:p>
    <w:p w:rsidR="00ED647A" w:rsidRPr="0097610C" w:rsidRDefault="0097610C" w:rsidP="002B4DAC">
      <w:pPr>
        <w:pStyle w:val="1"/>
      </w:pPr>
      <w:bookmarkStart w:id="0" w:name="_Toc462712871"/>
      <w:r>
        <w:rPr>
          <w:lang w:val="ru-RU"/>
        </w:rPr>
        <w:lastRenderedPageBreak/>
        <w:t xml:space="preserve">ПОСТАНОВКА </w:t>
      </w:r>
      <w:r>
        <w:t>ЗАДАЧІ</w:t>
      </w:r>
      <w:bookmarkEnd w:id="0"/>
    </w:p>
    <w:p w:rsidR="00EE3BD0" w:rsidRDefault="00EE3BD0" w:rsidP="00EE3BD0">
      <w:pPr>
        <w:rPr>
          <w:lang w:val="ru-RU"/>
        </w:rPr>
      </w:pPr>
    </w:p>
    <w:p w:rsidR="00EE3BD0" w:rsidRPr="00EE3BD0" w:rsidRDefault="00EE3BD0" w:rsidP="00EE3BD0">
      <w:pPr>
        <w:rPr>
          <w:lang w:val="ru-RU"/>
        </w:rPr>
      </w:pPr>
    </w:p>
    <w:p w:rsidR="00EE3BD0" w:rsidRDefault="002B4DAC" w:rsidP="0097610C">
      <w:pPr>
        <w:jc w:val="left"/>
        <w:rPr>
          <w:lang w:val="ru-RU"/>
        </w:rPr>
      </w:pPr>
      <w:r>
        <w:rPr>
          <w:lang w:val="ru-RU"/>
        </w:rPr>
        <w:tab/>
      </w:r>
      <w:proofErr w:type="spellStart"/>
      <w:r w:rsidR="0097610C" w:rsidRPr="0097610C">
        <w:rPr>
          <w:lang w:val="ru-RU"/>
        </w:rPr>
        <w:t>Побудувати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 w:rsidRPr="0097610C">
        <w:rPr>
          <w:lang w:val="ru-RU"/>
        </w:rPr>
        <w:t>діаграми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 w:rsidRPr="0097610C">
        <w:rPr>
          <w:lang w:val="ru-RU"/>
        </w:rPr>
        <w:t>послідовностей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>
        <w:rPr>
          <w:lang w:val="ru-RU"/>
        </w:rPr>
        <w:t>відповідно</w:t>
      </w:r>
      <w:proofErr w:type="spellEnd"/>
      <w:r w:rsidR="0097610C" w:rsidRPr="0097610C">
        <w:rPr>
          <w:lang w:val="ru-RU"/>
        </w:rPr>
        <w:t xml:space="preserve"> до стандарту UML для </w:t>
      </w:r>
      <w:proofErr w:type="spellStart"/>
      <w:r w:rsidR="0097610C" w:rsidRPr="0097610C">
        <w:rPr>
          <w:lang w:val="ru-RU"/>
        </w:rPr>
        <w:t>користувачів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 w:rsidRPr="0097610C">
        <w:rPr>
          <w:lang w:val="ru-RU"/>
        </w:rPr>
        <w:t>інформаційної</w:t>
      </w:r>
      <w:proofErr w:type="spellEnd"/>
      <w:r w:rsidR="0097610C" w:rsidRPr="0097610C">
        <w:rPr>
          <w:lang w:val="ru-RU"/>
        </w:rPr>
        <w:t xml:space="preserve"> </w:t>
      </w:r>
      <w:proofErr w:type="spellStart"/>
      <w:r w:rsidR="0097610C" w:rsidRPr="0097610C">
        <w:rPr>
          <w:lang w:val="ru-RU"/>
        </w:rPr>
        <w:t>системи</w:t>
      </w:r>
      <w:proofErr w:type="spellEnd"/>
      <w:r w:rsidR="0097610C" w:rsidRPr="0097610C">
        <w:rPr>
          <w:lang w:val="ru-RU"/>
        </w:rPr>
        <w:t xml:space="preserve"> “</w:t>
      </w:r>
      <w:r w:rsidR="0097610C">
        <w:rPr>
          <w:rFonts w:eastAsia="Times New Roman"/>
          <w:szCs w:val="24"/>
          <w:lang w:eastAsia="zh-CN"/>
        </w:rPr>
        <w:t xml:space="preserve">Визначення рівня </w:t>
      </w:r>
      <w:r w:rsidR="0097610C">
        <w:rPr>
          <w:rFonts w:eastAsia="Times New Roman"/>
          <w:szCs w:val="24"/>
          <w:lang w:val="en-US" w:eastAsia="zh-CN"/>
        </w:rPr>
        <w:t>IQ</w:t>
      </w:r>
      <w:r w:rsidR="0097610C" w:rsidRPr="0097610C">
        <w:rPr>
          <w:lang w:val="ru-RU"/>
        </w:rPr>
        <w:t>”.</w:t>
      </w:r>
      <w:r w:rsidR="00EE3BD0">
        <w:rPr>
          <w:lang w:val="ru-RU"/>
        </w:rPr>
        <w:br w:type="page"/>
      </w:r>
    </w:p>
    <w:p w:rsidR="004032FA" w:rsidRPr="00EE3BD0" w:rsidRDefault="00EE3BD0" w:rsidP="001A32BB">
      <w:pPr>
        <w:pStyle w:val="1"/>
        <w:rPr>
          <w:lang w:val="ru-RU"/>
        </w:rPr>
      </w:pPr>
      <w:bookmarkStart w:id="1" w:name="_Toc462712872"/>
      <w:r>
        <w:rPr>
          <w:lang w:val="ru-RU"/>
        </w:rPr>
        <w:lastRenderedPageBreak/>
        <w:t>ОСНОВНА ЧАСТИНА</w:t>
      </w:r>
      <w:bookmarkEnd w:id="1"/>
    </w:p>
    <w:p w:rsidR="00EE3BD0" w:rsidRPr="00D2311E" w:rsidRDefault="00EE3BD0" w:rsidP="00EE3BD0">
      <w:pPr>
        <w:pStyle w:val="2"/>
      </w:pPr>
      <w:bookmarkStart w:id="2" w:name="_Toc462712873"/>
      <w:r>
        <w:rPr>
          <w:lang w:val="ru-RU"/>
        </w:rPr>
        <w:t xml:space="preserve">1 </w:t>
      </w:r>
      <w:r w:rsidR="000605DB">
        <w:t>ДІАГРАМА ПОСЛІДОВНОСТЕЙ</w:t>
      </w:r>
      <w:r w:rsidR="00C670A3">
        <w:t xml:space="preserve"> ДЛЯ</w:t>
      </w:r>
      <w:r w:rsidR="00D2311E">
        <w:t xml:space="preserve"> </w:t>
      </w:r>
      <w:r w:rsidR="00C670A3">
        <w:rPr>
          <w:lang w:val="en-US"/>
        </w:rPr>
        <w:t>SLAVE</w:t>
      </w:r>
      <w:r w:rsidR="00C670A3">
        <w:t xml:space="preserve"> </w:t>
      </w:r>
      <w:r w:rsidR="00D2311E">
        <w:t>КОРСИТУВАЧІВ</w:t>
      </w:r>
      <w:bookmarkEnd w:id="2"/>
      <w:r w:rsidR="00210A2F">
        <w:t xml:space="preserve"> </w:t>
      </w:r>
    </w:p>
    <w:p w:rsidR="00EE3BD0" w:rsidRPr="00D2311E" w:rsidRDefault="00EE3BD0" w:rsidP="00EE3BD0"/>
    <w:p w:rsidR="00EE3BD0" w:rsidRDefault="00C670A3" w:rsidP="00EE3BD0">
      <w:pPr>
        <w:rPr>
          <w:lang w:val="ru-RU"/>
        </w:rPr>
      </w:pPr>
      <w:r>
        <w:rPr>
          <w:lang w:val="ru-RU"/>
        </w:rPr>
        <w:tab/>
      </w:r>
    </w:p>
    <w:p w:rsidR="0033719F" w:rsidRDefault="00D2311E" w:rsidP="0033719F">
      <w:pPr>
        <w:spacing w:after="200"/>
        <w:rPr>
          <w:rFonts w:eastAsia="Times New Roman"/>
          <w:szCs w:val="24"/>
          <w:lang w:eastAsia="zh-CN"/>
        </w:rPr>
      </w:pPr>
      <w:r>
        <w:tab/>
      </w:r>
      <w:r w:rsidR="000605DB">
        <w:t xml:space="preserve">В першу чергу користувач передає процесу </w:t>
      </w:r>
      <w:proofErr w:type="spellStart"/>
      <w:r w:rsidR="0033719F" w:rsidRPr="0033719F">
        <w:t>Authorization</w:t>
      </w:r>
      <w:proofErr w:type="spellEnd"/>
      <w:r w:rsidR="00202EDD" w:rsidRPr="00202EDD">
        <w:t xml:space="preserve"> (Рис. 1.1)</w:t>
      </w:r>
      <w:r w:rsidR="0033719F">
        <w:t xml:space="preserve"> логін та пароль, у відповідь отримуючи статус підключення. Для того, щоб розпочати тестування, користувач посилає запит, в результаті обробки якого отримує список питань від процесу </w:t>
      </w:r>
      <w:proofErr w:type="spellStart"/>
      <w:r w:rsidR="0033719F" w:rsidRPr="0033719F">
        <w:t>Qustions</w:t>
      </w:r>
      <w:proofErr w:type="spellEnd"/>
      <w:r w:rsidR="0033719F" w:rsidRPr="0033719F">
        <w:t xml:space="preserve"> </w:t>
      </w:r>
      <w:proofErr w:type="spellStart"/>
      <w:r w:rsidR="0033719F" w:rsidRPr="0033719F">
        <w:t>management</w:t>
      </w:r>
      <w:proofErr w:type="spellEnd"/>
      <w:r w:rsidR="0033719F">
        <w:t xml:space="preserve">. Відповіді через процес </w:t>
      </w:r>
      <w:proofErr w:type="spellStart"/>
      <w:r w:rsidR="0033719F" w:rsidRPr="0033719F">
        <w:t>Testing</w:t>
      </w:r>
      <w:proofErr w:type="spellEnd"/>
      <w:r w:rsidR="0033719F">
        <w:t xml:space="preserve"> переадресовуються процесу </w:t>
      </w:r>
      <w:proofErr w:type="spellStart"/>
      <w:r w:rsidR="0033719F" w:rsidRPr="0033719F">
        <w:t>Cheking</w:t>
      </w:r>
      <w:proofErr w:type="spellEnd"/>
      <w:r w:rsidR="0033719F">
        <w:t xml:space="preserve">. Процес </w:t>
      </w:r>
      <w:proofErr w:type="spellStart"/>
      <w:r w:rsidR="0033719F" w:rsidRPr="0033719F">
        <w:t>Cheking</w:t>
      </w:r>
      <w:proofErr w:type="spellEnd"/>
      <w:r w:rsidR="0033719F">
        <w:t xml:space="preserve"> повертає процесу </w:t>
      </w:r>
      <w:proofErr w:type="spellStart"/>
      <w:r w:rsidR="0033719F" w:rsidRPr="0033719F">
        <w:t>Testing</w:t>
      </w:r>
      <w:proofErr w:type="spellEnd"/>
      <w:r w:rsidR="0033719F">
        <w:t xml:space="preserve"> перевірену роботу (правильні і неправильні відповіді). Процес </w:t>
      </w:r>
      <w:proofErr w:type="spellStart"/>
      <w:r w:rsidR="0033719F" w:rsidRPr="0033719F">
        <w:t>Testing</w:t>
      </w:r>
      <w:proofErr w:type="spellEnd"/>
      <w:r w:rsidR="0033719F">
        <w:t xml:space="preserve"> підраховує результат і повертає користувачу рівень </w:t>
      </w:r>
      <w:r w:rsidR="0033719F">
        <w:rPr>
          <w:rFonts w:eastAsia="Times New Roman"/>
          <w:szCs w:val="24"/>
          <w:lang w:val="en-US" w:eastAsia="zh-CN"/>
        </w:rPr>
        <w:t>IQ</w:t>
      </w:r>
      <w:r w:rsidR="0033719F">
        <w:rPr>
          <w:rFonts w:eastAsia="Times New Roman"/>
          <w:szCs w:val="24"/>
          <w:lang w:eastAsia="zh-CN"/>
        </w:rPr>
        <w:t xml:space="preserve">. В разі, якщо користувач хоче дізнатися, на які питання він неправильно відповів, він робить відповідний запит процесу </w:t>
      </w:r>
      <w:proofErr w:type="spellStart"/>
      <w:r w:rsidR="0033719F" w:rsidRPr="0033719F">
        <w:t>Testing</w:t>
      </w:r>
      <w:proofErr w:type="spellEnd"/>
      <w:r w:rsidR="0033719F">
        <w:t xml:space="preserve">. Для того, щоб дізнатися власне місце серед інших користувачів, користувачу необхідно передати процесу </w:t>
      </w:r>
      <w:proofErr w:type="spellStart"/>
      <w:r w:rsidR="0033719F" w:rsidRPr="0033719F">
        <w:t>Results</w:t>
      </w:r>
      <w:proofErr w:type="spellEnd"/>
      <w:r w:rsidR="0033719F" w:rsidRPr="0033719F">
        <w:t xml:space="preserve"> </w:t>
      </w:r>
      <w:proofErr w:type="spellStart"/>
      <w:r w:rsidR="0033719F" w:rsidRPr="0033719F">
        <w:t>management</w:t>
      </w:r>
      <w:proofErr w:type="spellEnd"/>
      <w:r w:rsidR="0033719F">
        <w:t xml:space="preserve"> власний рівень </w:t>
      </w:r>
      <w:r w:rsidR="0033719F">
        <w:rPr>
          <w:rFonts w:eastAsia="Times New Roman"/>
          <w:szCs w:val="24"/>
          <w:lang w:val="en-US" w:eastAsia="zh-CN"/>
        </w:rPr>
        <w:t>IQ</w:t>
      </w:r>
      <w:r w:rsidR="001050C5">
        <w:rPr>
          <w:rFonts w:eastAsia="Times New Roman"/>
          <w:szCs w:val="24"/>
          <w:lang w:eastAsia="zh-CN"/>
        </w:rPr>
        <w:t>.</w:t>
      </w:r>
    </w:p>
    <w:p w:rsidR="001050C5" w:rsidRPr="0033719F" w:rsidRDefault="001050C5" w:rsidP="0033719F">
      <w:pPr>
        <w:spacing w:after="200"/>
        <w:rPr>
          <w:rFonts w:eastAsia="Times New Roman"/>
          <w:szCs w:val="24"/>
          <w:lang w:eastAsia="zh-CN"/>
        </w:rPr>
      </w:pPr>
    </w:p>
    <w:p w:rsidR="00210A2F" w:rsidRDefault="001050C5" w:rsidP="00C670A3">
      <w:pPr>
        <w:spacing w:after="200"/>
        <w:jc w:val="center"/>
      </w:pPr>
      <w:r>
        <w:rPr>
          <w:noProof/>
          <w:lang w:eastAsia="uk-UA"/>
        </w:rPr>
        <w:drawing>
          <wp:inline distT="0" distB="0" distL="0" distR="0">
            <wp:extent cx="4425351" cy="344367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92" cy="34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2F" w:rsidRDefault="00210A2F" w:rsidP="00210A2F">
      <w:pPr>
        <w:spacing w:after="200"/>
        <w:jc w:val="center"/>
      </w:pPr>
      <w:r>
        <w:t xml:space="preserve">Рисунок 1.1 – </w:t>
      </w:r>
      <w:r w:rsidR="000605DB">
        <w:t>Діаграма послідовностей</w:t>
      </w:r>
      <w:r>
        <w:t xml:space="preserve"> для </w:t>
      </w:r>
      <w:r w:rsidR="00C670A3">
        <w:t>«</w:t>
      </w:r>
      <w:r w:rsidR="00C670A3">
        <w:rPr>
          <w:lang w:val="en-US"/>
        </w:rPr>
        <w:t>slave</w:t>
      </w:r>
      <w:r w:rsidR="00C670A3">
        <w:t>»</w:t>
      </w:r>
      <w:r>
        <w:t xml:space="preserve"> користувачів.</w:t>
      </w:r>
    </w:p>
    <w:p w:rsidR="00210A2F" w:rsidRDefault="00210A2F" w:rsidP="00210A2F">
      <w:pPr>
        <w:spacing w:after="200"/>
      </w:pPr>
      <w:r>
        <w:lastRenderedPageBreak/>
        <w:tab/>
      </w:r>
    </w:p>
    <w:p w:rsidR="00210A2F" w:rsidRPr="00C73C96" w:rsidRDefault="00210A2F" w:rsidP="00210A2F">
      <w:pPr>
        <w:pStyle w:val="2"/>
      </w:pPr>
      <w:bookmarkStart w:id="3" w:name="_Toc462712874"/>
      <w:r>
        <w:t>2</w:t>
      </w:r>
      <w:r w:rsidRPr="00C73C96">
        <w:t xml:space="preserve"> </w:t>
      </w:r>
      <w:r w:rsidR="001050C5">
        <w:t xml:space="preserve">ДІАГРАМА ПОСЛІДОВНОСТЕЙ </w:t>
      </w:r>
      <w:r w:rsidR="00C73C96">
        <w:t>ДЛЯ АДМІНІСТРАТОРА</w:t>
      </w:r>
      <w:bookmarkEnd w:id="3"/>
    </w:p>
    <w:p w:rsidR="00D03A75" w:rsidRDefault="00D03A75" w:rsidP="00D03A75">
      <w:r>
        <w:tab/>
      </w:r>
    </w:p>
    <w:p w:rsidR="00D03A75" w:rsidRDefault="00D03A75" w:rsidP="00D03A75"/>
    <w:p w:rsidR="00D03A75" w:rsidRDefault="00D03A75" w:rsidP="00D03A75">
      <w:r>
        <w:tab/>
      </w:r>
      <w:r w:rsidR="00F33C32" w:rsidRPr="00202EDD">
        <w:t>Адм</w:t>
      </w:r>
      <w:r w:rsidR="00F33C32">
        <w:t xml:space="preserve">іністратор ІС </w:t>
      </w:r>
      <w:r w:rsidR="00202EDD">
        <w:t>після авторизації</w:t>
      </w:r>
      <w:r w:rsidR="00826D57" w:rsidRPr="00826D57">
        <w:t xml:space="preserve"> (</w:t>
      </w:r>
      <w:r w:rsidR="00826D57">
        <w:t xml:space="preserve">процес </w:t>
      </w:r>
      <w:proofErr w:type="spellStart"/>
      <w:r w:rsidR="00826D57" w:rsidRPr="0033719F">
        <w:t>Authorization</w:t>
      </w:r>
      <w:proofErr w:type="spellEnd"/>
      <w:r w:rsidR="00826D57" w:rsidRPr="00826D57">
        <w:t>)</w:t>
      </w:r>
      <w:r w:rsidR="00202EDD">
        <w:t xml:space="preserve"> має можливість змінювати процес проходження тесту (час проходження, кількість питань, тощо), передаючи відповідні параметри процесу </w:t>
      </w:r>
      <w:proofErr w:type="spellStart"/>
      <w:r w:rsidR="00202EDD" w:rsidRPr="00202EDD">
        <w:t>Edit</w:t>
      </w:r>
      <w:proofErr w:type="spellEnd"/>
      <w:r w:rsidR="00202EDD" w:rsidRPr="00202EDD">
        <w:t xml:space="preserve"> </w:t>
      </w:r>
      <w:proofErr w:type="spellStart"/>
      <w:r w:rsidR="00202EDD" w:rsidRPr="00202EDD">
        <w:t>testing</w:t>
      </w:r>
      <w:proofErr w:type="spellEnd"/>
      <w:r w:rsidR="00826D57" w:rsidRPr="00826D57">
        <w:t xml:space="preserve"> </w:t>
      </w:r>
      <w:r w:rsidR="00826D57">
        <w:t>(Рис. 2.1)</w:t>
      </w:r>
      <w:r w:rsidR="00202EDD">
        <w:t>, додавати нові питання (</w:t>
      </w:r>
      <w:proofErr w:type="spellStart"/>
      <w:r w:rsidR="00202EDD" w:rsidRPr="00202EDD">
        <w:t>Edit</w:t>
      </w:r>
      <w:proofErr w:type="spellEnd"/>
      <w:r w:rsidR="00202EDD" w:rsidRPr="00202EDD">
        <w:t xml:space="preserve"> </w:t>
      </w:r>
      <w:proofErr w:type="spellStart"/>
      <w:r w:rsidR="00202EDD" w:rsidRPr="00202EDD">
        <w:t>Qustions</w:t>
      </w:r>
      <w:proofErr w:type="spellEnd"/>
      <w:r w:rsidR="00202EDD">
        <w:t xml:space="preserve">). Також адміністратор може надавати ролі користувачам, передаючи в процес </w:t>
      </w:r>
      <w:proofErr w:type="spellStart"/>
      <w:r w:rsidR="00202EDD" w:rsidRPr="00202EDD">
        <w:t>Edit</w:t>
      </w:r>
      <w:proofErr w:type="spellEnd"/>
      <w:r w:rsidR="00202EDD" w:rsidRPr="00202EDD">
        <w:t xml:space="preserve"> </w:t>
      </w:r>
      <w:proofErr w:type="spellStart"/>
      <w:r w:rsidR="00202EDD" w:rsidRPr="00202EDD">
        <w:t>user's</w:t>
      </w:r>
      <w:proofErr w:type="spellEnd"/>
      <w:r w:rsidR="00202EDD" w:rsidRPr="00202EDD">
        <w:t xml:space="preserve"> </w:t>
      </w:r>
      <w:proofErr w:type="spellStart"/>
      <w:r w:rsidR="00202EDD" w:rsidRPr="00202EDD">
        <w:t>role</w:t>
      </w:r>
      <w:proofErr w:type="spellEnd"/>
      <w:r w:rsidR="00202EDD">
        <w:t xml:space="preserve"> ім’я користувача та назву нової ролі</w:t>
      </w:r>
      <w:r w:rsidR="00826D57">
        <w:t>.</w:t>
      </w:r>
    </w:p>
    <w:p w:rsidR="00AD6625" w:rsidRDefault="00AD6625" w:rsidP="00D03A75"/>
    <w:p w:rsidR="00210A2F" w:rsidRDefault="00AD6625" w:rsidP="00AD6625">
      <w:r>
        <w:rPr>
          <w:noProof/>
          <w:lang w:eastAsia="uk-UA"/>
        </w:rPr>
        <w:drawing>
          <wp:inline distT="0" distB="0" distL="0" distR="0">
            <wp:extent cx="5753735" cy="37179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E93" w:rsidRDefault="00D03A75" w:rsidP="00D03A75">
      <w:pPr>
        <w:jc w:val="center"/>
      </w:pPr>
      <w:r>
        <w:t xml:space="preserve">Рисунок 2.1 – </w:t>
      </w:r>
      <w:r w:rsidR="00AD6625">
        <w:t>Діаграма послідовностей</w:t>
      </w:r>
      <w:r w:rsidR="00C73C96">
        <w:t xml:space="preserve"> для адміністратора.</w:t>
      </w:r>
      <w:r w:rsidR="00602E93">
        <w:br w:type="page"/>
      </w:r>
    </w:p>
    <w:p w:rsidR="00FA6C51" w:rsidRDefault="00602E93" w:rsidP="00602E93">
      <w:pPr>
        <w:pStyle w:val="1"/>
      </w:pPr>
      <w:bookmarkStart w:id="4" w:name="_Toc462712875"/>
      <w:r>
        <w:lastRenderedPageBreak/>
        <w:t>ВИСНОВКИ</w:t>
      </w:r>
      <w:bookmarkEnd w:id="4"/>
    </w:p>
    <w:p w:rsidR="00602E93" w:rsidRDefault="00602E93" w:rsidP="00602E93"/>
    <w:p w:rsidR="00602E93" w:rsidRPr="00D03A75" w:rsidRDefault="00602E93" w:rsidP="00602E93">
      <w:r>
        <w:tab/>
      </w:r>
      <w:bookmarkStart w:id="5" w:name="_GoBack"/>
      <w:r w:rsidR="00D521C8">
        <w:t>В результаті виконання даного етапу курс</w:t>
      </w:r>
      <w:r w:rsidR="00202EDD">
        <w:t xml:space="preserve">ової роботи були проаналізовані </w:t>
      </w:r>
      <w:r w:rsidR="00D521C8">
        <w:t xml:space="preserve">послідовності дій користувачів інформаційної системи. Розроблені </w:t>
      </w:r>
      <w:r w:rsidR="00202EDD">
        <w:t>діаграми послідовностей</w:t>
      </w:r>
      <w:r w:rsidR="00202EDD" w:rsidRPr="00202EDD">
        <w:t xml:space="preserve"> (</w:t>
      </w:r>
      <w:proofErr w:type="spellStart"/>
      <w:r w:rsidR="00202EDD" w:rsidRPr="00202EDD">
        <w:rPr>
          <w:lang w:val="ru-RU"/>
        </w:rPr>
        <w:t>Sequence</w:t>
      </w:r>
      <w:proofErr w:type="spellEnd"/>
      <w:r w:rsidR="00202EDD" w:rsidRPr="00202EDD">
        <w:t xml:space="preserve"> </w:t>
      </w:r>
      <w:proofErr w:type="spellStart"/>
      <w:r w:rsidR="00202EDD" w:rsidRPr="00202EDD">
        <w:rPr>
          <w:lang w:val="ru-RU"/>
        </w:rPr>
        <w:t>Diagram</w:t>
      </w:r>
      <w:proofErr w:type="spellEnd"/>
      <w:r w:rsidR="00202EDD" w:rsidRPr="00202EDD">
        <w:t>)</w:t>
      </w:r>
      <w:r w:rsidR="00D521C8">
        <w:t xml:space="preserve"> для звичайних (</w:t>
      </w:r>
      <w:r w:rsidR="00D521C8">
        <w:rPr>
          <w:lang w:val="en-US"/>
        </w:rPr>
        <w:t>slave</w:t>
      </w:r>
      <w:r w:rsidR="00D521C8">
        <w:t>)</w:t>
      </w:r>
      <w:r w:rsidR="00D521C8" w:rsidRPr="00D521C8">
        <w:t xml:space="preserve"> користувач</w:t>
      </w:r>
      <w:r w:rsidR="00202EDD">
        <w:t xml:space="preserve">ів </w:t>
      </w:r>
      <w:r w:rsidR="00D521C8">
        <w:t>і для адміністратора (</w:t>
      </w:r>
      <w:r w:rsidR="00D521C8">
        <w:rPr>
          <w:lang w:val="en-US"/>
        </w:rPr>
        <w:t>master</w:t>
      </w:r>
      <w:r w:rsidR="00D521C8">
        <w:t>).</w:t>
      </w:r>
      <w:r w:rsidR="00D03A75">
        <w:t xml:space="preserve"> </w:t>
      </w:r>
      <w:bookmarkEnd w:id="5"/>
    </w:p>
    <w:sectPr w:rsidR="00602E93" w:rsidRPr="00D03A75" w:rsidSect="002B4DAC">
      <w:head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9B9" w:rsidRDefault="00A349B9" w:rsidP="002B4DAC">
      <w:pPr>
        <w:spacing w:line="240" w:lineRule="auto"/>
      </w:pPr>
      <w:r>
        <w:separator/>
      </w:r>
    </w:p>
  </w:endnote>
  <w:endnote w:type="continuationSeparator" w:id="0">
    <w:p w:rsidR="00A349B9" w:rsidRDefault="00A349B9" w:rsidP="002B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9B9" w:rsidRDefault="00A349B9" w:rsidP="002B4DAC">
      <w:pPr>
        <w:spacing w:line="240" w:lineRule="auto"/>
      </w:pPr>
      <w:r>
        <w:separator/>
      </w:r>
    </w:p>
  </w:footnote>
  <w:footnote w:type="continuationSeparator" w:id="0">
    <w:p w:rsidR="00A349B9" w:rsidRDefault="00A349B9" w:rsidP="002B4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876"/>
      <w:docPartObj>
        <w:docPartGallery w:val="Page Numbers (Top of Page)"/>
        <w:docPartUnique/>
      </w:docPartObj>
    </w:sdtPr>
    <w:sdtEndPr/>
    <w:sdtContent>
      <w:p w:rsidR="00210A2F" w:rsidRDefault="004E753F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273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10A2F" w:rsidRDefault="00210A2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81AD6"/>
    <w:multiLevelType w:val="hybridMultilevel"/>
    <w:tmpl w:val="6C4E8AD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5512"/>
    <w:multiLevelType w:val="hybridMultilevel"/>
    <w:tmpl w:val="9D1CE9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78535EB9"/>
    <w:multiLevelType w:val="hybridMultilevel"/>
    <w:tmpl w:val="3C38A0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F9"/>
    <w:rsid w:val="000605DB"/>
    <w:rsid w:val="00092EF9"/>
    <w:rsid w:val="001050C5"/>
    <w:rsid w:val="001A32BB"/>
    <w:rsid w:val="001C77A6"/>
    <w:rsid w:val="00202EDD"/>
    <w:rsid w:val="00210A2F"/>
    <w:rsid w:val="002B4DAC"/>
    <w:rsid w:val="0033719F"/>
    <w:rsid w:val="00402733"/>
    <w:rsid w:val="004032FA"/>
    <w:rsid w:val="00423178"/>
    <w:rsid w:val="004C063C"/>
    <w:rsid w:val="004E753F"/>
    <w:rsid w:val="00547C42"/>
    <w:rsid w:val="00602E93"/>
    <w:rsid w:val="0060629E"/>
    <w:rsid w:val="006C3BC0"/>
    <w:rsid w:val="007B0797"/>
    <w:rsid w:val="007E09AE"/>
    <w:rsid w:val="00826D57"/>
    <w:rsid w:val="0097610C"/>
    <w:rsid w:val="00A349B9"/>
    <w:rsid w:val="00AB068E"/>
    <w:rsid w:val="00AD6625"/>
    <w:rsid w:val="00B11868"/>
    <w:rsid w:val="00BE730F"/>
    <w:rsid w:val="00C670A3"/>
    <w:rsid w:val="00C73C96"/>
    <w:rsid w:val="00D03A75"/>
    <w:rsid w:val="00D2311E"/>
    <w:rsid w:val="00D521C8"/>
    <w:rsid w:val="00E54CFF"/>
    <w:rsid w:val="00ED647A"/>
    <w:rsid w:val="00EE3BD0"/>
    <w:rsid w:val="00F33C32"/>
    <w:rsid w:val="00F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BF6DEC7-8759-429E-8545-212912BF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aa">
    <w:name w:val="List Paragraph"/>
    <w:basedOn w:val="a"/>
    <w:uiPriority w:val="34"/>
    <w:qFormat/>
    <w:rsid w:val="00EE3B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EE3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B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3BD0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E3BD0"/>
    <w:rPr>
      <w:color w:val="0000FF" w:themeColor="hyperlink"/>
      <w:u w:val="single"/>
    </w:rPr>
  </w:style>
  <w:style w:type="paragraph" w:styleId="ac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2">
    <w:name w:val="Заголовок №1 (2)_"/>
    <w:basedOn w:val="a0"/>
    <w:link w:val="120"/>
    <w:rsid w:val="00C670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670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670A3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F6667-DAFE-4C2E-9E3C-A0538E3C6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1738</Words>
  <Characters>992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Снагощенко Данил</cp:lastModifiedBy>
  <cp:revision>6</cp:revision>
  <cp:lastPrinted>2016-09-20T00:21:00Z</cp:lastPrinted>
  <dcterms:created xsi:type="dcterms:W3CDTF">2016-09-27T00:04:00Z</dcterms:created>
  <dcterms:modified xsi:type="dcterms:W3CDTF">2016-12-25T21:32:00Z</dcterms:modified>
</cp:coreProperties>
</file>