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Перший рівень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відпрацюй навички на базовому рівні.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Протестуй сайт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https://www.headhunterhairstyling.com/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знайшовши 3 баги;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запиши їх в Google docs. -</w:t>
      </w:r>
      <w:r>
        <w:rPr>
          <w:rFonts w:ascii="Arial" w:hAnsi="Arial" w:cs="Arial" w:eastAsia="Arial"/>
          <w:i/>
          <w:color w:val="FF0000"/>
          <w:spacing w:val="0"/>
          <w:position w:val="0"/>
          <w:sz w:val="22"/>
          <w:shd w:fill="FFFFFF" w:val="clear"/>
        </w:rPr>
        <w:t xml:space="preserve"> вже робила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Створи єдиний HTML-документ з підключенням в ньому стилів трьома різними способами: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В середині специфічного тегу (inline)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В розділі “HEAD”</w:t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У зовнішньому .css файлі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Перевір відображення створеного документа в різних браузерах.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3.1.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Різницю не помітила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В LMS додай архів, що містить HTML та CSS файли, а також файл з описом різниці у відображенні різними браузерами.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Другий рівень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детальніше заглибся в практику.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Виконай завдання попереднього рівня.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За допомогою Developer Tools визнач кодування символів, використаних на таких вебсторінках:</w:t>
      </w:r>
    </w:p>
    <w:p>
      <w:pPr>
        <w:numPr>
          <w:ilvl w:val="0"/>
          <w:numId w:val="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35876F"/>
            <w:spacing w:val="0"/>
            <w:position w:val="0"/>
            <w:sz w:val="22"/>
            <w:u w:val="single"/>
            <w:shd w:fill="FFFFFF" w:val="clear"/>
          </w:rPr>
          <w:t xml:space="preserve">https://beetroot.academy</w:t>
        </w:r>
      </w:hyperlink>
      <w:r>
        <w:rPr>
          <w:rFonts w:ascii="Arial" w:hAnsi="Arial" w:cs="Arial" w:eastAsia="Arial"/>
          <w:color w:val="35876F"/>
          <w:spacing w:val="0"/>
          <w:position w:val="0"/>
          <w:sz w:val="22"/>
          <w:shd w:fill="FFFFFF" w:val="clear"/>
        </w:rPr>
        <w:t xml:space="preserve"> -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 "utf-8"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https://microseniors76.com/</w:t>
        </w:r>
      </w:hyperlink>
      <w:r>
        <w:rPr>
          <w:rFonts w:ascii="Arial" w:hAnsi="Arial" w:cs="Arial" w:eastAsia="Arial"/>
          <w:color w:val="35876F"/>
          <w:spacing w:val="0"/>
          <w:position w:val="0"/>
          <w:sz w:val="22"/>
          <w:shd w:fill="FFFFFF" w:val="clear"/>
        </w:rPr>
        <w:t xml:space="preserve"> -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 “iso-8859-1"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https://www.tennis-warehouse.com/</w:t>
        </w:r>
      </w:hyperlink>
      <w:r>
        <w:rPr>
          <w:rFonts w:ascii="Arial" w:hAnsi="Arial" w:cs="Arial" w:eastAsia="Arial"/>
          <w:color w:val="35876F"/>
          <w:spacing w:val="0"/>
          <w:position w:val="0"/>
          <w:sz w:val="22"/>
          <w:shd w:fill="FFFFFF" w:val="clear"/>
        </w:rPr>
        <w:t xml:space="preserve"> - “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FFFFFF" w:val="clear"/>
        </w:rPr>
        <w:t xml:space="preserve">macintosh”</w:t>
      </w:r>
    </w:p>
    <w:p>
      <w:pPr>
        <w:numPr>
          <w:ilvl w:val="0"/>
          <w:numId w:val="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https://www.fidelity.com/</w:t>
        </w:r>
      </w:hyperlink>
      <w:r>
        <w:rPr>
          <w:rFonts w:ascii="Arial" w:hAnsi="Arial" w:cs="Arial" w:eastAsia="Arial"/>
          <w:color w:val="35876F"/>
          <w:spacing w:val="0"/>
          <w:position w:val="0"/>
          <w:sz w:val="22"/>
          <w:shd w:fill="FFFFFF" w:val="clear"/>
        </w:rPr>
        <w:t xml:space="preserve"> -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FFFFFF" w:val="clear"/>
        </w:rPr>
        <w:t xml:space="preserve">"utf-8"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Відповіді  з визначенням кодування кожної сторінки запиши в той самий файл Google Docs.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Третій рівень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різнобічно опануй тематику уроку.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Виконай завдання двох попередніх рівнів.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На сайті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https://www.amazon.com/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знайди Xpath таких елементів: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Logo </w:t>
      </w: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сайту;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9216" w:dyaOrig="6965">
          <v:rect xmlns:o="urn:schemas-microsoft-com:office:office" xmlns:v="urn:schemas-microsoft-com:vml" id="rectole0000000000" style="width:460.800000pt;height:34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Кошик;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10830" w:dyaOrig="4728">
          <v:rect xmlns:o="urn:schemas-microsoft-com:office:office" xmlns:v="urn:schemas-microsoft-com:vml" id="rectole0000000001" style="width:541.500000pt;height:23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Language switcher;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10830" w:dyaOrig="2543">
          <v:rect xmlns:o="urn:schemas-microsoft-com:office:office" xmlns:v="urn:schemas-microsoft-com:vml" id="rectole0000000002" style="width:541.500000pt;height:127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Поле пошуку;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9125" w:dyaOrig="7056">
          <v:rect xmlns:o="urn:schemas-microsoft-com:office:office" xmlns:v="urn:schemas-microsoft-com:vml" id="rectole0000000003" style="width:456.250000pt;height:352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Розділ меню Gift Cards;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10830" w:dyaOrig="5855">
          <v:rect xmlns:o="urn:schemas-microsoft-com:office:office" xmlns:v="urn:schemas-microsoft-com:vml" id="rectole0000000004" style="width:541.500000pt;height:292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Розділ меню Today’s Deals;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10116" w:dyaOrig="7866">
          <v:rect xmlns:o="urn:schemas-microsoft-com:office:office" xmlns:v="urn:schemas-microsoft-com:vml" id="rectole0000000005" style="width:505.800000pt;height:393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Розділ меню Registry;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10830" w:dyaOrig="6791">
          <v:rect xmlns:o="urn:schemas-microsoft-com:office:office" xmlns:v="urn:schemas-microsoft-com:vml" id="rectole0000000006" style="width:541.500000pt;height:339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Розділ меню Sell;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9000" w:dyaOrig="5256">
          <v:rect xmlns:o="urn:schemas-microsoft-com:office:office" xmlns:v="urn:schemas-microsoft-com:vml" id="rectole0000000007" style="width:450.000000pt;height:262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0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Розділ меню Accounts &amp; Lists;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9936" w:dyaOrig="2789">
          <v:rect xmlns:o="urn:schemas-microsoft-com:office:office" xmlns:v="urn:schemas-microsoft-com:vml" id="rectole0000000008" style="width:496.800000pt;height:139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73A3C"/>
          <w:spacing w:val="0"/>
          <w:position w:val="0"/>
          <w:sz w:val="22"/>
          <w:shd w:fill="FFFFFF" w:val="clear"/>
        </w:rPr>
        <w:t xml:space="preserve">Розділ меню Returns &amp; Orders.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373A3C"/>
          <w:spacing w:val="0"/>
          <w:position w:val="0"/>
          <w:sz w:val="22"/>
          <w:u w:val="single"/>
          <w:shd w:fill="FFFFFF" w:val="clear"/>
        </w:rPr>
      </w:pPr>
      <w:r>
        <w:object w:dxaOrig="10830" w:dyaOrig="2664">
          <v:rect xmlns:o="urn:schemas-microsoft-com:office:office" xmlns:v="urn:schemas-microsoft-com:vml" id="rectole0000000009" style="width:541.500000pt;height:133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4"/>
        </w:objec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Відповіді зі скріншотами запиши в той самий файл Google Docs.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embeddings/oleObject9.bin" Id="docRId24" Type="http://schemas.openxmlformats.org/officeDocument/2006/relationships/oleObject" /><Relationship Target="media/image0.wmf" Id="docRId7" Type="http://schemas.openxmlformats.org/officeDocument/2006/relationships/image" /><Relationship Target="embeddings/oleObject4.bin" Id="docRId14" Type="http://schemas.openxmlformats.org/officeDocument/2006/relationships/oleObject" /><Relationship Target="media/image8.wmf" Id="docRId23" Type="http://schemas.openxmlformats.org/officeDocument/2006/relationships/image" /><Relationship Target="embeddings/oleObject0.bin" Id="docRId6" Type="http://schemas.openxmlformats.org/officeDocument/2006/relationships/oleObject" /><Relationship TargetMode="External" Target="https://beetroot.academy/" Id="docRId1" Type="http://schemas.openxmlformats.org/officeDocument/2006/relationships/hyperlink" /><Relationship Target="media/image4.wmf" Id="docRId15" Type="http://schemas.openxmlformats.org/officeDocument/2006/relationships/image" /><Relationship Target="embeddings/oleObject8.bin" Id="docRId22" Type="http://schemas.openxmlformats.org/officeDocument/2006/relationships/oleObject" /><Relationship Target="media/image1.wmf" Id="docRId9" Type="http://schemas.openxmlformats.org/officeDocument/2006/relationships/image" /><Relationship TargetMode="External" Target="https://www.headhunterhairstyling.com/" Id="docRId0" Type="http://schemas.openxmlformats.org/officeDocument/2006/relationships/hyperlink" /><Relationship Target="embeddings/oleObject3.bin" Id="docRId12" Type="http://schemas.openxmlformats.org/officeDocument/2006/relationships/oleObject" /><Relationship Target="embeddings/oleObject5.bin" Id="docRId16" Type="http://schemas.openxmlformats.org/officeDocument/2006/relationships/oleObject" /><Relationship Target="media/image7.wmf" Id="docRId21" Type="http://schemas.openxmlformats.org/officeDocument/2006/relationships/image" /><Relationship Target="media/image9.wmf" Id="docRId25" Type="http://schemas.openxmlformats.org/officeDocument/2006/relationships/image" /><Relationship TargetMode="External" Target="https://www.fidelity.com/" Id="docRId4" Type="http://schemas.openxmlformats.org/officeDocument/2006/relationships/hyperlink" /><Relationship Target="embeddings/oleObject1.bin" Id="docRId8" Type="http://schemas.openxmlformats.org/officeDocument/2006/relationships/oleObject" /><Relationship Target="media/image3.wmf" Id="docRId13" Type="http://schemas.openxmlformats.org/officeDocument/2006/relationships/image" /><Relationship Target="embeddings/oleObject7.bin" Id="docRId20" Type="http://schemas.openxmlformats.org/officeDocument/2006/relationships/oleObject" /><Relationship TargetMode="External" Target="https://www.tennis-warehouse.com/" Id="docRId3" Type="http://schemas.openxmlformats.org/officeDocument/2006/relationships/hyperlink" /><Relationship Target="embeddings/oleObject2.bin" Id="docRId10" Type="http://schemas.openxmlformats.org/officeDocument/2006/relationships/oleObject" /><Relationship Target="embeddings/oleObject6.bin" Id="docRId18" Type="http://schemas.openxmlformats.org/officeDocument/2006/relationships/oleObject" /><Relationship TargetMode="External" Target="https://microseniors76.com/" Id="docRId2" Type="http://schemas.openxmlformats.org/officeDocument/2006/relationships/hyperlink" /><Relationship Target="styles.xml" Id="docRId27" Type="http://schemas.openxmlformats.org/officeDocument/2006/relationships/styles" /><Relationship Target="media/image2.wmf" Id="docRId11" Type="http://schemas.openxmlformats.org/officeDocument/2006/relationships/image" /><Relationship Target="media/image6.wmf" Id="docRId19" Type="http://schemas.openxmlformats.org/officeDocument/2006/relationships/image" /><Relationship Target="numbering.xml" Id="docRId26" Type="http://schemas.openxmlformats.org/officeDocument/2006/relationships/numbering" /><Relationship TargetMode="External" Target="https://www.amazon.com/" Id="docRId5" Type="http://schemas.openxmlformats.org/officeDocument/2006/relationships/hyperlink" /></Relationships>
</file>