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6772" w14:textId="77777777" w:rsidR="002D7B25" w:rsidRPr="002D7B25" w:rsidRDefault="002D7B25" w:rsidP="002D7B25">
      <w:pPr>
        <w:pStyle w:val="1"/>
        <w:rPr>
          <w:lang w:val="ru-RU"/>
        </w:rPr>
      </w:pPr>
      <w:r w:rsidRPr="002D7B25">
        <w:rPr>
          <w:lang w:val="ru-RU"/>
        </w:rPr>
        <w:t>Кейс 11. Рак почки (</w:t>
      </w:r>
      <w:r>
        <w:t>C</w:t>
      </w:r>
      <w:r w:rsidRPr="002D7B25">
        <w:rPr>
          <w:lang w:val="ru-RU"/>
        </w:rPr>
        <w:t xml:space="preserve">64), светлоклеточный </w:t>
      </w:r>
      <w:r>
        <w:t>RCC</w:t>
      </w:r>
      <w:r w:rsidRPr="002D7B25">
        <w:rPr>
          <w:lang w:val="ru-RU"/>
        </w:rPr>
        <w:t>, последовательность ИТ -&gt; ТКИ</w:t>
      </w:r>
    </w:p>
    <w:p w14:paraId="5F984A71" w14:textId="77777777" w:rsidR="002D7B25" w:rsidRDefault="002D7B25" w:rsidP="002D7B25">
      <w:pPr>
        <w:pStyle w:val="21"/>
      </w:pPr>
      <w:r>
        <w:t>Паспортная часть</w:t>
      </w:r>
    </w:p>
    <w:p w14:paraId="706CBC92" w14:textId="77777777" w:rsidR="002D7B25" w:rsidRDefault="002D7B25" w:rsidP="002D7B25">
      <w:r>
        <w:t>ФИО: Пациентка Д., 60 лет</w:t>
      </w:r>
    </w:p>
    <w:p w14:paraId="168B1FFB" w14:textId="77777777" w:rsidR="002D7B25" w:rsidRDefault="002D7B25" w:rsidP="002D7B25">
      <w:r>
        <w:t>Дата рождения: 09.09.1965</w:t>
      </w:r>
    </w:p>
    <w:p w14:paraId="7256AC3C" w14:textId="77777777" w:rsidR="002D7B25" w:rsidRDefault="002D7B25" w:rsidP="002D7B25">
      <w:r>
        <w:t>Пол: женский</w:t>
      </w:r>
    </w:p>
    <w:p w14:paraId="021A61A7" w14:textId="77777777" w:rsidR="002D7B25" w:rsidRDefault="002D7B25" w:rsidP="002D7B25">
      <w:pPr>
        <w:pStyle w:val="21"/>
      </w:pPr>
      <w:r>
        <w:t>Сопутствующие заболевания и аллергологический анамнез</w:t>
      </w:r>
    </w:p>
    <w:p w14:paraId="4920EDDA" w14:textId="77777777" w:rsidR="002D7B25" w:rsidRDefault="002D7B25" w:rsidP="002D7B25">
      <w:r>
        <w:t>Сопутствующие заболевания:</w:t>
      </w:r>
    </w:p>
    <w:p w14:paraId="0F51A828" w14:textId="77777777" w:rsidR="002D7B25" w:rsidRDefault="002D7B25" w:rsidP="002D7B25">
      <w:pPr>
        <w:pStyle w:val="a0"/>
        <w:spacing w:after="120"/>
      </w:pPr>
      <w:r>
        <w:rPr>
          <w:rFonts w:ascii="Times New Roman" w:eastAsia="Times New Roman" w:hAnsi="Times New Roman"/>
        </w:rPr>
        <w:t>Артериальная гипертензия III ст.</w:t>
      </w:r>
    </w:p>
    <w:p w14:paraId="4AACB67C" w14:textId="77777777" w:rsidR="002D7B25" w:rsidRDefault="002D7B25" w:rsidP="002D7B25">
      <w:pPr>
        <w:pStyle w:val="a0"/>
        <w:spacing w:after="120"/>
      </w:pPr>
      <w:r>
        <w:rPr>
          <w:rFonts w:ascii="Times New Roman" w:eastAsia="Times New Roman" w:hAnsi="Times New Roman"/>
        </w:rPr>
        <w:t>ХБП 3a после нефрэктомии.</w:t>
      </w:r>
    </w:p>
    <w:p w14:paraId="5EE1967A" w14:textId="77777777" w:rsidR="002D7B25" w:rsidRDefault="002D7B25" w:rsidP="002D7B25">
      <w:pPr>
        <w:pStyle w:val="a0"/>
        <w:spacing w:after="120"/>
      </w:pPr>
      <w:r>
        <w:rPr>
          <w:rFonts w:ascii="Times New Roman" w:eastAsia="Times New Roman" w:hAnsi="Times New Roman"/>
        </w:rPr>
        <w:t>Гипотиреоз (аутоиммунный).</w:t>
      </w:r>
    </w:p>
    <w:p w14:paraId="0F56A196" w14:textId="77777777" w:rsidR="002D7B25" w:rsidRDefault="002D7B25" w:rsidP="002D7B25">
      <w:r>
        <w:t>Аллергии/непереносимость:</w:t>
      </w:r>
    </w:p>
    <w:p w14:paraId="0981B41D" w14:textId="77777777" w:rsidR="002D7B25" w:rsidRDefault="002D7B25" w:rsidP="002D7B25">
      <w:pPr>
        <w:pStyle w:val="a0"/>
        <w:spacing w:after="120"/>
      </w:pPr>
      <w:r>
        <w:rPr>
          <w:rFonts w:ascii="Times New Roman" w:eastAsia="Times New Roman" w:hAnsi="Times New Roman"/>
        </w:rPr>
        <w:t>Нет данных.</w:t>
      </w:r>
    </w:p>
    <w:p w14:paraId="4FE76DFD" w14:textId="77777777" w:rsidR="002D7B25" w:rsidRDefault="002D7B25" w:rsidP="002D7B25">
      <w:pPr>
        <w:pStyle w:val="21"/>
      </w:pPr>
      <w:r>
        <w:t>Диагноз</w:t>
      </w:r>
    </w:p>
    <w:p w14:paraId="7C735840" w14:textId="77777777" w:rsidR="002D7B25" w:rsidRDefault="002D7B25" w:rsidP="002D7B25">
      <w:r>
        <w:t>C64 Светлоклеточный почечно-клеточный рак, pT3aN0M1 (mts в лёгких), стадия IV.</w:t>
      </w:r>
    </w:p>
    <w:p w14:paraId="700D8B2E" w14:textId="77777777" w:rsidR="002D7B25" w:rsidRDefault="002D7B25" w:rsidP="002D7B25">
      <w:pPr>
        <w:pStyle w:val="21"/>
      </w:pPr>
      <w:r>
        <w:t>Биомаркеры и молекулярно-генетические данные (фрагменты)</w:t>
      </w:r>
    </w:p>
    <w:p w14:paraId="52A14E55" w14:textId="77777777" w:rsidR="002D7B25" w:rsidRDefault="002D7B25" w:rsidP="002D7B25">
      <w:pPr>
        <w:pStyle w:val="a0"/>
        <w:spacing w:after="120"/>
      </w:pPr>
      <w:r>
        <w:rPr>
          <w:rFonts w:ascii="Times New Roman" w:eastAsia="Times New Roman" w:hAnsi="Times New Roman"/>
        </w:rPr>
        <w:t>PD-L1: TPS=10%.</w:t>
      </w:r>
    </w:p>
    <w:p w14:paraId="1146FF01" w14:textId="77777777" w:rsidR="002D7B25" w:rsidRDefault="002D7B25" w:rsidP="002D7B25">
      <w:pPr>
        <w:pStyle w:val="a0"/>
        <w:spacing w:after="120"/>
      </w:pPr>
      <w:r>
        <w:rPr>
          <w:rFonts w:ascii="Times New Roman" w:eastAsia="Times New Roman" w:hAnsi="Times New Roman"/>
        </w:rPr>
        <w:t>TMB 1.9 mut/Mb (низкий).</w:t>
      </w:r>
    </w:p>
    <w:p w14:paraId="6BB180F5" w14:textId="77777777" w:rsidR="002D7B25" w:rsidRDefault="002D7B25" w:rsidP="002D7B25">
      <w:pPr>
        <w:pStyle w:val="a0"/>
        <w:spacing w:after="120"/>
      </w:pPr>
      <w:r>
        <w:rPr>
          <w:rFonts w:ascii="Times New Roman" w:eastAsia="Times New Roman" w:hAnsi="Times New Roman"/>
        </w:rPr>
        <w:t>MSI: MSS.</w:t>
      </w:r>
    </w:p>
    <w:p w14:paraId="13AD2EAB" w14:textId="77777777" w:rsidR="002D7B25" w:rsidRDefault="002D7B25" w:rsidP="002D7B25">
      <w:pPr>
        <w:pStyle w:val="21"/>
      </w:pPr>
      <w:r>
        <w:t>Фрагменты выписки / консультаций / протоколов (свободный текст)</w:t>
      </w:r>
    </w:p>
    <w:p w14:paraId="75E40CBE" w14:textId="77777777" w:rsidR="002D7B25" w:rsidRDefault="002D7B25" w:rsidP="002D7B25">
      <w:pPr>
        <w:jc w:val="both"/>
      </w:pPr>
      <w:r>
        <w:t>Анамнез:</w:t>
      </w:r>
      <w:r>
        <w:br/>
        <w:t>Гематурия 2023. КТ 01.2024: опухоль правой почки 9 см, mts в лёгких.</w:t>
      </w:r>
      <w:r>
        <w:br/>
        <w:t>Нефрэктомия 02.2024: светлоклеточный RCC, pT3a.</w:t>
      </w:r>
    </w:p>
    <w:p w14:paraId="48C9BED2" w14:textId="77777777" w:rsidR="002D7B25" w:rsidRDefault="002D7B25" w:rsidP="002D7B25">
      <w:pPr>
        <w:jc w:val="both"/>
      </w:pPr>
      <w:r>
        <w:t>Лечение:</w:t>
      </w:r>
      <w:r>
        <w:br/>
        <w:t>1 линия (03-08.2024): ниволумаб + ипилимумаб, 4 введения, далее ниволумаб поддержка.</w:t>
      </w:r>
      <w:r>
        <w:br/>
        <w:t>Ответ: стабилизация по КТ 09.2024.</w:t>
      </w:r>
      <w:r>
        <w:br/>
        <w:t>Прогрессирование 02.2025: рост лёгочных очагов.</w:t>
      </w:r>
    </w:p>
    <w:p w14:paraId="7EAA6A68" w14:textId="77777777" w:rsidR="002D7B25" w:rsidRDefault="002D7B25" w:rsidP="002D7B25">
      <w:pPr>
        <w:jc w:val="both"/>
      </w:pPr>
      <w:r>
        <w:t>2 линия (03-10.2025): кабозантиниб 60 мг/сут, редукция до 40 мг/сут из-за ладонно-подошвенного синдрома.</w:t>
      </w:r>
      <w:r>
        <w:br/>
        <w:t>3 линия (с 11.2025): ленватиниб + эверолимус, мониторинг АД и функции почек.</w:t>
      </w:r>
    </w:p>
    <w:p w14:paraId="6AC11C1A" w14:textId="77777777" w:rsidR="002D7B25" w:rsidRDefault="002D7B25" w:rsidP="002D7B25">
      <w:pPr>
        <w:jc w:val="both"/>
      </w:pPr>
      <w:r>
        <w:lastRenderedPageBreak/>
        <w:t>Сопутствующая терапия: левотироксин, ингибитор АПФ, контроль давления.</w:t>
      </w:r>
    </w:p>
    <w:p w14:paraId="330CCECF" w14:textId="480D551F" w:rsidR="00C01F42" w:rsidRPr="002D7B25" w:rsidRDefault="00C01F42" w:rsidP="002D7B25"/>
    <w:sectPr w:rsidR="00C01F42" w:rsidRPr="002D7B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127809">
    <w:abstractNumId w:val="8"/>
  </w:num>
  <w:num w:numId="2" w16cid:durableId="231627110">
    <w:abstractNumId w:val="6"/>
  </w:num>
  <w:num w:numId="3" w16cid:durableId="1483307050">
    <w:abstractNumId w:val="5"/>
  </w:num>
  <w:num w:numId="4" w16cid:durableId="768156912">
    <w:abstractNumId w:val="4"/>
  </w:num>
  <w:num w:numId="5" w16cid:durableId="727648936">
    <w:abstractNumId w:val="7"/>
  </w:num>
  <w:num w:numId="6" w16cid:durableId="1481313838">
    <w:abstractNumId w:val="3"/>
  </w:num>
  <w:num w:numId="7" w16cid:durableId="853373944">
    <w:abstractNumId w:val="2"/>
  </w:num>
  <w:num w:numId="8" w16cid:durableId="1403525878">
    <w:abstractNumId w:val="1"/>
  </w:num>
  <w:num w:numId="9" w16cid:durableId="165977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B25"/>
    <w:rsid w:val="00326F90"/>
    <w:rsid w:val="005C3894"/>
    <w:rsid w:val="00AA1D8D"/>
    <w:rsid w:val="00B47730"/>
    <w:rsid w:val="00C01F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808080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2026-02-22T11:55:00Z</dcterms:modified>
  <cp:category/>
</cp:coreProperties>
</file>