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712" w:rsidRPr="00810BDC" w:rsidRDefault="00CA7712" w:rsidP="001D7805">
      <w:pPr>
        <w:jc w:val="both"/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810BDC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Поэтапное планирование производства хлебобулочных изделий в новом районе г. Москвы</w:t>
      </w:r>
    </w:p>
    <w:p w:rsidR="00CA7712" w:rsidRDefault="00CA7712" w:rsidP="001D7805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Сделать исследование предполагаемого района на анализ косвенно аналогичных производственных компаний или с</w:t>
      </w:r>
      <w:r w:rsidR="0013385E">
        <w:rPr>
          <w:rFonts w:ascii="Arial" w:hAnsi="Arial" w:cs="Arial"/>
          <w:color w:val="000000"/>
          <w:sz w:val="27"/>
          <w:szCs w:val="27"/>
          <w:shd w:val="clear" w:color="auto" w:fill="FFFFFF"/>
        </w:rPr>
        <w:t>межных по продаваемой продукции (</w:t>
      </w:r>
      <w:proofErr w:type="spellStart"/>
      <w:r w:rsidR="0013385E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swot</w:t>
      </w:r>
      <w:proofErr w:type="spellEnd"/>
      <w:r w:rsidR="0013385E">
        <w:rPr>
          <w:rFonts w:ascii="Arial" w:hAnsi="Arial" w:cs="Arial"/>
          <w:color w:val="000000"/>
          <w:sz w:val="27"/>
          <w:szCs w:val="27"/>
          <w:shd w:val="clear" w:color="auto" w:fill="FFFFFF"/>
        </w:rPr>
        <w:t>-анализ).</w:t>
      </w:r>
      <w:r w:rsidR="001D780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Также составить портрет целевой аудитории, полученные результаты смогут помочь сформировать ассортимент произ</w:t>
      </w:r>
      <w:r w:rsidR="00FE2E7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водства (анализ спроса потребителей). </w:t>
      </w:r>
      <w:proofErr w:type="gramStart"/>
      <w:r w:rsidR="001D7805"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Проанализировать</w:t>
      </w:r>
      <w:proofErr w:type="gramEnd"/>
      <w:r w:rsidR="001D780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не только конкурентов, но иные объекты (школы, офисные здания </w:t>
      </w:r>
      <w:proofErr w:type="spellStart"/>
      <w:r w:rsidR="001D7805">
        <w:rPr>
          <w:rFonts w:ascii="Arial" w:hAnsi="Arial" w:cs="Arial"/>
          <w:color w:val="000000"/>
          <w:sz w:val="27"/>
          <w:szCs w:val="27"/>
          <w:shd w:val="clear" w:color="auto" w:fill="FFFFFF"/>
        </w:rPr>
        <w:t>и.т.п</w:t>
      </w:r>
      <w:proofErr w:type="spellEnd"/>
      <w:r w:rsidR="001D7805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.), которые помогут увеличить продажи и посещаемость пекарни. </w:t>
      </w:r>
    </w:p>
    <w:p w:rsidR="00CA7712" w:rsidRDefault="00CA7712" w:rsidP="001D7805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Выбрать варианты помещения </w:t>
      </w:r>
      <w:r w:rsidR="00810BDC">
        <w:rPr>
          <w:rFonts w:ascii="Arial" w:hAnsi="Arial" w:cs="Arial"/>
          <w:color w:val="000000"/>
          <w:sz w:val="27"/>
          <w:szCs w:val="27"/>
          <w:shd w:val="clear" w:color="auto" w:fill="FFFFFF"/>
        </w:rPr>
        <w:t>для аренды. Одним из требованием к выбору помещения, расположение в близости к максимально заселенным домам.  Направить прораба/дизайнера для расчета предварительной стоимости ремонта помещения.</w:t>
      </w:r>
    </w:p>
    <w:p w:rsidR="00810BDC" w:rsidRDefault="00810BDC" w:rsidP="001D7805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Определится с форматом производства: только производство, пекарня, пекарня- кафе.</w:t>
      </w:r>
      <w:r w:rsidR="0003767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На каждый формат работы тре</w:t>
      </w:r>
      <w:r w:rsidR="00FE2E7F">
        <w:rPr>
          <w:rFonts w:ascii="Arial" w:hAnsi="Arial" w:cs="Arial"/>
          <w:color w:val="000000"/>
          <w:sz w:val="27"/>
          <w:szCs w:val="27"/>
          <w:shd w:val="clear" w:color="auto" w:fill="FFFFFF"/>
        </w:rPr>
        <w:t>буется разная сумма для открытия. Минимальная сумма необходимая для открытия от 2 млн рублей.</w:t>
      </w:r>
    </w:p>
    <w:p w:rsidR="00810BDC" w:rsidRDefault="00FE2E7F" w:rsidP="00500609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На основе полученных результатов по анализу спроса потребителей, составить ассортимент продукции и также рассчитать предполагаемый объем производства. </w:t>
      </w:r>
    </w:p>
    <w:p w:rsidR="00364CE9" w:rsidRDefault="00364CE9" w:rsidP="001D7805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Разработать дизайн и концепцию помещения</w:t>
      </w:r>
      <w:r w:rsidR="00FE2E7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 w:rsidR="0050060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Составить смету по ремонту. </w:t>
      </w:r>
    </w:p>
    <w:p w:rsidR="00500609" w:rsidRDefault="00500609" w:rsidP="001D7805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Подготовить бизнес-план.</w:t>
      </w:r>
    </w:p>
    <w:p w:rsidR="00810BDC" w:rsidRDefault="00810BDC" w:rsidP="001D7805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Направить документы для регистрации ЮЛ, получить необходимые д</w:t>
      </w:r>
      <w:r w:rsidR="0050060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окументы и лицензии, разрешения от надзорных органов. </w:t>
      </w:r>
    </w:p>
    <w:p w:rsidR="00FE2E7F" w:rsidRDefault="00364CE9" w:rsidP="00FE2E7F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Заключить договора на закупку сырья и материалов, для производства.</w:t>
      </w:r>
    </w:p>
    <w:p w:rsidR="00364CE9" w:rsidRDefault="00364CE9" w:rsidP="001D7805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Закуп оборудования и сопутствующих фурнитур. </w:t>
      </w:r>
    </w:p>
    <w:p w:rsidR="00810BDC" w:rsidRDefault="00810BDC" w:rsidP="001D7805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Открыть набор сотрудников, </w:t>
      </w:r>
      <w:r w:rsidR="00364CE9">
        <w:rPr>
          <w:rFonts w:ascii="Arial" w:hAnsi="Arial" w:cs="Arial"/>
          <w:color w:val="000000"/>
          <w:sz w:val="27"/>
          <w:szCs w:val="27"/>
          <w:shd w:val="clear" w:color="auto" w:fill="FFFFFF"/>
        </w:rPr>
        <w:t>начать обучение при необходимости, для повышения квалификации.</w:t>
      </w:r>
    </w:p>
    <w:p w:rsidR="00364CE9" w:rsidRDefault="00364CE9" w:rsidP="001D7805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Запуск маркетинговой рекламы.</w:t>
      </w:r>
      <w:r w:rsidR="0050060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Установка/наклейка рекламных баннеров. Раскладка листовок по подъездам, офисным помещениям.  Пригласить </w:t>
      </w:r>
      <w:proofErr w:type="spellStart"/>
      <w:r w:rsidR="00500609">
        <w:rPr>
          <w:rFonts w:ascii="Arial" w:hAnsi="Arial" w:cs="Arial"/>
          <w:color w:val="000000"/>
          <w:sz w:val="27"/>
          <w:szCs w:val="27"/>
          <w:shd w:val="clear" w:color="auto" w:fill="FFFFFF"/>
        </w:rPr>
        <w:t>блогеров</w:t>
      </w:r>
      <w:proofErr w:type="spellEnd"/>
      <w:r w:rsidR="0050060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на открытие заведения.</w:t>
      </w:r>
    </w:p>
    <w:p w:rsidR="00364CE9" w:rsidRDefault="00165F61" w:rsidP="001D7805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Запуск производства и открытие.</w:t>
      </w:r>
    </w:p>
    <w:p w:rsidR="00364CE9" w:rsidRDefault="00364CE9" w:rsidP="001D7805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64CE9" w:rsidRDefault="00364CE9" w:rsidP="001D7805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64CE9" w:rsidRDefault="00364CE9" w:rsidP="001D7805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64CE9" w:rsidRPr="00364CE9" w:rsidRDefault="00364CE9" w:rsidP="001D7805">
      <w:pPr>
        <w:ind w:firstLine="567"/>
        <w:jc w:val="both"/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364CE9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lastRenderedPageBreak/>
        <w:t xml:space="preserve">Возможности, которые принесет </w:t>
      </w:r>
      <w: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открытие </w:t>
      </w:r>
      <w:r w:rsidRPr="00364CE9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производств</w:t>
      </w:r>
      <w: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а</w:t>
      </w:r>
      <w:r w:rsidRPr="00364CE9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 новому району:</w:t>
      </w:r>
    </w:p>
    <w:p w:rsidR="00364CE9" w:rsidRDefault="00364CE9" w:rsidP="001D7805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Новые рабочие места</w:t>
      </w:r>
    </w:p>
    <w:p w:rsidR="00364CE9" w:rsidRDefault="00364CE9" w:rsidP="001D7805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Снабжение нового района, минимальной базовой потребностью. Хлеб используется ежедневно, и это тот продукт, который приобретается ежедневно.</w:t>
      </w:r>
    </w:p>
    <w:p w:rsidR="00364CE9" w:rsidRPr="00364CE9" w:rsidRDefault="00A604F8" w:rsidP="001D7805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Культурно</w:t>
      </w:r>
      <w:r w:rsidR="00364CE9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- социальное программы для района. Можно проводить мастер классы для взрослых и детей.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Договорится совместно с администрацией района, об проведении мероприятий. Спонсором будет выступать администрация района.</w:t>
      </w:r>
    </w:p>
    <w:p w:rsidR="00364CE9" w:rsidRDefault="00364CE9" w:rsidP="001D7805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364CE9" w:rsidRDefault="00364CE9" w:rsidP="001D7805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810BDC" w:rsidRDefault="00364CE9" w:rsidP="001D7805">
      <w:pPr>
        <w:ind w:firstLine="567"/>
        <w:jc w:val="both"/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 w:rsidRPr="00364CE9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Этапы реализации и контроля проекта</w:t>
      </w:r>
      <w:r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:</w:t>
      </w:r>
    </w:p>
    <w:p w:rsidR="00364CE9" w:rsidRDefault="004F2219" w:rsidP="001D7805">
      <w:pPr>
        <w:pStyle w:val="a3"/>
        <w:numPr>
          <w:ilvl w:val="0"/>
          <w:numId w:val="4"/>
        </w:numPr>
        <w:ind w:left="-142"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Первостепенно до запуска проекта, сделать анализ конкурентов и оценить риски проекта. Понимать, срок окупаемости и предполагаемую прибыль.</w:t>
      </w:r>
    </w:p>
    <w:p w:rsidR="004F2219" w:rsidRDefault="00A604F8" w:rsidP="001D7805">
      <w:pPr>
        <w:pStyle w:val="a3"/>
        <w:numPr>
          <w:ilvl w:val="0"/>
          <w:numId w:val="4"/>
        </w:numPr>
        <w:ind w:left="-142"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Составить расписание / график работ и обозначить дату открытия. </w:t>
      </w:r>
      <w:r w:rsidR="004F2219">
        <w:rPr>
          <w:rFonts w:ascii="Arial" w:hAnsi="Arial" w:cs="Arial"/>
          <w:color w:val="000000"/>
          <w:sz w:val="27"/>
          <w:szCs w:val="27"/>
          <w:shd w:val="clear" w:color="auto" w:fill="FFFFFF"/>
        </w:rPr>
        <w:t>Обозначить сроки, необходимые для запуска</w:t>
      </w:r>
    </w:p>
    <w:p w:rsidR="00A604F8" w:rsidRPr="006559F6" w:rsidRDefault="004F2219" w:rsidP="006559F6">
      <w:pPr>
        <w:pStyle w:val="a3"/>
        <w:numPr>
          <w:ilvl w:val="0"/>
          <w:numId w:val="4"/>
        </w:numPr>
        <w:ind w:left="-142"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После регистрации ЮЛ, нанять минимальных необходимый штат: бухгалтера, юриста, маркетолога.  </w:t>
      </w:r>
    </w:p>
    <w:p w:rsidR="004F2219" w:rsidRDefault="004F2219" w:rsidP="001D7805">
      <w:pPr>
        <w:pStyle w:val="a3"/>
        <w:numPr>
          <w:ilvl w:val="0"/>
          <w:numId w:val="4"/>
        </w:numPr>
        <w:ind w:left="-142"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Назначить ответственных на каждом этапе</w:t>
      </w:r>
      <w:r w:rsidR="006C055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закрепить за ними задачи. </w:t>
      </w:r>
    </w:p>
    <w:p w:rsidR="006559F6" w:rsidRDefault="006559F6" w:rsidP="001D7805">
      <w:pPr>
        <w:pStyle w:val="a3"/>
        <w:numPr>
          <w:ilvl w:val="0"/>
          <w:numId w:val="4"/>
        </w:numPr>
        <w:ind w:left="-142"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Открыть счет в банке, установить кассу. Подключить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crm</w:t>
      </w:r>
      <w:proofErr w:type="spellEnd"/>
      <w:r w:rsidRPr="006C055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систему. </w:t>
      </w:r>
    </w:p>
    <w:p w:rsidR="004F2219" w:rsidRPr="000347E6" w:rsidRDefault="004F2219" w:rsidP="001D7805">
      <w:pPr>
        <w:pStyle w:val="a3"/>
        <w:numPr>
          <w:ilvl w:val="0"/>
          <w:numId w:val="4"/>
        </w:numPr>
        <w:ind w:left="-142"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Еженедельные п</w:t>
      </w:r>
      <w:r w:rsidR="000347E6">
        <w:rPr>
          <w:rFonts w:ascii="Arial" w:hAnsi="Arial" w:cs="Arial"/>
          <w:color w:val="000000"/>
          <w:sz w:val="27"/>
          <w:szCs w:val="27"/>
          <w:shd w:val="clear" w:color="auto" w:fill="FFFFFF"/>
        </w:rPr>
        <w:t>ланерки, по проделанной работе.</w:t>
      </w:r>
    </w:p>
    <w:p w:rsidR="004F2219" w:rsidRDefault="004F2219" w:rsidP="001D7805">
      <w:pPr>
        <w:pStyle w:val="a3"/>
        <w:numPr>
          <w:ilvl w:val="0"/>
          <w:numId w:val="4"/>
        </w:numPr>
        <w:ind w:left="-142"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Выбрать помещение для производства, сделать </w:t>
      </w:r>
      <w:r w:rsidR="006C055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ремонт, установить оборудование. </w:t>
      </w:r>
    </w:p>
    <w:p w:rsidR="000D05FE" w:rsidRPr="000D05FE" w:rsidRDefault="004F2219" w:rsidP="000D05FE">
      <w:pPr>
        <w:pStyle w:val="a3"/>
        <w:numPr>
          <w:ilvl w:val="0"/>
          <w:numId w:val="4"/>
        </w:numPr>
        <w:ind w:left="-142"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Зак</w:t>
      </w:r>
      <w:r w:rsidR="000347E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лючить </w:t>
      </w:r>
      <w:r w:rsidR="006C0551">
        <w:rPr>
          <w:rFonts w:ascii="Arial" w:hAnsi="Arial" w:cs="Arial"/>
          <w:color w:val="000000"/>
          <w:sz w:val="27"/>
          <w:szCs w:val="27"/>
          <w:shd w:val="clear" w:color="auto" w:fill="FFFFFF"/>
        </w:rPr>
        <w:t>договора на поставку материалов, н</w:t>
      </w:r>
      <w:r w:rsidR="000347E6" w:rsidRPr="006C055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ачать набор персонала и рекламную компанию. </w:t>
      </w:r>
    </w:p>
    <w:p w:rsidR="000D05FE" w:rsidRDefault="006C0551" w:rsidP="000D05FE">
      <w:pPr>
        <w:pStyle w:val="a3"/>
        <w:numPr>
          <w:ilvl w:val="0"/>
          <w:numId w:val="4"/>
        </w:numPr>
        <w:ind w:left="-142"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После открытия производства, проводить анализ реализуемой продукции. Н</w:t>
      </w:r>
      <w:r w:rsidR="000D05FE">
        <w:rPr>
          <w:rFonts w:ascii="Arial" w:hAnsi="Arial" w:cs="Arial"/>
          <w:color w:val="000000"/>
          <w:sz w:val="27"/>
          <w:szCs w:val="27"/>
          <w:shd w:val="clear" w:color="auto" w:fill="FFFFFF"/>
        </w:rPr>
        <w:t>епопулярные товары, заменять или исключать из ассортимента.</w:t>
      </w:r>
      <w:bookmarkStart w:id="0" w:name="_GoBack"/>
      <w:bookmarkEnd w:id="0"/>
    </w:p>
    <w:p w:rsidR="000D05FE" w:rsidRDefault="000D05FE" w:rsidP="000D05FE">
      <w:pPr>
        <w:pStyle w:val="a3"/>
        <w:numPr>
          <w:ilvl w:val="0"/>
          <w:numId w:val="4"/>
        </w:numPr>
        <w:ind w:left="-142"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 первых дней открытия, у всех повторных клиентов/ постоянных уточнять обратную связь по продукции. Какие рекомендации могут дать. </w:t>
      </w:r>
    </w:p>
    <w:p w:rsidR="000D05FE" w:rsidRPr="000D05FE" w:rsidRDefault="000D05FE" w:rsidP="000D05FE">
      <w:pPr>
        <w:pStyle w:val="a3"/>
        <w:numPr>
          <w:ilvl w:val="0"/>
          <w:numId w:val="4"/>
        </w:numPr>
        <w:ind w:left="-142"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Для сотрудников установить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KPI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для продавца – увеличение среднего чека, для пекаря количество произведенной выпечки без брака.</w:t>
      </w:r>
    </w:p>
    <w:p w:rsidR="004F2219" w:rsidRDefault="004F2219" w:rsidP="001D7805">
      <w:pPr>
        <w:pStyle w:val="a3"/>
        <w:ind w:left="927" w:firstLine="774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4F2219" w:rsidRDefault="004F2219" w:rsidP="001D7805">
      <w:pPr>
        <w:pStyle w:val="a3"/>
        <w:ind w:left="927" w:firstLine="774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4F2219" w:rsidRDefault="004F2219" w:rsidP="001D7805">
      <w:pPr>
        <w:pStyle w:val="a3"/>
        <w:ind w:left="92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4F2219" w:rsidRDefault="004F2219" w:rsidP="001D7805">
      <w:pPr>
        <w:pStyle w:val="a3"/>
        <w:ind w:left="92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4F2219" w:rsidRPr="004F2219" w:rsidRDefault="004F2219" w:rsidP="001D7805">
      <w:pPr>
        <w:pStyle w:val="a3"/>
        <w:ind w:left="92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CA7712" w:rsidRPr="000D05FE" w:rsidRDefault="00810BDC" w:rsidP="000D05FE">
      <w:pPr>
        <w:ind w:firstLine="567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sectPr w:rsidR="00CA7712" w:rsidRPr="000D05FE" w:rsidSect="00CA771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D57AA"/>
    <w:multiLevelType w:val="hybridMultilevel"/>
    <w:tmpl w:val="72687D0A"/>
    <w:lvl w:ilvl="0" w:tplc="977289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1EF487D"/>
    <w:multiLevelType w:val="hybridMultilevel"/>
    <w:tmpl w:val="4BFC9AEA"/>
    <w:lvl w:ilvl="0" w:tplc="04190011">
      <w:start w:val="1"/>
      <w:numFmt w:val="decimal"/>
      <w:lvlText w:val="%1)"/>
      <w:lvlJc w:val="left"/>
      <w:pPr>
        <w:ind w:left="3763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38B824CA"/>
    <w:multiLevelType w:val="hybridMultilevel"/>
    <w:tmpl w:val="BB1C9F1C"/>
    <w:lvl w:ilvl="0" w:tplc="C86698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E70F3"/>
    <w:multiLevelType w:val="hybridMultilevel"/>
    <w:tmpl w:val="7C4C12F8"/>
    <w:lvl w:ilvl="0" w:tplc="D966B3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70"/>
    <w:rsid w:val="000347E6"/>
    <w:rsid w:val="00037671"/>
    <w:rsid w:val="000D05FE"/>
    <w:rsid w:val="0013385E"/>
    <w:rsid w:val="00165F61"/>
    <w:rsid w:val="001D7805"/>
    <w:rsid w:val="00356287"/>
    <w:rsid w:val="00364CE9"/>
    <w:rsid w:val="004F2219"/>
    <w:rsid w:val="00500609"/>
    <w:rsid w:val="006559F6"/>
    <w:rsid w:val="006C0551"/>
    <w:rsid w:val="007977FB"/>
    <w:rsid w:val="00810BDC"/>
    <w:rsid w:val="00A06378"/>
    <w:rsid w:val="00A604F8"/>
    <w:rsid w:val="00BB1170"/>
    <w:rsid w:val="00CA7712"/>
    <w:rsid w:val="00FE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C6CA6-CD99-49C2-92E5-AEBABA0B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2024-12-04T08:48:00Z</dcterms:created>
  <dcterms:modified xsi:type="dcterms:W3CDTF">2024-12-07T19:39:00Z</dcterms:modified>
</cp:coreProperties>
</file>