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580F" w14:textId="4537D61A" w:rsidR="00AA64A7" w:rsidRDefault="00AA64A7" w:rsidP="00AA64A7">
      <w:r>
        <w:t>Problem statement:</w:t>
      </w:r>
    </w:p>
    <w:p w14:paraId="7C52C39D" w14:textId="0240D94F" w:rsidR="00AA64A7" w:rsidRDefault="00AA64A7" w:rsidP="00AA64A7">
      <w:r w:rsidRPr="005306BE">
        <w:t>The cost of readmissions is large</w:t>
      </w:r>
      <w:r>
        <w:t>, they negatively impact patients’ quality of life and cause undue strain on the medical staff.  Additionally, hospital executives are interested in learning more about the diabetic patient profile for historical records and the identified most likely to readmit.  The main idea is to create machine learning model for diabetic patients to identify patterns and trends that may increase the probability of readmission.  Provide recommendations.</w:t>
      </w:r>
    </w:p>
    <w:p w14:paraId="377F9D0A" w14:textId="77777777" w:rsidR="000F6003" w:rsidRDefault="000F6003" w:rsidP="00AA64A7"/>
    <w:p w14:paraId="7EF11EC1" w14:textId="793062B5" w:rsidR="000F6003" w:rsidRDefault="000F6003" w:rsidP="00AA64A7">
      <w:r>
        <w:t>Model:</w:t>
      </w:r>
    </w:p>
    <w:p w14:paraId="277754E9" w14:textId="77777777" w:rsidR="000F6003" w:rsidRPr="000F6003" w:rsidRDefault="000F6003" w:rsidP="000F6003">
      <w:r w:rsidRPr="000F6003">
        <w:t>3 Models were created: Random Forest, Logistic regression, and Decision tree.</w:t>
      </w:r>
    </w:p>
    <w:p w14:paraId="77775437" w14:textId="77777777" w:rsidR="000F6003" w:rsidRPr="000F6003" w:rsidRDefault="000F6003" w:rsidP="000F6003">
      <w:r w:rsidRPr="000F6003">
        <w:t>The models were evaluated by the number of true positives. The decision tree model has the highest number of true positives, 400, compared to 240 for Random Forest and 200 for logistic regression.</w:t>
      </w:r>
    </w:p>
    <w:p w14:paraId="5DDFED46" w14:textId="77777777" w:rsidR="000F6003" w:rsidRPr="000F6003" w:rsidRDefault="000F6003" w:rsidP="000F6003">
      <w:r w:rsidRPr="000F6003">
        <w:t xml:space="preserve">The Decision tree is identified as the most accurate one and was used to find top 100 </w:t>
      </w:r>
      <w:proofErr w:type="gramStart"/>
      <w:r w:rsidRPr="000F6003">
        <w:t>patients(</w:t>
      </w:r>
      <w:proofErr w:type="gramEnd"/>
      <w:r w:rsidRPr="000F6003">
        <w:t>patients with the highest accuracy)</w:t>
      </w:r>
    </w:p>
    <w:p w14:paraId="6BD530D1" w14:textId="77777777" w:rsidR="000F6003" w:rsidRDefault="000F6003" w:rsidP="00AA64A7"/>
    <w:p w14:paraId="588DE27E" w14:textId="5ABF6A02" w:rsidR="00AA64A7" w:rsidRDefault="00AA64A7">
      <w:r>
        <w:t>Findings:</w:t>
      </w:r>
    </w:p>
    <w:p w14:paraId="1796BA3D" w14:textId="170FE9ED" w:rsidR="00655F47" w:rsidRDefault="00AB4EB1">
      <w:r>
        <w:t>A</w:t>
      </w:r>
      <w:r w:rsidR="0052164C">
        <w:t>ge</w:t>
      </w:r>
    </w:p>
    <w:p w14:paraId="2928ED7B" w14:textId="35DE0C63" w:rsidR="00E34F20" w:rsidRDefault="00AB4EB1" w:rsidP="00E34F20">
      <w:pPr>
        <w:pStyle w:val="ListParagraph"/>
        <w:numPr>
          <w:ilvl w:val="0"/>
          <w:numId w:val="1"/>
        </w:numPr>
      </w:pPr>
      <w:r>
        <w:t xml:space="preserve">Prevalent </w:t>
      </w:r>
      <w:r w:rsidR="00784BE2">
        <w:t>a</w:t>
      </w:r>
      <w:r>
        <w:t xml:space="preserve">mount of people in </w:t>
      </w:r>
      <w:r w:rsidR="00784BE2">
        <w:t xml:space="preserve">the </w:t>
      </w:r>
      <w:r>
        <w:t>dataset are at the age of 60-70</w:t>
      </w:r>
      <w:r w:rsidR="005648B6">
        <w:t>,</w:t>
      </w:r>
      <w:r>
        <w:t xml:space="preserve"> so we </w:t>
      </w:r>
      <w:r w:rsidR="005648B6">
        <w:t>won’t</w:t>
      </w:r>
      <w:r>
        <w:t xml:space="preserve"> look </w:t>
      </w:r>
      <w:r w:rsidR="005648B6">
        <w:t xml:space="preserve">at </w:t>
      </w:r>
      <w:r>
        <w:t>the length of the graphs</w:t>
      </w:r>
      <w:r w:rsidR="009B230F">
        <w:t xml:space="preserve">. </w:t>
      </w:r>
      <w:r w:rsidR="005648B6">
        <w:t>W</w:t>
      </w:r>
      <w:r>
        <w:t xml:space="preserve">e will look </w:t>
      </w:r>
      <w:r w:rsidR="009B230F">
        <w:t>at</w:t>
      </w:r>
      <w:r>
        <w:t xml:space="preserve"> the percentages of </w:t>
      </w:r>
      <w:r w:rsidR="006A0794">
        <w:t>patients</w:t>
      </w:r>
      <w:r>
        <w:t xml:space="preserve"> being readmitted or not</w:t>
      </w:r>
      <w:r w:rsidR="009B230F">
        <w:t>.</w:t>
      </w:r>
    </w:p>
    <w:p w14:paraId="308872BD" w14:textId="77777777" w:rsidR="00E34F20" w:rsidRDefault="00E34F20" w:rsidP="00E34F20">
      <w:pPr>
        <w:pStyle w:val="ListParagraph"/>
        <w:numPr>
          <w:ilvl w:val="0"/>
          <w:numId w:val="1"/>
        </w:numPr>
      </w:pPr>
      <w:r>
        <w:t>Patients in the age group of 80-89 have the highest percentage of readmissions (43%) in the full test dataset.</w:t>
      </w:r>
    </w:p>
    <w:p w14:paraId="33E8EF83" w14:textId="4E86FFA4" w:rsidR="00B42FEB" w:rsidRDefault="00E34F20" w:rsidP="00B42FEB">
      <w:pPr>
        <w:pStyle w:val="ListParagraph"/>
        <w:numPr>
          <w:ilvl w:val="0"/>
          <w:numId w:val="1"/>
        </w:numPr>
      </w:pPr>
      <w:r>
        <w:t xml:space="preserve">Our top 100 </w:t>
      </w:r>
      <w:r w:rsidR="009B230F">
        <w:t>patient</w:t>
      </w:r>
      <w:r w:rsidR="00926C6F">
        <w:t xml:space="preserve">s’ </w:t>
      </w:r>
      <w:r>
        <w:t xml:space="preserve">dataset indicates that 90% of predicted patients in </w:t>
      </w:r>
      <w:r>
        <w:t xml:space="preserve">the same </w:t>
      </w:r>
      <w:r>
        <w:t xml:space="preserve">age category of 80-89 were </w:t>
      </w:r>
      <w:proofErr w:type="gramStart"/>
      <w:r>
        <w:t>actually readmitted</w:t>
      </w:r>
      <w:proofErr w:type="gramEnd"/>
      <w:r>
        <w:t xml:space="preserve">, which </w:t>
      </w:r>
      <w:r>
        <w:t>proves</w:t>
      </w:r>
      <w:r>
        <w:t xml:space="preserve"> that this group is at high risk. </w:t>
      </w:r>
    </w:p>
    <w:p w14:paraId="58D4DF5A" w14:textId="589183E6" w:rsidR="00B42FEB" w:rsidRDefault="00353CF3" w:rsidP="00B42FEB">
      <w:r>
        <w:t xml:space="preserve">Age and </w:t>
      </w:r>
      <w:r w:rsidR="00766EBA">
        <w:t>Gender</w:t>
      </w:r>
    </w:p>
    <w:p w14:paraId="3A649773" w14:textId="05E376BB" w:rsidR="00C905A6" w:rsidRDefault="00232EEE" w:rsidP="00C905A6">
      <w:pPr>
        <w:pStyle w:val="ListParagraph"/>
        <w:numPr>
          <w:ilvl w:val="0"/>
          <w:numId w:val="1"/>
        </w:numPr>
      </w:pPr>
      <w:r>
        <w:t xml:space="preserve">According to </w:t>
      </w:r>
      <w:r w:rsidR="00A80D65">
        <w:t>the full data</w:t>
      </w:r>
      <w:r w:rsidR="007605DD">
        <w:t>,</w:t>
      </w:r>
      <w:r w:rsidR="00A44E26">
        <w:t xml:space="preserve"> </w:t>
      </w:r>
      <w:r w:rsidR="007605DD">
        <w:t xml:space="preserve">males in the age range </w:t>
      </w:r>
      <w:r w:rsidR="007605DD">
        <w:t xml:space="preserve">of </w:t>
      </w:r>
      <w:r w:rsidR="007605DD">
        <w:t>70-79</w:t>
      </w:r>
      <w:r w:rsidR="007605DD">
        <w:t xml:space="preserve"> are more likely to be readmitted. </w:t>
      </w:r>
    </w:p>
    <w:p w14:paraId="1631F444" w14:textId="361D37F6" w:rsidR="00C905A6" w:rsidRDefault="00C905A6" w:rsidP="00C905A6">
      <w:pPr>
        <w:pStyle w:val="ListParagraph"/>
        <w:numPr>
          <w:ilvl w:val="0"/>
          <w:numId w:val="1"/>
        </w:numPr>
      </w:pPr>
      <w:r>
        <w:t xml:space="preserve">Our top 100 dataset mostly contains males </w:t>
      </w:r>
      <w:r w:rsidR="00926C6F">
        <w:t>of the age</w:t>
      </w:r>
      <w:r>
        <w:t xml:space="preserve"> 70-79, which confirms that this group is at risk.</w:t>
      </w:r>
    </w:p>
    <w:p w14:paraId="44143678" w14:textId="7FCB69B1" w:rsidR="008F466C" w:rsidRDefault="008F466C" w:rsidP="00C905A6">
      <w:pPr>
        <w:pStyle w:val="ListParagraph"/>
        <w:numPr>
          <w:ilvl w:val="0"/>
          <w:numId w:val="1"/>
        </w:numPr>
      </w:pPr>
      <w:r>
        <w:t xml:space="preserve">For females we can say that </w:t>
      </w:r>
      <w:r w:rsidR="00846F53">
        <w:t xml:space="preserve">the highest </w:t>
      </w:r>
      <w:r w:rsidR="002C2AF5">
        <w:t>percentage</w:t>
      </w:r>
      <w:r w:rsidR="00846F53">
        <w:t xml:space="preserve"> of females being readmitted in the full data set </w:t>
      </w:r>
      <w:r w:rsidR="002C2AF5">
        <w:t xml:space="preserve">is in the age range of 80-89, and the top 100 dataset </w:t>
      </w:r>
      <w:r w:rsidR="001D48B3">
        <w:t>proves</w:t>
      </w:r>
      <w:r w:rsidR="002C2AF5">
        <w:t xml:space="preserve"> it by having 100% </w:t>
      </w:r>
      <w:r w:rsidR="001D48B3">
        <w:t xml:space="preserve">prediction accuracy </w:t>
      </w:r>
      <w:r w:rsidR="002C2AF5">
        <w:t>for females at this age range.</w:t>
      </w:r>
    </w:p>
    <w:p w14:paraId="177A9997" w14:textId="11B6F26C" w:rsidR="00CD4F7B" w:rsidRDefault="00D86A17" w:rsidP="0036798C">
      <w:r>
        <w:t>Admission</w:t>
      </w:r>
    </w:p>
    <w:p w14:paraId="1986E54A" w14:textId="1EA6436F" w:rsidR="0036798C" w:rsidRDefault="00EB6CEE" w:rsidP="00EB6CEE">
      <w:pPr>
        <w:pStyle w:val="ListParagraph"/>
        <w:numPr>
          <w:ilvl w:val="0"/>
          <w:numId w:val="1"/>
        </w:numPr>
      </w:pPr>
      <w:r>
        <w:t>In the full dataset, p</w:t>
      </w:r>
      <w:r w:rsidR="0036798C">
        <w:t>atients with emergency admission type are more likely to be readmitted (42%).</w:t>
      </w:r>
      <w:r w:rsidR="0036798C">
        <w:t xml:space="preserve"> </w:t>
      </w:r>
      <w:r w:rsidR="0036798C">
        <w:t xml:space="preserve">Our top 100 </w:t>
      </w:r>
      <w:r w:rsidR="001D48B3">
        <w:t>dataset</w:t>
      </w:r>
      <w:r w:rsidR="0036798C">
        <w:t xml:space="preserve"> mostly contains patients with emergency admission type, which confirms this finding.</w:t>
      </w:r>
    </w:p>
    <w:p w14:paraId="5972ED22" w14:textId="38B1DACE" w:rsidR="00237987" w:rsidRDefault="009F3CE5" w:rsidP="00237987">
      <w:r>
        <w:t xml:space="preserve">Discharged </w:t>
      </w:r>
      <w:proofErr w:type="gramStart"/>
      <w:r w:rsidR="00140F35">
        <w:t>disposition</w:t>
      </w:r>
      <w:proofErr w:type="gramEnd"/>
    </w:p>
    <w:p w14:paraId="00664301" w14:textId="126A0BB1" w:rsidR="00214196" w:rsidRDefault="00237987" w:rsidP="00600BE4">
      <w:pPr>
        <w:pStyle w:val="ListParagraph"/>
        <w:numPr>
          <w:ilvl w:val="0"/>
          <w:numId w:val="1"/>
        </w:numPr>
      </w:pPr>
      <w:r>
        <w:lastRenderedPageBreak/>
        <w:t xml:space="preserve">50% of patients </w:t>
      </w:r>
      <w:r>
        <w:t xml:space="preserve">from the full dataset </w:t>
      </w:r>
      <w:r>
        <w:t xml:space="preserve">transferred to home under care or home health service </w:t>
      </w:r>
      <w:r>
        <w:t>were</w:t>
      </w:r>
      <w:r>
        <w:t xml:space="preserve"> readmitted.</w:t>
      </w:r>
      <w:r>
        <w:t xml:space="preserve"> </w:t>
      </w:r>
      <w:r>
        <w:t xml:space="preserve">90% of patients from </w:t>
      </w:r>
      <w:r>
        <w:t xml:space="preserve">the same category </w:t>
      </w:r>
      <w:r w:rsidR="00C64C11">
        <w:t xml:space="preserve">in </w:t>
      </w:r>
      <w:r>
        <w:t xml:space="preserve">the top 100 </w:t>
      </w:r>
      <w:r w:rsidR="00C64C11">
        <w:t>dataset</w:t>
      </w:r>
      <w:r>
        <w:t xml:space="preserve"> that were predicted to be readmitted were </w:t>
      </w:r>
      <w:r w:rsidR="00876D40">
        <w:t>readmitted</w:t>
      </w:r>
      <w:r>
        <w:t>.</w:t>
      </w:r>
      <w:r w:rsidR="00466B77">
        <w:t xml:space="preserve"> That means that this is a risk group.</w:t>
      </w:r>
    </w:p>
    <w:p w14:paraId="4D7F6AB6" w14:textId="77777777" w:rsidR="00665D10" w:rsidRDefault="0071356E" w:rsidP="00665D10">
      <w:r>
        <w:t>Time</w:t>
      </w:r>
      <w:r w:rsidR="00665D10" w:rsidRPr="00665D10">
        <w:t xml:space="preserve"> </w:t>
      </w:r>
    </w:p>
    <w:p w14:paraId="59A248D5" w14:textId="77777777" w:rsidR="00665D10" w:rsidRDefault="00665D10" w:rsidP="00665D10">
      <w:pPr>
        <w:pStyle w:val="ListParagraph"/>
        <w:numPr>
          <w:ilvl w:val="0"/>
          <w:numId w:val="1"/>
        </w:numPr>
      </w:pPr>
      <w:r>
        <w:t>The percentage of readmissions increases after 6 days in the hospital (55.8%).</w:t>
      </w:r>
    </w:p>
    <w:p w14:paraId="05EB6B88" w14:textId="7396FA2D" w:rsidR="00665D10" w:rsidRDefault="00665D10" w:rsidP="00140F35">
      <w:pPr>
        <w:pStyle w:val="ListParagraph"/>
        <w:numPr>
          <w:ilvl w:val="0"/>
          <w:numId w:val="1"/>
        </w:numPr>
      </w:pPr>
      <w:r>
        <w:t xml:space="preserve">Our top 100 </w:t>
      </w:r>
      <w:proofErr w:type="gramStart"/>
      <w:r>
        <w:t>patients</w:t>
      </w:r>
      <w:proofErr w:type="gramEnd"/>
      <w:r>
        <w:t xml:space="preserve"> dataset indicates that patients staying in the hospital for more than 6 days had a prediction accuracy of 82-100%.</w:t>
      </w:r>
      <w:r w:rsidR="00140F35">
        <w:t xml:space="preserve"> </w:t>
      </w:r>
      <w:r>
        <w:t>This suggests that patients who stay in the hospital for more than 6 days are at high risk of readmission.</w:t>
      </w:r>
    </w:p>
    <w:p w14:paraId="235C7EF4" w14:textId="3388F2D6" w:rsidR="00214196" w:rsidRDefault="00C402B8" w:rsidP="00665D10">
      <w:r>
        <w:t>Weight</w:t>
      </w:r>
    </w:p>
    <w:p w14:paraId="18FEB23E" w14:textId="1AA5CAA8" w:rsidR="005D3038" w:rsidRDefault="00C402B8" w:rsidP="00C402B8">
      <w:pPr>
        <w:pStyle w:val="ListParagraph"/>
        <w:numPr>
          <w:ilvl w:val="0"/>
          <w:numId w:val="1"/>
        </w:numPr>
      </w:pPr>
      <w:r>
        <w:t>The prevalent group in th</w:t>
      </w:r>
      <w:r w:rsidR="00DB3A2F">
        <w:t xml:space="preserve">e weight category </w:t>
      </w:r>
      <w:r w:rsidR="00AA64A7">
        <w:t>a</w:t>
      </w:r>
      <w:r w:rsidR="00DB3A2F">
        <w:t xml:space="preserve">re people with the age of 146-176, however the highest percentage of readmitted patients is in the weight range of </w:t>
      </w:r>
      <w:r w:rsidR="005D3038">
        <w:t>176-206.</w:t>
      </w:r>
    </w:p>
    <w:p w14:paraId="4F1B2C6D" w14:textId="553135C5" w:rsidR="00C402B8" w:rsidRDefault="005D3038" w:rsidP="00C402B8">
      <w:pPr>
        <w:pStyle w:val="ListParagraph"/>
        <w:numPr>
          <w:ilvl w:val="0"/>
          <w:numId w:val="1"/>
        </w:numPr>
      </w:pPr>
      <w:r>
        <w:t xml:space="preserve"> </w:t>
      </w:r>
      <w:r w:rsidR="00665D10">
        <w:t>I</w:t>
      </w:r>
      <w:r>
        <w:t xml:space="preserve">n the top 100 patients the </w:t>
      </w:r>
      <w:r w:rsidR="00AA64A7">
        <w:t>prevalent</w:t>
      </w:r>
      <w:r>
        <w:t xml:space="preserve"> group </w:t>
      </w:r>
      <w:proofErr w:type="gramStart"/>
      <w:r>
        <w:t xml:space="preserve">is </w:t>
      </w:r>
      <w:r w:rsidR="00DB3A2F">
        <w:t xml:space="preserve"> </w:t>
      </w:r>
      <w:r>
        <w:t>patients</w:t>
      </w:r>
      <w:proofErr w:type="gramEnd"/>
      <w:r>
        <w:t xml:space="preserve"> in </w:t>
      </w:r>
      <w:r>
        <w:t>the weight range of 176-206</w:t>
      </w:r>
      <w:r w:rsidR="00A13ECD">
        <w:t>, the group with</w:t>
      </w:r>
      <w:r w:rsidR="00A13ECD">
        <w:t xml:space="preserve"> the highest percentage of readmitted patients</w:t>
      </w:r>
      <w:r w:rsidR="00A13ECD">
        <w:t xml:space="preserve"> in the test dataset. I</w:t>
      </w:r>
      <w:r w:rsidR="00AA64A7">
        <w:t>t</w:t>
      </w:r>
      <w:r w:rsidR="00A13ECD">
        <w:t xml:space="preserve"> </w:t>
      </w:r>
      <w:r w:rsidR="00AA64A7">
        <w:t>means</w:t>
      </w:r>
      <w:r w:rsidR="00A13ECD">
        <w:t xml:space="preserve"> that patients in this weight range are more likely to be readmitted.</w:t>
      </w:r>
    </w:p>
    <w:p w14:paraId="7C01C27C" w14:textId="77777777" w:rsidR="00CC5B75" w:rsidRDefault="00CC5B75" w:rsidP="00CC5B75"/>
    <w:p w14:paraId="3D0180AB" w14:textId="77777777" w:rsidR="00CC5B75" w:rsidRDefault="00CC5B75" w:rsidP="00CC5B75"/>
    <w:p w14:paraId="50537AA0" w14:textId="6B7EED0C" w:rsidR="00B9060E" w:rsidRDefault="00B9060E" w:rsidP="00B9060E">
      <w:r>
        <w:t xml:space="preserve">Based on the </w:t>
      </w:r>
      <w:r>
        <w:t>patterns and trends identified</w:t>
      </w:r>
      <w:r>
        <w:t>, here is a potential diabetic patient profile</w:t>
      </w:r>
      <w:r w:rsidR="00B525F7">
        <w:t xml:space="preserve"> who is at risk of being readmitted</w:t>
      </w:r>
      <w:r>
        <w:t>:</w:t>
      </w:r>
    </w:p>
    <w:p w14:paraId="236E9323" w14:textId="47F799BD" w:rsidR="00B9060E" w:rsidRDefault="00B9060E" w:rsidP="00CC68F5">
      <w:r>
        <w:t xml:space="preserve">The patient is likely to be older, falling in the age range of 80-89. </w:t>
      </w:r>
      <w:r w:rsidR="00312465">
        <w:t>However, i</w:t>
      </w:r>
      <w:r>
        <w:t xml:space="preserve">f the patient is male, </w:t>
      </w:r>
      <w:r w:rsidR="00312465">
        <w:t>he is</w:t>
      </w:r>
      <w:r>
        <w:t xml:space="preserve"> more likely to be readmitted if </w:t>
      </w:r>
      <w:r w:rsidR="00312465">
        <w:t>he</w:t>
      </w:r>
      <w:r>
        <w:t xml:space="preserve"> fall</w:t>
      </w:r>
      <w:r w:rsidR="002C2AF5">
        <w:t xml:space="preserve">s </w:t>
      </w:r>
      <w:r>
        <w:t xml:space="preserve">in the age range of 70-79. </w:t>
      </w:r>
      <w:r w:rsidR="002C2AF5">
        <w:t>If the patient is female, s</w:t>
      </w:r>
      <w:r w:rsidR="002C2AF5">
        <w:t xml:space="preserve">he is more likely to be readmitted if </w:t>
      </w:r>
      <w:r w:rsidR="002C2AF5">
        <w:t>s</w:t>
      </w:r>
      <w:r w:rsidR="002C2AF5">
        <w:t>he falls in the age range of</w:t>
      </w:r>
      <w:r w:rsidR="002C2AF5">
        <w:t xml:space="preserve"> 80-89. </w:t>
      </w:r>
      <w:r w:rsidR="00FE71DA">
        <w:t>According to analysis, r</w:t>
      </w:r>
      <w:r w:rsidR="002C2AF5">
        <w:t>ace does not play a big difference</w:t>
      </w:r>
      <w:r w:rsidR="00FE71DA">
        <w:t>.</w:t>
      </w:r>
      <w:r>
        <w:t xml:space="preserve"> </w:t>
      </w:r>
      <w:r w:rsidR="00CB4FA1">
        <w:t>Th</w:t>
      </w:r>
      <w:r w:rsidR="007B1C7C">
        <w:t>is</w:t>
      </w:r>
      <w:r w:rsidR="00CB4FA1">
        <w:t xml:space="preserve"> patient is more likely to </w:t>
      </w:r>
      <w:r w:rsidR="007B1C7C">
        <w:t>have</w:t>
      </w:r>
      <w:r>
        <w:t xml:space="preserve"> an emergency admission type</w:t>
      </w:r>
      <w:r w:rsidR="00CB4FA1">
        <w:t xml:space="preserve">, </w:t>
      </w:r>
      <w:r w:rsidR="00CC68F5">
        <w:t>and after treatment be transferred</w:t>
      </w:r>
      <w:r>
        <w:t xml:space="preserve"> to home under care or home health service.</w:t>
      </w:r>
      <w:r w:rsidR="00CC68F5">
        <w:t xml:space="preserve"> Also, he is more likely to </w:t>
      </w:r>
      <w:r w:rsidR="001C2992">
        <w:t>stay</w:t>
      </w:r>
      <w:r>
        <w:t xml:space="preserve"> in the hospital for more than 6 days.</w:t>
      </w:r>
      <w:r w:rsidR="00CC68F5">
        <w:t xml:space="preserve"> </w:t>
      </w:r>
      <w:r w:rsidR="001C2992">
        <w:t>Finally,</w:t>
      </w:r>
      <w:r w:rsidR="00CC68F5">
        <w:t xml:space="preserve"> it is more likely that this patient </w:t>
      </w:r>
      <w:r>
        <w:t>falls in the weight range of 176-206.</w:t>
      </w:r>
    </w:p>
    <w:p w14:paraId="5E4A95C7" w14:textId="77777777" w:rsidR="004D05C9" w:rsidRDefault="004D05C9" w:rsidP="004D05C9"/>
    <w:p w14:paraId="6199562E" w14:textId="5B312E0D" w:rsidR="00BF3D3D" w:rsidRDefault="00BF3D3D" w:rsidP="004D05C9">
      <w:r>
        <w:t>Recommendations:</w:t>
      </w:r>
    </w:p>
    <w:p w14:paraId="17AF6038" w14:textId="31899BC1" w:rsidR="004D05C9" w:rsidRDefault="007A746E" w:rsidP="00BF3D3D">
      <w:pPr>
        <w:pStyle w:val="ListParagraph"/>
        <w:numPr>
          <w:ilvl w:val="0"/>
          <w:numId w:val="2"/>
        </w:numPr>
      </w:pPr>
      <w:r w:rsidRPr="007A746E">
        <w:t>Hospital</w:t>
      </w:r>
      <w:r>
        <w:t xml:space="preserve"> </w:t>
      </w:r>
      <w:r w:rsidRPr="007A746E">
        <w:t>can consider implementing specific care management programs for patients over the age of 70 to reduce the risk of readmissions. These programs can include social services, and follow-up care coordination</w:t>
      </w:r>
      <w:r>
        <w:t xml:space="preserve"> and so on</w:t>
      </w:r>
      <w:r w:rsidRPr="007A746E">
        <w:t xml:space="preserve">. </w:t>
      </w:r>
    </w:p>
    <w:p w14:paraId="7F65E049" w14:textId="514B3549" w:rsidR="004D05C9" w:rsidRDefault="00CD598F" w:rsidP="00BF3D3D">
      <w:pPr>
        <w:pStyle w:val="ListParagraph"/>
        <w:numPr>
          <w:ilvl w:val="0"/>
          <w:numId w:val="2"/>
        </w:numPr>
      </w:pPr>
      <w:r w:rsidRPr="007A746E">
        <w:t>Hospital</w:t>
      </w:r>
      <w:r>
        <w:t xml:space="preserve"> </w:t>
      </w:r>
      <w:r w:rsidRPr="007A746E">
        <w:t xml:space="preserve">can consider </w:t>
      </w:r>
      <w:r>
        <w:t>c</w:t>
      </w:r>
      <w:r w:rsidR="004D05C9" w:rsidRPr="004D05C9">
        <w:t>ollaborati</w:t>
      </w:r>
      <w:r>
        <w:t>ng</w:t>
      </w:r>
      <w:r w:rsidR="004D05C9" w:rsidRPr="004D05C9">
        <w:t xml:space="preserve"> with primary care providers</w:t>
      </w:r>
      <w:r w:rsidR="004D160C">
        <w:t>. This will</w:t>
      </w:r>
      <w:r w:rsidR="004D05C9" w:rsidRPr="004D05C9">
        <w:t xml:space="preserve"> ensure patients receive appropriate follow-up care after discharge. </w:t>
      </w:r>
    </w:p>
    <w:p w14:paraId="33F9CDC6" w14:textId="06A49CE3" w:rsidR="00397B5E" w:rsidRDefault="00397B5E" w:rsidP="00BF3D3D">
      <w:pPr>
        <w:pStyle w:val="ListParagraph"/>
        <w:numPr>
          <w:ilvl w:val="0"/>
          <w:numId w:val="2"/>
        </w:numPr>
      </w:pPr>
      <w:r w:rsidRPr="00397B5E">
        <w:t>Hospital can consider implementing urgent care management programs for patients with emergency admission types to reduce the risk of readmissions</w:t>
      </w:r>
      <w:r>
        <w:t>.</w:t>
      </w:r>
    </w:p>
    <w:p w14:paraId="60B8D91B" w14:textId="1F569841" w:rsidR="00397B5E" w:rsidRDefault="00B053E9" w:rsidP="00BF3D3D">
      <w:pPr>
        <w:pStyle w:val="ListParagraph"/>
        <w:numPr>
          <w:ilvl w:val="0"/>
          <w:numId w:val="2"/>
        </w:numPr>
      </w:pPr>
      <w:r w:rsidRPr="00B053E9">
        <w:t xml:space="preserve">Hospital </w:t>
      </w:r>
      <w:r>
        <w:t xml:space="preserve">should make an analysis why patients who stayed there more </w:t>
      </w:r>
      <w:r w:rsidR="00090448">
        <w:t>than</w:t>
      </w:r>
      <w:r>
        <w:t xml:space="preserve"> 6 day</w:t>
      </w:r>
      <w:r w:rsidR="00090448">
        <w:t xml:space="preserve">s </w:t>
      </w:r>
      <w:r>
        <w:t xml:space="preserve">are more likely to be readmitted. It </w:t>
      </w:r>
      <w:r w:rsidR="00090448">
        <w:t>may be</w:t>
      </w:r>
      <w:r>
        <w:t xml:space="preserve"> the case that they were discharged to early and needed more </w:t>
      </w:r>
      <w:r w:rsidR="00090448">
        <w:t>treatment at the hospital.</w:t>
      </w:r>
    </w:p>
    <w:p w14:paraId="494E382F" w14:textId="77777777" w:rsidR="00CB4FA1" w:rsidRDefault="00CB4FA1" w:rsidP="00CB4FA1"/>
    <w:p w14:paraId="4E82929F" w14:textId="77777777" w:rsidR="00CB4FA1" w:rsidRDefault="00CB4FA1" w:rsidP="00CC5B75"/>
    <w:sectPr w:rsidR="00CB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76C"/>
    <w:multiLevelType w:val="hybridMultilevel"/>
    <w:tmpl w:val="37008586"/>
    <w:lvl w:ilvl="0" w:tplc="AD10B66E">
      <w:start w:val="1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40BE1"/>
    <w:multiLevelType w:val="hybridMultilevel"/>
    <w:tmpl w:val="DD0CB8AC"/>
    <w:lvl w:ilvl="0" w:tplc="AD10B66E">
      <w:start w:val="1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466526">
    <w:abstractNumId w:val="0"/>
  </w:num>
  <w:num w:numId="2" w16cid:durableId="1545753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4C"/>
    <w:rsid w:val="00031CF9"/>
    <w:rsid w:val="00090448"/>
    <w:rsid w:val="000A06BA"/>
    <w:rsid w:val="000A5160"/>
    <w:rsid w:val="000F6003"/>
    <w:rsid w:val="00122D99"/>
    <w:rsid w:val="00140F35"/>
    <w:rsid w:val="00143328"/>
    <w:rsid w:val="00187C68"/>
    <w:rsid w:val="001939EB"/>
    <w:rsid w:val="001C2992"/>
    <w:rsid w:val="001D48B3"/>
    <w:rsid w:val="00214196"/>
    <w:rsid w:val="0022628D"/>
    <w:rsid w:val="00232EEE"/>
    <w:rsid w:val="00237987"/>
    <w:rsid w:val="00256840"/>
    <w:rsid w:val="0027412F"/>
    <w:rsid w:val="002C2AF5"/>
    <w:rsid w:val="002E7F28"/>
    <w:rsid w:val="00312465"/>
    <w:rsid w:val="003136DA"/>
    <w:rsid w:val="00353CF3"/>
    <w:rsid w:val="0036798C"/>
    <w:rsid w:val="003738CF"/>
    <w:rsid w:val="00390169"/>
    <w:rsid w:val="003949CE"/>
    <w:rsid w:val="00397B5E"/>
    <w:rsid w:val="00405754"/>
    <w:rsid w:val="00441EB3"/>
    <w:rsid w:val="004662D3"/>
    <w:rsid w:val="00466B77"/>
    <w:rsid w:val="004D05C9"/>
    <w:rsid w:val="004D160C"/>
    <w:rsid w:val="0052164C"/>
    <w:rsid w:val="005306BE"/>
    <w:rsid w:val="00543BB8"/>
    <w:rsid w:val="00557D50"/>
    <w:rsid w:val="005648B6"/>
    <w:rsid w:val="00567DB5"/>
    <w:rsid w:val="00570208"/>
    <w:rsid w:val="005D3038"/>
    <w:rsid w:val="005E7BB2"/>
    <w:rsid w:val="00600BE4"/>
    <w:rsid w:val="006460DD"/>
    <w:rsid w:val="00654169"/>
    <w:rsid w:val="00655F47"/>
    <w:rsid w:val="00665D10"/>
    <w:rsid w:val="006A0794"/>
    <w:rsid w:val="006F1E17"/>
    <w:rsid w:val="0070143A"/>
    <w:rsid w:val="00712721"/>
    <w:rsid w:val="0071356E"/>
    <w:rsid w:val="0073163D"/>
    <w:rsid w:val="007605DD"/>
    <w:rsid w:val="00766EBA"/>
    <w:rsid w:val="00784335"/>
    <w:rsid w:val="00784BE2"/>
    <w:rsid w:val="007A2FC1"/>
    <w:rsid w:val="007A746E"/>
    <w:rsid w:val="007B1814"/>
    <w:rsid w:val="007B1C7C"/>
    <w:rsid w:val="007D40D6"/>
    <w:rsid w:val="007E3BB5"/>
    <w:rsid w:val="00846F53"/>
    <w:rsid w:val="00876D40"/>
    <w:rsid w:val="008C0752"/>
    <w:rsid w:val="008C7BB1"/>
    <w:rsid w:val="008E7557"/>
    <w:rsid w:val="008F466C"/>
    <w:rsid w:val="00914D75"/>
    <w:rsid w:val="00926C6F"/>
    <w:rsid w:val="00933B17"/>
    <w:rsid w:val="009346DD"/>
    <w:rsid w:val="009360A5"/>
    <w:rsid w:val="0098008A"/>
    <w:rsid w:val="00987E73"/>
    <w:rsid w:val="009B230F"/>
    <w:rsid w:val="009B772C"/>
    <w:rsid w:val="009C5DBC"/>
    <w:rsid w:val="009E29FB"/>
    <w:rsid w:val="009F3CE5"/>
    <w:rsid w:val="00A13ECD"/>
    <w:rsid w:val="00A26B4F"/>
    <w:rsid w:val="00A424EE"/>
    <w:rsid w:val="00A426D3"/>
    <w:rsid w:val="00A44E26"/>
    <w:rsid w:val="00A70617"/>
    <w:rsid w:val="00A75385"/>
    <w:rsid w:val="00A80D65"/>
    <w:rsid w:val="00AA64A7"/>
    <w:rsid w:val="00AB4EB1"/>
    <w:rsid w:val="00B053E9"/>
    <w:rsid w:val="00B42FEB"/>
    <w:rsid w:val="00B43FB7"/>
    <w:rsid w:val="00B525F7"/>
    <w:rsid w:val="00B9060E"/>
    <w:rsid w:val="00BD2117"/>
    <w:rsid w:val="00BF3D3D"/>
    <w:rsid w:val="00C30FA2"/>
    <w:rsid w:val="00C402B8"/>
    <w:rsid w:val="00C443AE"/>
    <w:rsid w:val="00C50825"/>
    <w:rsid w:val="00C64C11"/>
    <w:rsid w:val="00C905A6"/>
    <w:rsid w:val="00C92BFC"/>
    <w:rsid w:val="00C961F5"/>
    <w:rsid w:val="00CA28B3"/>
    <w:rsid w:val="00CB4FA1"/>
    <w:rsid w:val="00CC5B75"/>
    <w:rsid w:val="00CC68F5"/>
    <w:rsid w:val="00CD3EB1"/>
    <w:rsid w:val="00CD4F7B"/>
    <w:rsid w:val="00CD598F"/>
    <w:rsid w:val="00D020CB"/>
    <w:rsid w:val="00D354C9"/>
    <w:rsid w:val="00D548DC"/>
    <w:rsid w:val="00D55708"/>
    <w:rsid w:val="00D710AD"/>
    <w:rsid w:val="00D82287"/>
    <w:rsid w:val="00D86A17"/>
    <w:rsid w:val="00DB3A2F"/>
    <w:rsid w:val="00DB5B76"/>
    <w:rsid w:val="00DF78E2"/>
    <w:rsid w:val="00E22BE9"/>
    <w:rsid w:val="00E234F8"/>
    <w:rsid w:val="00E34F20"/>
    <w:rsid w:val="00E42D3B"/>
    <w:rsid w:val="00EA0DFA"/>
    <w:rsid w:val="00EA6737"/>
    <w:rsid w:val="00EB6CEE"/>
    <w:rsid w:val="00ED57D9"/>
    <w:rsid w:val="00EF6627"/>
    <w:rsid w:val="00F73BE7"/>
    <w:rsid w:val="00FD1352"/>
    <w:rsid w:val="00FE2A5E"/>
    <w:rsid w:val="00FE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D4E3"/>
  <w15:chartTrackingRefBased/>
  <w15:docId w15:val="{2AC5F4AC-6735-4B45-8F5B-F875B9FC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373">
      <w:bodyDiv w:val="1"/>
      <w:marLeft w:val="0"/>
      <w:marRight w:val="0"/>
      <w:marTop w:val="0"/>
      <w:marBottom w:val="0"/>
      <w:divBdr>
        <w:top w:val="none" w:sz="0" w:space="0" w:color="auto"/>
        <w:left w:val="none" w:sz="0" w:space="0" w:color="auto"/>
        <w:bottom w:val="none" w:sz="0" w:space="0" w:color="auto"/>
        <w:right w:val="none" w:sz="0" w:space="0" w:color="auto"/>
      </w:divBdr>
    </w:div>
    <w:div w:id="163473190">
      <w:bodyDiv w:val="1"/>
      <w:marLeft w:val="0"/>
      <w:marRight w:val="0"/>
      <w:marTop w:val="0"/>
      <w:marBottom w:val="0"/>
      <w:divBdr>
        <w:top w:val="none" w:sz="0" w:space="0" w:color="auto"/>
        <w:left w:val="none" w:sz="0" w:space="0" w:color="auto"/>
        <w:bottom w:val="none" w:sz="0" w:space="0" w:color="auto"/>
        <w:right w:val="none" w:sz="0" w:space="0" w:color="auto"/>
      </w:divBdr>
    </w:div>
    <w:div w:id="578170825">
      <w:bodyDiv w:val="1"/>
      <w:marLeft w:val="0"/>
      <w:marRight w:val="0"/>
      <w:marTop w:val="0"/>
      <w:marBottom w:val="0"/>
      <w:divBdr>
        <w:top w:val="none" w:sz="0" w:space="0" w:color="auto"/>
        <w:left w:val="none" w:sz="0" w:space="0" w:color="auto"/>
        <w:bottom w:val="none" w:sz="0" w:space="0" w:color="auto"/>
        <w:right w:val="none" w:sz="0" w:space="0" w:color="auto"/>
      </w:divBdr>
    </w:div>
    <w:div w:id="691537421">
      <w:bodyDiv w:val="1"/>
      <w:marLeft w:val="0"/>
      <w:marRight w:val="0"/>
      <w:marTop w:val="0"/>
      <w:marBottom w:val="0"/>
      <w:divBdr>
        <w:top w:val="none" w:sz="0" w:space="0" w:color="auto"/>
        <w:left w:val="none" w:sz="0" w:space="0" w:color="auto"/>
        <w:bottom w:val="none" w:sz="0" w:space="0" w:color="auto"/>
        <w:right w:val="none" w:sz="0" w:space="0" w:color="auto"/>
      </w:divBdr>
    </w:div>
    <w:div w:id="997003830">
      <w:bodyDiv w:val="1"/>
      <w:marLeft w:val="0"/>
      <w:marRight w:val="0"/>
      <w:marTop w:val="0"/>
      <w:marBottom w:val="0"/>
      <w:divBdr>
        <w:top w:val="none" w:sz="0" w:space="0" w:color="auto"/>
        <w:left w:val="none" w:sz="0" w:space="0" w:color="auto"/>
        <w:bottom w:val="none" w:sz="0" w:space="0" w:color="auto"/>
        <w:right w:val="none" w:sz="0" w:space="0" w:color="auto"/>
      </w:divBdr>
    </w:div>
    <w:div w:id="998463108">
      <w:bodyDiv w:val="1"/>
      <w:marLeft w:val="0"/>
      <w:marRight w:val="0"/>
      <w:marTop w:val="0"/>
      <w:marBottom w:val="0"/>
      <w:divBdr>
        <w:top w:val="none" w:sz="0" w:space="0" w:color="auto"/>
        <w:left w:val="none" w:sz="0" w:space="0" w:color="auto"/>
        <w:bottom w:val="none" w:sz="0" w:space="0" w:color="auto"/>
        <w:right w:val="none" w:sz="0" w:space="0" w:color="auto"/>
      </w:divBdr>
      <w:divsChild>
        <w:div w:id="1660881622">
          <w:marLeft w:val="0"/>
          <w:marRight w:val="0"/>
          <w:marTop w:val="0"/>
          <w:marBottom w:val="0"/>
          <w:divBdr>
            <w:top w:val="single" w:sz="2" w:space="0" w:color="D9D9E3"/>
            <w:left w:val="single" w:sz="2" w:space="0" w:color="D9D9E3"/>
            <w:bottom w:val="single" w:sz="2" w:space="0" w:color="D9D9E3"/>
            <w:right w:val="single" w:sz="2" w:space="0" w:color="D9D9E3"/>
          </w:divBdr>
          <w:divsChild>
            <w:div w:id="917597945">
              <w:marLeft w:val="0"/>
              <w:marRight w:val="0"/>
              <w:marTop w:val="0"/>
              <w:marBottom w:val="0"/>
              <w:divBdr>
                <w:top w:val="single" w:sz="2" w:space="0" w:color="D9D9E3"/>
                <w:left w:val="single" w:sz="2" w:space="0" w:color="D9D9E3"/>
                <w:bottom w:val="single" w:sz="2" w:space="0" w:color="D9D9E3"/>
                <w:right w:val="single" w:sz="2" w:space="0" w:color="D9D9E3"/>
              </w:divBdr>
              <w:divsChild>
                <w:div w:id="516043227">
                  <w:marLeft w:val="0"/>
                  <w:marRight w:val="0"/>
                  <w:marTop w:val="0"/>
                  <w:marBottom w:val="0"/>
                  <w:divBdr>
                    <w:top w:val="single" w:sz="2" w:space="0" w:color="D9D9E3"/>
                    <w:left w:val="single" w:sz="2" w:space="0" w:color="D9D9E3"/>
                    <w:bottom w:val="single" w:sz="2" w:space="0" w:color="D9D9E3"/>
                    <w:right w:val="single" w:sz="2" w:space="0" w:color="D9D9E3"/>
                  </w:divBdr>
                  <w:divsChild>
                    <w:div w:id="413016387">
                      <w:marLeft w:val="0"/>
                      <w:marRight w:val="0"/>
                      <w:marTop w:val="0"/>
                      <w:marBottom w:val="0"/>
                      <w:divBdr>
                        <w:top w:val="single" w:sz="2" w:space="0" w:color="D9D9E3"/>
                        <w:left w:val="single" w:sz="2" w:space="0" w:color="D9D9E3"/>
                        <w:bottom w:val="single" w:sz="2" w:space="0" w:color="D9D9E3"/>
                        <w:right w:val="single" w:sz="2" w:space="0" w:color="D9D9E3"/>
                      </w:divBdr>
                      <w:divsChild>
                        <w:div w:id="665019675">
                          <w:marLeft w:val="0"/>
                          <w:marRight w:val="0"/>
                          <w:marTop w:val="0"/>
                          <w:marBottom w:val="0"/>
                          <w:divBdr>
                            <w:top w:val="single" w:sz="2" w:space="0" w:color="auto"/>
                            <w:left w:val="single" w:sz="2" w:space="0" w:color="auto"/>
                            <w:bottom w:val="single" w:sz="6" w:space="0" w:color="auto"/>
                            <w:right w:val="single" w:sz="2" w:space="0" w:color="auto"/>
                          </w:divBdr>
                          <w:divsChild>
                            <w:div w:id="856963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732550">
                                  <w:marLeft w:val="0"/>
                                  <w:marRight w:val="0"/>
                                  <w:marTop w:val="0"/>
                                  <w:marBottom w:val="0"/>
                                  <w:divBdr>
                                    <w:top w:val="single" w:sz="2" w:space="0" w:color="D9D9E3"/>
                                    <w:left w:val="single" w:sz="2" w:space="0" w:color="D9D9E3"/>
                                    <w:bottom w:val="single" w:sz="2" w:space="0" w:color="D9D9E3"/>
                                    <w:right w:val="single" w:sz="2" w:space="0" w:color="D9D9E3"/>
                                  </w:divBdr>
                                  <w:divsChild>
                                    <w:div w:id="1879850674">
                                      <w:marLeft w:val="0"/>
                                      <w:marRight w:val="0"/>
                                      <w:marTop w:val="0"/>
                                      <w:marBottom w:val="0"/>
                                      <w:divBdr>
                                        <w:top w:val="single" w:sz="2" w:space="0" w:color="D9D9E3"/>
                                        <w:left w:val="single" w:sz="2" w:space="0" w:color="D9D9E3"/>
                                        <w:bottom w:val="single" w:sz="2" w:space="0" w:color="D9D9E3"/>
                                        <w:right w:val="single" w:sz="2" w:space="0" w:color="D9D9E3"/>
                                      </w:divBdr>
                                      <w:divsChild>
                                        <w:div w:id="1721902863">
                                          <w:marLeft w:val="0"/>
                                          <w:marRight w:val="0"/>
                                          <w:marTop w:val="0"/>
                                          <w:marBottom w:val="0"/>
                                          <w:divBdr>
                                            <w:top w:val="single" w:sz="2" w:space="0" w:color="D9D9E3"/>
                                            <w:left w:val="single" w:sz="2" w:space="0" w:color="D9D9E3"/>
                                            <w:bottom w:val="single" w:sz="2" w:space="0" w:color="D9D9E3"/>
                                            <w:right w:val="single" w:sz="2" w:space="0" w:color="D9D9E3"/>
                                          </w:divBdr>
                                          <w:divsChild>
                                            <w:div w:id="54351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95397">
                          <w:marLeft w:val="0"/>
                          <w:marRight w:val="0"/>
                          <w:marTop w:val="0"/>
                          <w:marBottom w:val="0"/>
                          <w:divBdr>
                            <w:top w:val="single" w:sz="2" w:space="0" w:color="auto"/>
                            <w:left w:val="single" w:sz="2" w:space="0" w:color="auto"/>
                            <w:bottom w:val="single" w:sz="6" w:space="0" w:color="auto"/>
                            <w:right w:val="single" w:sz="2" w:space="0" w:color="auto"/>
                          </w:divBdr>
                          <w:divsChild>
                            <w:div w:id="1693149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259734">
                                  <w:marLeft w:val="0"/>
                                  <w:marRight w:val="0"/>
                                  <w:marTop w:val="0"/>
                                  <w:marBottom w:val="0"/>
                                  <w:divBdr>
                                    <w:top w:val="single" w:sz="2" w:space="0" w:color="D9D9E3"/>
                                    <w:left w:val="single" w:sz="2" w:space="0" w:color="D9D9E3"/>
                                    <w:bottom w:val="single" w:sz="2" w:space="0" w:color="D9D9E3"/>
                                    <w:right w:val="single" w:sz="2" w:space="0" w:color="D9D9E3"/>
                                  </w:divBdr>
                                  <w:divsChild>
                                    <w:div w:id="136697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74750">
                                  <w:marLeft w:val="0"/>
                                  <w:marRight w:val="0"/>
                                  <w:marTop w:val="0"/>
                                  <w:marBottom w:val="0"/>
                                  <w:divBdr>
                                    <w:top w:val="single" w:sz="2" w:space="0" w:color="D9D9E3"/>
                                    <w:left w:val="single" w:sz="2" w:space="0" w:color="D9D9E3"/>
                                    <w:bottom w:val="single" w:sz="2" w:space="0" w:color="D9D9E3"/>
                                    <w:right w:val="single" w:sz="2" w:space="0" w:color="D9D9E3"/>
                                  </w:divBdr>
                                  <w:divsChild>
                                    <w:div w:id="2099213227">
                                      <w:marLeft w:val="0"/>
                                      <w:marRight w:val="0"/>
                                      <w:marTop w:val="0"/>
                                      <w:marBottom w:val="0"/>
                                      <w:divBdr>
                                        <w:top w:val="single" w:sz="2" w:space="0" w:color="D9D9E3"/>
                                        <w:left w:val="single" w:sz="2" w:space="0" w:color="D9D9E3"/>
                                        <w:bottom w:val="single" w:sz="2" w:space="0" w:color="D9D9E3"/>
                                        <w:right w:val="single" w:sz="2" w:space="0" w:color="D9D9E3"/>
                                      </w:divBdr>
                                      <w:divsChild>
                                        <w:div w:id="6571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01402">
                          <w:marLeft w:val="0"/>
                          <w:marRight w:val="0"/>
                          <w:marTop w:val="0"/>
                          <w:marBottom w:val="0"/>
                          <w:divBdr>
                            <w:top w:val="single" w:sz="2" w:space="0" w:color="auto"/>
                            <w:left w:val="single" w:sz="2" w:space="0" w:color="auto"/>
                            <w:bottom w:val="single" w:sz="6" w:space="0" w:color="auto"/>
                            <w:right w:val="single" w:sz="2" w:space="0" w:color="auto"/>
                          </w:divBdr>
                          <w:divsChild>
                            <w:div w:id="203865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928362">
                                  <w:marLeft w:val="0"/>
                                  <w:marRight w:val="0"/>
                                  <w:marTop w:val="0"/>
                                  <w:marBottom w:val="0"/>
                                  <w:divBdr>
                                    <w:top w:val="single" w:sz="2" w:space="0" w:color="D9D9E3"/>
                                    <w:left w:val="single" w:sz="2" w:space="0" w:color="D9D9E3"/>
                                    <w:bottom w:val="single" w:sz="2" w:space="0" w:color="D9D9E3"/>
                                    <w:right w:val="single" w:sz="2" w:space="0" w:color="D9D9E3"/>
                                  </w:divBdr>
                                  <w:divsChild>
                                    <w:div w:id="1137643798">
                                      <w:marLeft w:val="0"/>
                                      <w:marRight w:val="0"/>
                                      <w:marTop w:val="0"/>
                                      <w:marBottom w:val="0"/>
                                      <w:divBdr>
                                        <w:top w:val="single" w:sz="2" w:space="0" w:color="D9D9E3"/>
                                        <w:left w:val="single" w:sz="2" w:space="0" w:color="D9D9E3"/>
                                        <w:bottom w:val="single" w:sz="2" w:space="0" w:color="D9D9E3"/>
                                        <w:right w:val="single" w:sz="2" w:space="0" w:color="D9D9E3"/>
                                      </w:divBdr>
                                      <w:divsChild>
                                        <w:div w:id="371686220">
                                          <w:marLeft w:val="0"/>
                                          <w:marRight w:val="0"/>
                                          <w:marTop w:val="0"/>
                                          <w:marBottom w:val="0"/>
                                          <w:divBdr>
                                            <w:top w:val="single" w:sz="2" w:space="0" w:color="D9D9E3"/>
                                            <w:left w:val="single" w:sz="2" w:space="0" w:color="D9D9E3"/>
                                            <w:bottom w:val="single" w:sz="2" w:space="0" w:color="D9D9E3"/>
                                            <w:right w:val="single" w:sz="2" w:space="0" w:color="D9D9E3"/>
                                          </w:divBdr>
                                          <w:divsChild>
                                            <w:div w:id="200377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364217">
                          <w:marLeft w:val="0"/>
                          <w:marRight w:val="0"/>
                          <w:marTop w:val="0"/>
                          <w:marBottom w:val="0"/>
                          <w:divBdr>
                            <w:top w:val="single" w:sz="2" w:space="0" w:color="auto"/>
                            <w:left w:val="single" w:sz="2" w:space="0" w:color="auto"/>
                            <w:bottom w:val="single" w:sz="6" w:space="0" w:color="auto"/>
                            <w:right w:val="single" w:sz="2" w:space="0" w:color="auto"/>
                          </w:divBdr>
                          <w:divsChild>
                            <w:div w:id="90382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163">
                                  <w:marLeft w:val="0"/>
                                  <w:marRight w:val="0"/>
                                  <w:marTop w:val="0"/>
                                  <w:marBottom w:val="0"/>
                                  <w:divBdr>
                                    <w:top w:val="single" w:sz="2" w:space="0" w:color="D9D9E3"/>
                                    <w:left w:val="single" w:sz="2" w:space="0" w:color="D9D9E3"/>
                                    <w:bottom w:val="single" w:sz="2" w:space="0" w:color="D9D9E3"/>
                                    <w:right w:val="single" w:sz="2" w:space="0" w:color="D9D9E3"/>
                                  </w:divBdr>
                                  <w:divsChild>
                                    <w:div w:id="87080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159297">
                                  <w:marLeft w:val="0"/>
                                  <w:marRight w:val="0"/>
                                  <w:marTop w:val="0"/>
                                  <w:marBottom w:val="0"/>
                                  <w:divBdr>
                                    <w:top w:val="single" w:sz="2" w:space="0" w:color="D9D9E3"/>
                                    <w:left w:val="single" w:sz="2" w:space="0" w:color="D9D9E3"/>
                                    <w:bottom w:val="single" w:sz="2" w:space="0" w:color="D9D9E3"/>
                                    <w:right w:val="single" w:sz="2" w:space="0" w:color="D9D9E3"/>
                                  </w:divBdr>
                                  <w:divsChild>
                                    <w:div w:id="167795577">
                                      <w:marLeft w:val="0"/>
                                      <w:marRight w:val="0"/>
                                      <w:marTop w:val="0"/>
                                      <w:marBottom w:val="0"/>
                                      <w:divBdr>
                                        <w:top w:val="single" w:sz="2" w:space="0" w:color="D9D9E3"/>
                                        <w:left w:val="single" w:sz="2" w:space="0" w:color="D9D9E3"/>
                                        <w:bottom w:val="single" w:sz="2" w:space="0" w:color="D9D9E3"/>
                                        <w:right w:val="single" w:sz="2" w:space="0" w:color="D9D9E3"/>
                                      </w:divBdr>
                                      <w:divsChild>
                                        <w:div w:id="151214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078321">
                          <w:marLeft w:val="0"/>
                          <w:marRight w:val="0"/>
                          <w:marTop w:val="0"/>
                          <w:marBottom w:val="0"/>
                          <w:divBdr>
                            <w:top w:val="single" w:sz="2" w:space="0" w:color="auto"/>
                            <w:left w:val="single" w:sz="2" w:space="0" w:color="auto"/>
                            <w:bottom w:val="single" w:sz="6" w:space="0" w:color="auto"/>
                            <w:right w:val="single" w:sz="2" w:space="0" w:color="auto"/>
                          </w:divBdr>
                          <w:divsChild>
                            <w:div w:id="1606572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16788">
                                  <w:marLeft w:val="0"/>
                                  <w:marRight w:val="0"/>
                                  <w:marTop w:val="0"/>
                                  <w:marBottom w:val="0"/>
                                  <w:divBdr>
                                    <w:top w:val="single" w:sz="2" w:space="0" w:color="D9D9E3"/>
                                    <w:left w:val="single" w:sz="2" w:space="0" w:color="D9D9E3"/>
                                    <w:bottom w:val="single" w:sz="2" w:space="0" w:color="D9D9E3"/>
                                    <w:right w:val="single" w:sz="2" w:space="0" w:color="D9D9E3"/>
                                  </w:divBdr>
                                  <w:divsChild>
                                    <w:div w:id="965433939">
                                      <w:marLeft w:val="0"/>
                                      <w:marRight w:val="0"/>
                                      <w:marTop w:val="0"/>
                                      <w:marBottom w:val="0"/>
                                      <w:divBdr>
                                        <w:top w:val="single" w:sz="2" w:space="0" w:color="D9D9E3"/>
                                        <w:left w:val="single" w:sz="2" w:space="0" w:color="D9D9E3"/>
                                        <w:bottom w:val="single" w:sz="2" w:space="0" w:color="D9D9E3"/>
                                        <w:right w:val="single" w:sz="2" w:space="0" w:color="D9D9E3"/>
                                      </w:divBdr>
                                      <w:divsChild>
                                        <w:div w:id="1814561717">
                                          <w:marLeft w:val="0"/>
                                          <w:marRight w:val="0"/>
                                          <w:marTop w:val="0"/>
                                          <w:marBottom w:val="0"/>
                                          <w:divBdr>
                                            <w:top w:val="single" w:sz="2" w:space="0" w:color="D9D9E3"/>
                                            <w:left w:val="single" w:sz="2" w:space="0" w:color="D9D9E3"/>
                                            <w:bottom w:val="single" w:sz="2" w:space="0" w:color="D9D9E3"/>
                                            <w:right w:val="single" w:sz="2" w:space="0" w:color="D9D9E3"/>
                                          </w:divBdr>
                                          <w:divsChild>
                                            <w:div w:id="26550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8529177">
          <w:marLeft w:val="0"/>
          <w:marRight w:val="0"/>
          <w:marTop w:val="0"/>
          <w:marBottom w:val="0"/>
          <w:divBdr>
            <w:top w:val="none" w:sz="0" w:space="0" w:color="auto"/>
            <w:left w:val="none" w:sz="0" w:space="0" w:color="auto"/>
            <w:bottom w:val="none" w:sz="0" w:space="0" w:color="auto"/>
            <w:right w:val="none" w:sz="0" w:space="0" w:color="auto"/>
          </w:divBdr>
        </w:div>
      </w:divsChild>
    </w:div>
    <w:div w:id="1344475580">
      <w:bodyDiv w:val="1"/>
      <w:marLeft w:val="0"/>
      <w:marRight w:val="0"/>
      <w:marTop w:val="0"/>
      <w:marBottom w:val="0"/>
      <w:divBdr>
        <w:top w:val="none" w:sz="0" w:space="0" w:color="auto"/>
        <w:left w:val="none" w:sz="0" w:space="0" w:color="auto"/>
        <w:bottom w:val="none" w:sz="0" w:space="0" w:color="auto"/>
        <w:right w:val="none" w:sz="0" w:space="0" w:color="auto"/>
      </w:divBdr>
    </w:div>
    <w:div w:id="1375346940">
      <w:bodyDiv w:val="1"/>
      <w:marLeft w:val="0"/>
      <w:marRight w:val="0"/>
      <w:marTop w:val="0"/>
      <w:marBottom w:val="0"/>
      <w:divBdr>
        <w:top w:val="none" w:sz="0" w:space="0" w:color="auto"/>
        <w:left w:val="none" w:sz="0" w:space="0" w:color="auto"/>
        <w:bottom w:val="none" w:sz="0" w:space="0" w:color="auto"/>
        <w:right w:val="none" w:sz="0" w:space="0" w:color="auto"/>
      </w:divBdr>
    </w:div>
    <w:div w:id="1526479416">
      <w:bodyDiv w:val="1"/>
      <w:marLeft w:val="0"/>
      <w:marRight w:val="0"/>
      <w:marTop w:val="0"/>
      <w:marBottom w:val="0"/>
      <w:divBdr>
        <w:top w:val="none" w:sz="0" w:space="0" w:color="auto"/>
        <w:left w:val="none" w:sz="0" w:space="0" w:color="auto"/>
        <w:bottom w:val="none" w:sz="0" w:space="0" w:color="auto"/>
        <w:right w:val="none" w:sz="0" w:space="0" w:color="auto"/>
      </w:divBdr>
    </w:div>
    <w:div w:id="1669287315">
      <w:bodyDiv w:val="1"/>
      <w:marLeft w:val="0"/>
      <w:marRight w:val="0"/>
      <w:marTop w:val="0"/>
      <w:marBottom w:val="0"/>
      <w:divBdr>
        <w:top w:val="none" w:sz="0" w:space="0" w:color="auto"/>
        <w:left w:val="none" w:sz="0" w:space="0" w:color="auto"/>
        <w:bottom w:val="none" w:sz="0" w:space="0" w:color="auto"/>
        <w:right w:val="none" w:sz="0" w:space="0" w:color="auto"/>
      </w:divBdr>
      <w:divsChild>
        <w:div w:id="1445005527">
          <w:marLeft w:val="0"/>
          <w:marRight w:val="0"/>
          <w:marTop w:val="0"/>
          <w:marBottom w:val="0"/>
          <w:divBdr>
            <w:top w:val="single" w:sz="2" w:space="0" w:color="D9D9E3"/>
            <w:left w:val="single" w:sz="2" w:space="0" w:color="D9D9E3"/>
            <w:bottom w:val="single" w:sz="2" w:space="0" w:color="D9D9E3"/>
            <w:right w:val="single" w:sz="2" w:space="0" w:color="D9D9E3"/>
          </w:divBdr>
          <w:divsChild>
            <w:div w:id="442456349">
              <w:marLeft w:val="0"/>
              <w:marRight w:val="0"/>
              <w:marTop w:val="0"/>
              <w:marBottom w:val="0"/>
              <w:divBdr>
                <w:top w:val="single" w:sz="2" w:space="0" w:color="D9D9E3"/>
                <w:left w:val="single" w:sz="2" w:space="0" w:color="D9D9E3"/>
                <w:bottom w:val="single" w:sz="2" w:space="0" w:color="D9D9E3"/>
                <w:right w:val="single" w:sz="2" w:space="0" w:color="D9D9E3"/>
              </w:divBdr>
              <w:divsChild>
                <w:div w:id="90243189">
                  <w:marLeft w:val="0"/>
                  <w:marRight w:val="0"/>
                  <w:marTop w:val="0"/>
                  <w:marBottom w:val="0"/>
                  <w:divBdr>
                    <w:top w:val="single" w:sz="2" w:space="0" w:color="D9D9E3"/>
                    <w:left w:val="single" w:sz="2" w:space="0" w:color="D9D9E3"/>
                    <w:bottom w:val="single" w:sz="2" w:space="0" w:color="D9D9E3"/>
                    <w:right w:val="single" w:sz="2" w:space="0" w:color="D9D9E3"/>
                  </w:divBdr>
                  <w:divsChild>
                    <w:div w:id="697007730">
                      <w:marLeft w:val="0"/>
                      <w:marRight w:val="0"/>
                      <w:marTop w:val="0"/>
                      <w:marBottom w:val="0"/>
                      <w:divBdr>
                        <w:top w:val="single" w:sz="2" w:space="0" w:color="D9D9E3"/>
                        <w:left w:val="single" w:sz="2" w:space="0" w:color="D9D9E3"/>
                        <w:bottom w:val="single" w:sz="2" w:space="0" w:color="D9D9E3"/>
                        <w:right w:val="single" w:sz="2" w:space="0" w:color="D9D9E3"/>
                      </w:divBdr>
                      <w:divsChild>
                        <w:div w:id="754209174">
                          <w:marLeft w:val="0"/>
                          <w:marRight w:val="0"/>
                          <w:marTop w:val="0"/>
                          <w:marBottom w:val="0"/>
                          <w:divBdr>
                            <w:top w:val="single" w:sz="2" w:space="0" w:color="auto"/>
                            <w:left w:val="single" w:sz="2" w:space="0" w:color="auto"/>
                            <w:bottom w:val="single" w:sz="6" w:space="0" w:color="auto"/>
                            <w:right w:val="single" w:sz="2" w:space="0" w:color="auto"/>
                          </w:divBdr>
                          <w:divsChild>
                            <w:div w:id="1644113858">
                              <w:marLeft w:val="0"/>
                              <w:marRight w:val="0"/>
                              <w:marTop w:val="100"/>
                              <w:marBottom w:val="100"/>
                              <w:divBdr>
                                <w:top w:val="single" w:sz="2" w:space="0" w:color="D9D9E3"/>
                                <w:left w:val="single" w:sz="2" w:space="0" w:color="D9D9E3"/>
                                <w:bottom w:val="single" w:sz="2" w:space="0" w:color="D9D9E3"/>
                                <w:right w:val="single" w:sz="2" w:space="0" w:color="D9D9E3"/>
                              </w:divBdr>
                              <w:divsChild>
                                <w:div w:id="732192634">
                                  <w:marLeft w:val="0"/>
                                  <w:marRight w:val="0"/>
                                  <w:marTop w:val="0"/>
                                  <w:marBottom w:val="0"/>
                                  <w:divBdr>
                                    <w:top w:val="single" w:sz="2" w:space="0" w:color="D9D9E3"/>
                                    <w:left w:val="single" w:sz="2" w:space="0" w:color="D9D9E3"/>
                                    <w:bottom w:val="single" w:sz="2" w:space="0" w:color="D9D9E3"/>
                                    <w:right w:val="single" w:sz="2" w:space="0" w:color="D9D9E3"/>
                                  </w:divBdr>
                                  <w:divsChild>
                                    <w:div w:id="228929363">
                                      <w:marLeft w:val="0"/>
                                      <w:marRight w:val="0"/>
                                      <w:marTop w:val="0"/>
                                      <w:marBottom w:val="0"/>
                                      <w:divBdr>
                                        <w:top w:val="single" w:sz="2" w:space="0" w:color="D9D9E3"/>
                                        <w:left w:val="single" w:sz="2" w:space="0" w:color="D9D9E3"/>
                                        <w:bottom w:val="single" w:sz="2" w:space="0" w:color="D9D9E3"/>
                                        <w:right w:val="single" w:sz="2" w:space="0" w:color="D9D9E3"/>
                                      </w:divBdr>
                                      <w:divsChild>
                                        <w:div w:id="655644738">
                                          <w:marLeft w:val="0"/>
                                          <w:marRight w:val="0"/>
                                          <w:marTop w:val="0"/>
                                          <w:marBottom w:val="0"/>
                                          <w:divBdr>
                                            <w:top w:val="single" w:sz="2" w:space="0" w:color="D9D9E3"/>
                                            <w:left w:val="single" w:sz="2" w:space="0" w:color="D9D9E3"/>
                                            <w:bottom w:val="single" w:sz="2" w:space="0" w:color="D9D9E3"/>
                                            <w:right w:val="single" w:sz="2" w:space="0" w:color="D9D9E3"/>
                                          </w:divBdr>
                                          <w:divsChild>
                                            <w:div w:id="207966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163692">
                          <w:marLeft w:val="0"/>
                          <w:marRight w:val="0"/>
                          <w:marTop w:val="0"/>
                          <w:marBottom w:val="0"/>
                          <w:divBdr>
                            <w:top w:val="single" w:sz="2" w:space="0" w:color="auto"/>
                            <w:left w:val="single" w:sz="2" w:space="0" w:color="auto"/>
                            <w:bottom w:val="single" w:sz="6" w:space="0" w:color="auto"/>
                            <w:right w:val="single" w:sz="2" w:space="0" w:color="auto"/>
                          </w:divBdr>
                          <w:divsChild>
                            <w:div w:id="143801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782522">
                                  <w:marLeft w:val="0"/>
                                  <w:marRight w:val="0"/>
                                  <w:marTop w:val="0"/>
                                  <w:marBottom w:val="0"/>
                                  <w:divBdr>
                                    <w:top w:val="single" w:sz="2" w:space="0" w:color="D9D9E3"/>
                                    <w:left w:val="single" w:sz="2" w:space="0" w:color="D9D9E3"/>
                                    <w:bottom w:val="single" w:sz="2" w:space="0" w:color="D9D9E3"/>
                                    <w:right w:val="single" w:sz="2" w:space="0" w:color="D9D9E3"/>
                                  </w:divBdr>
                                  <w:divsChild>
                                    <w:div w:id="199093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267676">
                                  <w:marLeft w:val="0"/>
                                  <w:marRight w:val="0"/>
                                  <w:marTop w:val="0"/>
                                  <w:marBottom w:val="0"/>
                                  <w:divBdr>
                                    <w:top w:val="single" w:sz="2" w:space="0" w:color="D9D9E3"/>
                                    <w:left w:val="single" w:sz="2" w:space="0" w:color="D9D9E3"/>
                                    <w:bottom w:val="single" w:sz="2" w:space="0" w:color="D9D9E3"/>
                                    <w:right w:val="single" w:sz="2" w:space="0" w:color="D9D9E3"/>
                                  </w:divBdr>
                                  <w:divsChild>
                                    <w:div w:id="1273513693">
                                      <w:marLeft w:val="0"/>
                                      <w:marRight w:val="0"/>
                                      <w:marTop w:val="0"/>
                                      <w:marBottom w:val="0"/>
                                      <w:divBdr>
                                        <w:top w:val="single" w:sz="2" w:space="0" w:color="D9D9E3"/>
                                        <w:left w:val="single" w:sz="2" w:space="0" w:color="D9D9E3"/>
                                        <w:bottom w:val="single" w:sz="2" w:space="0" w:color="D9D9E3"/>
                                        <w:right w:val="single" w:sz="2" w:space="0" w:color="D9D9E3"/>
                                      </w:divBdr>
                                      <w:divsChild>
                                        <w:div w:id="44342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804622">
                          <w:marLeft w:val="0"/>
                          <w:marRight w:val="0"/>
                          <w:marTop w:val="0"/>
                          <w:marBottom w:val="0"/>
                          <w:divBdr>
                            <w:top w:val="single" w:sz="2" w:space="0" w:color="auto"/>
                            <w:left w:val="single" w:sz="2" w:space="0" w:color="auto"/>
                            <w:bottom w:val="single" w:sz="6" w:space="0" w:color="auto"/>
                            <w:right w:val="single" w:sz="2" w:space="0" w:color="auto"/>
                          </w:divBdr>
                          <w:divsChild>
                            <w:div w:id="18775070">
                              <w:marLeft w:val="0"/>
                              <w:marRight w:val="0"/>
                              <w:marTop w:val="100"/>
                              <w:marBottom w:val="100"/>
                              <w:divBdr>
                                <w:top w:val="single" w:sz="2" w:space="0" w:color="D9D9E3"/>
                                <w:left w:val="single" w:sz="2" w:space="0" w:color="D9D9E3"/>
                                <w:bottom w:val="single" w:sz="2" w:space="0" w:color="D9D9E3"/>
                                <w:right w:val="single" w:sz="2" w:space="0" w:color="D9D9E3"/>
                              </w:divBdr>
                              <w:divsChild>
                                <w:div w:id="938948295">
                                  <w:marLeft w:val="0"/>
                                  <w:marRight w:val="0"/>
                                  <w:marTop w:val="0"/>
                                  <w:marBottom w:val="0"/>
                                  <w:divBdr>
                                    <w:top w:val="single" w:sz="2" w:space="0" w:color="D9D9E3"/>
                                    <w:left w:val="single" w:sz="2" w:space="0" w:color="D9D9E3"/>
                                    <w:bottom w:val="single" w:sz="2" w:space="0" w:color="D9D9E3"/>
                                    <w:right w:val="single" w:sz="2" w:space="0" w:color="D9D9E3"/>
                                  </w:divBdr>
                                  <w:divsChild>
                                    <w:div w:id="1955941466">
                                      <w:marLeft w:val="0"/>
                                      <w:marRight w:val="0"/>
                                      <w:marTop w:val="0"/>
                                      <w:marBottom w:val="0"/>
                                      <w:divBdr>
                                        <w:top w:val="single" w:sz="2" w:space="0" w:color="D9D9E3"/>
                                        <w:left w:val="single" w:sz="2" w:space="0" w:color="D9D9E3"/>
                                        <w:bottom w:val="single" w:sz="2" w:space="0" w:color="D9D9E3"/>
                                        <w:right w:val="single" w:sz="2" w:space="0" w:color="D9D9E3"/>
                                      </w:divBdr>
                                      <w:divsChild>
                                        <w:div w:id="514345969">
                                          <w:marLeft w:val="0"/>
                                          <w:marRight w:val="0"/>
                                          <w:marTop w:val="0"/>
                                          <w:marBottom w:val="0"/>
                                          <w:divBdr>
                                            <w:top w:val="single" w:sz="2" w:space="0" w:color="D9D9E3"/>
                                            <w:left w:val="single" w:sz="2" w:space="0" w:color="D9D9E3"/>
                                            <w:bottom w:val="single" w:sz="2" w:space="0" w:color="D9D9E3"/>
                                            <w:right w:val="single" w:sz="2" w:space="0" w:color="D9D9E3"/>
                                          </w:divBdr>
                                          <w:divsChild>
                                            <w:div w:id="74241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841025">
                          <w:marLeft w:val="0"/>
                          <w:marRight w:val="0"/>
                          <w:marTop w:val="0"/>
                          <w:marBottom w:val="0"/>
                          <w:divBdr>
                            <w:top w:val="single" w:sz="2" w:space="0" w:color="auto"/>
                            <w:left w:val="single" w:sz="2" w:space="0" w:color="auto"/>
                            <w:bottom w:val="single" w:sz="6" w:space="0" w:color="auto"/>
                            <w:right w:val="single" w:sz="2" w:space="0" w:color="auto"/>
                          </w:divBdr>
                          <w:divsChild>
                            <w:div w:id="23666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386271">
                                  <w:marLeft w:val="0"/>
                                  <w:marRight w:val="0"/>
                                  <w:marTop w:val="0"/>
                                  <w:marBottom w:val="0"/>
                                  <w:divBdr>
                                    <w:top w:val="single" w:sz="2" w:space="0" w:color="D9D9E3"/>
                                    <w:left w:val="single" w:sz="2" w:space="0" w:color="D9D9E3"/>
                                    <w:bottom w:val="single" w:sz="2" w:space="0" w:color="D9D9E3"/>
                                    <w:right w:val="single" w:sz="2" w:space="0" w:color="D9D9E3"/>
                                  </w:divBdr>
                                  <w:divsChild>
                                    <w:div w:id="137877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50980">
                                  <w:marLeft w:val="0"/>
                                  <w:marRight w:val="0"/>
                                  <w:marTop w:val="0"/>
                                  <w:marBottom w:val="0"/>
                                  <w:divBdr>
                                    <w:top w:val="single" w:sz="2" w:space="0" w:color="D9D9E3"/>
                                    <w:left w:val="single" w:sz="2" w:space="0" w:color="D9D9E3"/>
                                    <w:bottom w:val="single" w:sz="2" w:space="0" w:color="D9D9E3"/>
                                    <w:right w:val="single" w:sz="2" w:space="0" w:color="D9D9E3"/>
                                  </w:divBdr>
                                  <w:divsChild>
                                    <w:div w:id="858858792">
                                      <w:marLeft w:val="0"/>
                                      <w:marRight w:val="0"/>
                                      <w:marTop w:val="0"/>
                                      <w:marBottom w:val="0"/>
                                      <w:divBdr>
                                        <w:top w:val="single" w:sz="2" w:space="0" w:color="D9D9E3"/>
                                        <w:left w:val="single" w:sz="2" w:space="0" w:color="D9D9E3"/>
                                        <w:bottom w:val="single" w:sz="2" w:space="0" w:color="D9D9E3"/>
                                        <w:right w:val="single" w:sz="2" w:space="0" w:color="D9D9E3"/>
                                      </w:divBdr>
                                      <w:divsChild>
                                        <w:div w:id="53152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933459">
                          <w:marLeft w:val="0"/>
                          <w:marRight w:val="0"/>
                          <w:marTop w:val="0"/>
                          <w:marBottom w:val="0"/>
                          <w:divBdr>
                            <w:top w:val="single" w:sz="2" w:space="0" w:color="auto"/>
                            <w:left w:val="single" w:sz="2" w:space="0" w:color="auto"/>
                            <w:bottom w:val="single" w:sz="6" w:space="0" w:color="auto"/>
                            <w:right w:val="single" w:sz="2" w:space="0" w:color="auto"/>
                          </w:divBdr>
                          <w:divsChild>
                            <w:div w:id="1678071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08112590">
                                  <w:marLeft w:val="0"/>
                                  <w:marRight w:val="0"/>
                                  <w:marTop w:val="0"/>
                                  <w:marBottom w:val="0"/>
                                  <w:divBdr>
                                    <w:top w:val="single" w:sz="2" w:space="0" w:color="D9D9E3"/>
                                    <w:left w:val="single" w:sz="2" w:space="0" w:color="D9D9E3"/>
                                    <w:bottom w:val="single" w:sz="2" w:space="0" w:color="D9D9E3"/>
                                    <w:right w:val="single" w:sz="2" w:space="0" w:color="D9D9E3"/>
                                  </w:divBdr>
                                  <w:divsChild>
                                    <w:div w:id="621032319">
                                      <w:marLeft w:val="0"/>
                                      <w:marRight w:val="0"/>
                                      <w:marTop w:val="0"/>
                                      <w:marBottom w:val="0"/>
                                      <w:divBdr>
                                        <w:top w:val="single" w:sz="2" w:space="0" w:color="D9D9E3"/>
                                        <w:left w:val="single" w:sz="2" w:space="0" w:color="D9D9E3"/>
                                        <w:bottom w:val="single" w:sz="2" w:space="0" w:color="D9D9E3"/>
                                        <w:right w:val="single" w:sz="2" w:space="0" w:color="D9D9E3"/>
                                      </w:divBdr>
                                      <w:divsChild>
                                        <w:div w:id="584268695">
                                          <w:marLeft w:val="0"/>
                                          <w:marRight w:val="0"/>
                                          <w:marTop w:val="0"/>
                                          <w:marBottom w:val="0"/>
                                          <w:divBdr>
                                            <w:top w:val="single" w:sz="2" w:space="0" w:color="D9D9E3"/>
                                            <w:left w:val="single" w:sz="2" w:space="0" w:color="D9D9E3"/>
                                            <w:bottom w:val="single" w:sz="2" w:space="0" w:color="D9D9E3"/>
                                            <w:right w:val="single" w:sz="2" w:space="0" w:color="D9D9E3"/>
                                          </w:divBdr>
                                          <w:divsChild>
                                            <w:div w:id="139978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3110062">
          <w:marLeft w:val="0"/>
          <w:marRight w:val="0"/>
          <w:marTop w:val="0"/>
          <w:marBottom w:val="0"/>
          <w:divBdr>
            <w:top w:val="none" w:sz="0" w:space="0" w:color="auto"/>
            <w:left w:val="none" w:sz="0" w:space="0" w:color="auto"/>
            <w:bottom w:val="none" w:sz="0" w:space="0" w:color="auto"/>
            <w:right w:val="none" w:sz="0" w:space="0" w:color="auto"/>
          </w:divBdr>
        </w:div>
      </w:divsChild>
    </w:div>
    <w:div w:id="1939822857">
      <w:bodyDiv w:val="1"/>
      <w:marLeft w:val="0"/>
      <w:marRight w:val="0"/>
      <w:marTop w:val="0"/>
      <w:marBottom w:val="0"/>
      <w:divBdr>
        <w:top w:val="none" w:sz="0" w:space="0" w:color="auto"/>
        <w:left w:val="none" w:sz="0" w:space="0" w:color="auto"/>
        <w:bottom w:val="none" w:sz="0" w:space="0" w:color="auto"/>
        <w:right w:val="none" w:sz="0" w:space="0" w:color="auto"/>
      </w:divBdr>
    </w:div>
    <w:div w:id="2030528234">
      <w:bodyDiv w:val="1"/>
      <w:marLeft w:val="0"/>
      <w:marRight w:val="0"/>
      <w:marTop w:val="0"/>
      <w:marBottom w:val="0"/>
      <w:divBdr>
        <w:top w:val="none" w:sz="0" w:space="0" w:color="auto"/>
        <w:left w:val="none" w:sz="0" w:space="0" w:color="auto"/>
        <w:bottom w:val="none" w:sz="0" w:space="0" w:color="auto"/>
        <w:right w:val="none" w:sz="0" w:space="0" w:color="auto"/>
      </w:divBdr>
    </w:div>
    <w:div w:id="211343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2</cp:revision>
  <dcterms:created xsi:type="dcterms:W3CDTF">2023-04-08T19:31:00Z</dcterms:created>
  <dcterms:modified xsi:type="dcterms:W3CDTF">2023-04-08T19:31:00Z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e14f2ad8-0294-4d12-b052-3c926766076d</vt:lpwstr>
  </property>
</Properties>
</file>