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2"/>
        <w:keepNext w:val="true"/>
        <w:spacing w:before="120" w:after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 xml:space="preserve"> SEQ Таблица \* ARABIC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1</w:t>
      </w:r>
      <w:r>
        <w:rPr>
          <w:sz w:val="28"/>
          <w:szCs w:val="28"/>
          <w:rFonts w:ascii="Times New Roman" w:hAnsi="Times New Roman"/>
        </w:rPr>
        <w:fldChar w:fldCharType="end"/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4"/>
        <w:gridCol w:w="1205"/>
        <w:gridCol w:w="1207"/>
        <w:gridCol w:w="1202"/>
        <w:gridCol w:w="1207"/>
        <w:gridCol w:w="1204"/>
        <w:gridCol w:w="1208"/>
        <w:gridCol w:w="1199"/>
      </w:tblGrid>
      <w:tr>
        <w:trPr>
          <w:tblHeader w:val="true"/>
          <w:trHeight w:val="790" w:hRule="atLeast"/>
        </w:trPr>
        <w:tc>
          <w:tcPr>
            <w:tcW w:w="12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2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2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Завод изготовитель</w:t>
            </w:r>
          </w:p>
        </w:tc>
        <w:tc>
          <w:tcPr>
            <w:tcW w:w="2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>
        <w:trPr>
          <w:tblHeader w:val="true"/>
          <w:trHeight w:val="2042" w:hRule="atLeast"/>
        </w:trPr>
        <w:tc>
          <w:tcPr>
            <w:tcW w:w="120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Выпуска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Продажи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Оптовая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Розничная</w:t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020" w:hRule="atLeast"/>
        </w:trPr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Численность населен</w:t>
      </w:r>
      <w:r>
        <w:rPr>
          <w:rFonts w:ascii="Times New Roman" w:hAnsi="Times New Roman"/>
          <w:b/>
          <w:bCs/>
          <w:sz w:val="28"/>
          <w:szCs w:val="28"/>
        </w:rPr>
        <w:t>ия</w:t>
      </w:r>
    </w:p>
    <w:p>
      <w:pPr>
        <w:pStyle w:val="Style22"/>
        <w:keepNext w:val="true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 xml:space="preserve"> SEQ Таблица \* ARABIC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2</w:t>
      </w:r>
      <w:r>
        <w:rPr>
          <w:sz w:val="28"/>
          <w:szCs w:val="28"/>
          <w:rFonts w:ascii="Times New Roman" w:hAnsi="Times New Roman"/>
        </w:rPr>
        <w:fldChar w:fldCharType="end"/>
      </w:r>
    </w:p>
    <w:tbl>
      <w:tblPr>
        <w:tblW w:w="9638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>
          <w:tblHeader w:val="true"/>
          <w:trHeight w:val="567" w:hRule="atLeast"/>
        </w:trPr>
        <w:tc>
          <w:tcPr>
            <w:tcW w:w="1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1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1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2022</w:t>
            </w:r>
          </w:p>
        </w:tc>
      </w:tr>
      <w:tr>
        <w:trPr>
          <w:tblHeader w:val="true"/>
          <w:trHeight w:val="567" w:hRule="atLeast"/>
        </w:trPr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754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3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2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>
        <w:trPr>
          <w:tblHeader w:val="true"/>
          <w:trHeight w:val="567" w:hRule="atLeast"/>
        </w:trPr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3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>
        <w:trPr>
          <w:trHeight w:val="567" w:hRule="atLeast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>
          <w:trHeight w:val="567" w:hRule="atLeast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>
          <w:trHeight w:val="567" w:hRule="atLeast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Значения элементов коэффициентов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К</w:t>
      </w:r>
      <w:r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э</w:t>
      </w:r>
      <w:r>
        <w:rPr>
          <w:rFonts w:ascii="Times New Roman" w:hAnsi="Times New Roman"/>
          <w:b/>
          <w:bCs/>
          <w:sz w:val="28"/>
          <w:szCs w:val="28"/>
        </w:rPr>
        <w:t xml:space="preserve"> для деталей ступенчатых валов </w:t>
      </w:r>
    </w:p>
    <w:p>
      <w:pPr>
        <w:pStyle w:val="Style22"/>
        <w:keepNext w:val="true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 xml:space="preserve"> SEQ Таблица \* ARABIC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3</w:t>
      </w:r>
      <w:r>
        <w:rPr>
          <w:sz w:val="28"/>
          <w:szCs w:val="28"/>
          <w:rFonts w:ascii="Times New Roman" w:hAnsi="Times New Roman"/>
        </w:rPr>
        <w:fldChar w:fldCharType="end"/>
      </w:r>
    </w:p>
    <w:tbl>
      <w:tblPr>
        <w:tblW w:w="9638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2"/>
        <w:gridCol w:w="1069"/>
      </w:tblGrid>
      <w:tr>
        <w:trPr>
          <w:tblHeader w:val="true"/>
        </w:trPr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GB"/>
              </w:rPr>
              <w:t>d</w:t>
            </w: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  <w:vertAlign w:val="subscript"/>
                <w:lang w:val="ru-RU"/>
              </w:rPr>
              <w:t>ср</w:t>
            </w:r>
          </w:p>
        </w:tc>
        <w:tc>
          <w:tcPr>
            <w:tcW w:w="749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Длина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>
        <w:trPr>
          <w:tblHeader w:val="true"/>
        </w:trPr>
        <w:tc>
          <w:tcPr>
            <w:tcW w:w="10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100-200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201-300</w:t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301-400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401-500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501-600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601-700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701-800</w:t>
            </w:r>
          </w:p>
        </w:tc>
      </w:tr>
      <w:tr>
        <w:trPr>
          <w:tblHeader w:val="true"/>
        </w:trPr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1" w:type="dxa"/>
            <w:tcBorders>
              <w:top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71" w:type="dxa"/>
            <w:tcBorders>
              <w:top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71" w:type="dxa"/>
            <w:tcBorders>
              <w:top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0" w:type="dxa"/>
            <w:tcBorders>
              <w:top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71" w:type="dxa"/>
            <w:tcBorders>
              <w:top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2" w:type="dxa"/>
            <w:tcBorders>
              <w:top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9" w:type="dxa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9" w:type="dxa"/>
            <w:tcBorders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9" w:type="dxa"/>
            <w:tcBorders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9" w:type="dxa"/>
            <w:tcBorders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69" w:type="dxa"/>
            <w:tcBorders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69" w:type="dxa"/>
            <w:tcBorders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1,7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69" w:type="dxa"/>
            <w:tcBorders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1,6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07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7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70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7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6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1,4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22"/>
        <w:keepNext w:val="true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 xml:space="preserve"> SEQ Таблица \* ARABIC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4</w:t>
      </w:r>
      <w:r>
        <w:rPr>
          <w:sz w:val="28"/>
          <w:szCs w:val="28"/>
          <w:rFonts w:ascii="Times New Roman" w:hAnsi="Times New Roman"/>
        </w:rPr>
        <w:fldChar w:fldCharType="end"/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94"/>
        <w:gridCol w:w="2203"/>
        <w:gridCol w:w="635"/>
        <w:gridCol w:w="834"/>
        <w:gridCol w:w="1071"/>
        <w:gridCol w:w="1068"/>
        <w:gridCol w:w="1067"/>
        <w:gridCol w:w="1068"/>
        <w:gridCol w:w="1097"/>
      </w:tblGrid>
      <w:tr>
        <w:trPr>
          <w:tblHeader w:val="true"/>
          <w:trHeight w:val="765" w:hRule="atLeast"/>
        </w:trPr>
        <w:tc>
          <w:tcPr>
            <w:tcW w:w="5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п/п</w:t>
            </w:r>
          </w:p>
        </w:tc>
        <w:tc>
          <w:tcPr>
            <w:tcW w:w="2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темы</w:t>
            </w:r>
          </w:p>
        </w:tc>
        <w:tc>
          <w:tcPr>
            <w:tcW w:w="684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 часов</w:t>
            </w:r>
          </w:p>
        </w:tc>
      </w:tr>
      <w:tr>
        <w:trPr>
          <w:tblHeader w:val="true"/>
          <w:trHeight w:val="835" w:hRule="atLeast"/>
        </w:trPr>
        <w:tc>
          <w:tcPr>
            <w:tcW w:w="59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20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3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extDirection w:val="btLr"/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Трудоемкость</w:t>
            </w:r>
          </w:p>
        </w:tc>
        <w:tc>
          <w:tcPr>
            <w:tcW w:w="5108" w:type="dxa"/>
            <w:gridSpan w:val="5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Аудиторных</w:t>
            </w:r>
          </w:p>
        </w:tc>
        <w:tc>
          <w:tcPr>
            <w:tcW w:w="109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Самостоятельных</w:t>
            </w:r>
          </w:p>
        </w:tc>
      </w:tr>
      <w:tr>
        <w:trPr>
          <w:tblHeader w:val="true"/>
          <w:trHeight w:val="2331" w:hRule="atLeast"/>
        </w:trPr>
        <w:tc>
          <w:tcPr>
            <w:tcW w:w="59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20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3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textDirection w:val="btLr"/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extDirection w:val="btLr"/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Лекций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textDirection w:val="btLr"/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Практических семинаров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textDirection w:val="btLr"/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Лабораторных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textDirection w:val="btLr"/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Индивидуальных</w:t>
            </w:r>
          </w:p>
        </w:tc>
        <w:tc>
          <w:tcPr>
            <w:tcW w:w="109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bidi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637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семестр</w:t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637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II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семестр</w:t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63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Формулы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9920" w:type="dxa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495"/>
      </w:tblGrid>
      <w:tr>
        <w:trPr>
          <w:tblHeader w:val="true"/>
          <w:trHeight w:val="850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rPr/>
            </w:pPr>
            <w:r>
              <w:rPr/>
              <w:t>Вариант</w:t>
            </w:r>
          </w:p>
        </w:tc>
        <w:tc>
          <w:tcPr>
            <w:tcW w:w="6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rPr/>
            </w:pPr>
            <w:r>
              <w:rPr/>
              <w:t>Задания</w:t>
            </w:r>
          </w:p>
        </w:tc>
      </w:tr>
      <w:tr>
        <w:trPr>
          <w:trHeight w:val="850" w:hRule="atLeast"/>
        </w:trPr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88"/>
                <w:szCs w:val="8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?</m:t>
                </m:r>
              </m:oMath>
            </m:oMathPara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∞</m:t>
                    </m:r>
                  </m:sup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...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</m:oMath>
            </m:oMathPara>
          </w:p>
        </w:tc>
      </w:tr>
      <w:tr>
        <w:trPr>
          <w:trHeight w:val="850" w:hRule="atLeast"/>
        </w:trPr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850" w:hRule="atLeast"/>
        </w:trPr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Nt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ω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N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ω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d>
              </m:oMath>
            </m:oMathPara>
          </w:p>
        </w:tc>
      </w:tr>
      <w:tr>
        <w:trPr>
          <w:trHeight w:val="850" w:hRule="atLeast"/>
        </w:trPr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ϕ</m:t>
                    </m:r>
                  </m:sup>
                </m:sSup>
              </m:oMath>
            </m:oMathPara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rad>
              </m:oMath>
            </m:oMathPara>
          </w:p>
        </w:tc>
      </w:tr>
      <w:tr>
        <w:trPr>
          <w:trHeight w:val="850" w:hRule="atLeast"/>
        </w:trPr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0,8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1,3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20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0,6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0,8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1,14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1,52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850" w:hRule="atLeast"/>
        </w:trPr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μ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±</m:t>
                </m:r>
                <m:rad>
                  <m:radPr>
                    <m:degHide m:val="1"/>
                  </m:radPr>
                  <m:deg/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ra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d>
              </m:oMath>
            </m:oMathPara>
          </w:p>
        </w:tc>
      </w:tr>
      <w:tr>
        <w:trPr>
          <w:trHeight w:val="850" w:hRule="atLeast"/>
        </w:trPr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</m:rad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>
        <w:trPr>
          <w:trHeight w:val="850" w:hRule="atLeast"/>
        </w:trPr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acc>
                  <m:accPr>
                    <m:chr m:val="¯"/>
                  </m:acc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  <m:subHide m:val="1"/>
                        <m:supHide m:val="1"/>
                      </m:naryPr>
                      <m:sub/>
                      <m:sup/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χ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nary>
                  <m:naryPr>
                    <m:chr m:val="∫"/>
                    <m:supHide m:val="1"/>
                  </m:naryPr>
                  <m:sub>
                    <m:r>
                      <w:rPr>
                        <w:rFonts w:ascii="Cambria Math" w:hAnsi="Cambria Math"/>
                      </w:rPr>
                      <m:t xml:space="preserve"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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ds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oMath>
            </m:oMathPara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8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LibreOffice/7.4.3.2$Windows_X86_64 LibreOffice_project/1048a8393ae2eeec98dff31b5c133c5f1d08b890</Application>
  <AppVersion>15.0000</AppVersion>
  <Pages>6</Pages>
  <Words>245</Words>
  <Characters>947</Characters>
  <CharactersWithSpaces>985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2023-09-19T19:20:11Z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