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A478A" w14:textId="52C2AA87" w:rsidR="000500C1" w:rsidRDefault="003A21ED" w:rsidP="00CA22B3">
      <w:pPr>
        <w:spacing w:line="240" w:lineRule="auto"/>
        <w:jc w:val="center"/>
        <w:rPr>
          <w:rFonts w:ascii="Garamond" w:hAnsi="Garamond"/>
          <w:sz w:val="28"/>
          <w:szCs w:val="28"/>
        </w:rPr>
      </w:pPr>
      <w:r w:rsidRPr="003A21ED">
        <w:rPr>
          <w:rFonts w:ascii="Garamond" w:hAnsi="Garamond"/>
          <w:sz w:val="28"/>
          <w:szCs w:val="28"/>
        </w:rPr>
        <w:t>PostgreSQL dokumentacija</w:t>
      </w:r>
    </w:p>
    <w:p w14:paraId="785855A3" w14:textId="20E5A67C" w:rsidR="008F137F" w:rsidRPr="002F10D5" w:rsidRDefault="008F137F" w:rsidP="00CA22B3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8F137F">
        <w:rPr>
          <w:rFonts w:ascii="Garamond" w:hAnsi="Garamond"/>
          <w:sz w:val="28"/>
          <w:szCs w:val="28"/>
        </w:rPr>
        <w:t>PostgreSQL je odlican izbor za potrebe projekta, buduci da njegov</w:t>
      </w:r>
      <w:r>
        <w:rPr>
          <w:rFonts w:ascii="Garamond" w:hAnsi="Garamond"/>
          <w:sz w:val="28"/>
          <w:szCs w:val="28"/>
        </w:rPr>
        <w:t xml:space="preserve">a ekstenzija PostGIS nudi opciju cuvanja i pretrage geografskih podataka koja je potrebna za rad sa mapama, rutama i lokacijama turistickih objekata. </w:t>
      </w:r>
      <w:r w:rsidRPr="008F137F">
        <w:rPr>
          <w:rFonts w:ascii="Garamond" w:hAnsi="Garamond"/>
          <w:sz w:val="28"/>
          <w:szCs w:val="28"/>
        </w:rPr>
        <w:t>PostgreSQ</w:t>
      </w:r>
      <w:r>
        <w:rPr>
          <w:rFonts w:ascii="Garamond" w:hAnsi="Garamond"/>
          <w:sz w:val="28"/>
          <w:szCs w:val="28"/>
        </w:rPr>
        <w:t>L je open source, sto je jos jedna od prednosti. Takodje, ima podrsku za recommended sisteme, jer ima ekstenziju za skladistenje vektora slicnosti (pg_vector)</w:t>
      </w:r>
      <w:r w:rsidR="00382160">
        <w:rPr>
          <w:rFonts w:ascii="Garamond" w:hAnsi="Garamond"/>
          <w:sz w:val="28"/>
          <w:szCs w:val="28"/>
        </w:rPr>
        <w:t>, kao i druge agregacijske funkcije.</w:t>
      </w:r>
      <w:r w:rsidR="002F10D5">
        <w:rPr>
          <w:rFonts w:ascii="Garamond" w:hAnsi="Garamond"/>
          <w:sz w:val="28"/>
          <w:szCs w:val="28"/>
        </w:rPr>
        <w:t xml:space="preserve"> </w:t>
      </w:r>
      <w:r w:rsidR="002F10D5" w:rsidRPr="002F10D5">
        <w:rPr>
          <w:rFonts w:ascii="Garamond" w:hAnsi="Garamond"/>
          <w:sz w:val="28"/>
          <w:szCs w:val="28"/>
        </w:rPr>
        <w:t>Nezahtevno je int</w:t>
      </w:r>
      <w:r w:rsidR="002F10D5">
        <w:rPr>
          <w:rFonts w:ascii="Garamond" w:hAnsi="Garamond"/>
          <w:sz w:val="28"/>
          <w:szCs w:val="28"/>
        </w:rPr>
        <w:t>egrisati PostgreSQL u .NET.</w:t>
      </w:r>
    </w:p>
    <w:p w14:paraId="6AD187C0" w14:textId="1062C78D" w:rsidR="003A21ED" w:rsidRPr="002F10D5" w:rsidRDefault="003A21ED" w:rsidP="00CA22B3">
      <w:pPr>
        <w:spacing w:before="480" w:line="240" w:lineRule="auto"/>
        <w:jc w:val="both"/>
        <w:rPr>
          <w:rFonts w:ascii="Garamond" w:hAnsi="Garamond"/>
          <w:sz w:val="28"/>
          <w:szCs w:val="28"/>
        </w:rPr>
      </w:pPr>
      <w:r w:rsidRPr="002F10D5">
        <w:rPr>
          <w:rFonts w:ascii="Garamond" w:hAnsi="Garamond"/>
          <w:sz w:val="28"/>
          <w:szCs w:val="28"/>
        </w:rPr>
        <w:t>Sa oficijalnog sajta preuzeti PostgreSQL installer za svoj operativni sistem:</w:t>
      </w:r>
    </w:p>
    <w:p w14:paraId="433AF29F" w14:textId="4100734D" w:rsidR="003A21ED" w:rsidRDefault="003A21ED" w:rsidP="00CA22B3">
      <w:pPr>
        <w:spacing w:before="240" w:line="240" w:lineRule="auto"/>
        <w:jc w:val="center"/>
        <w:rPr>
          <w:rFonts w:ascii="Garamond" w:hAnsi="Garamond"/>
          <w:sz w:val="28"/>
          <w:szCs w:val="28"/>
          <w:lang w:val="pt-BR"/>
        </w:rPr>
      </w:pPr>
      <w:r>
        <w:rPr>
          <w:rFonts w:ascii="Garamond" w:hAnsi="Garamond"/>
          <w:sz w:val="28"/>
          <w:szCs w:val="28"/>
          <w:lang w:val="pt-BR"/>
        </w:rPr>
        <w:drawing>
          <wp:inline distT="0" distB="0" distL="0" distR="0" wp14:anchorId="18BCE027" wp14:editId="323CCBA9">
            <wp:extent cx="6553200" cy="2663148"/>
            <wp:effectExtent l="0" t="0" r="0" b="4445"/>
            <wp:docPr id="163570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1513" cy="2666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B96D2" w14:textId="251D40A5" w:rsidR="003A21ED" w:rsidRDefault="003A21ED" w:rsidP="00CA22B3">
      <w:pPr>
        <w:spacing w:before="480" w:line="240" w:lineRule="auto"/>
        <w:jc w:val="both"/>
        <w:rPr>
          <w:rFonts w:ascii="Garamond" w:hAnsi="Garamond"/>
          <w:sz w:val="28"/>
          <w:szCs w:val="28"/>
          <w:lang w:val="pt-BR"/>
        </w:rPr>
      </w:pPr>
      <w:r>
        <w:rPr>
          <w:rFonts w:ascii="Garamond" w:hAnsi="Garamond"/>
          <w:sz w:val="28"/>
          <w:szCs w:val="28"/>
          <w:lang w:val="pt-BR"/>
        </w:rPr>
        <w:t>Pokrenuti installer:</w:t>
      </w:r>
    </w:p>
    <w:p w14:paraId="07D1D58F" w14:textId="23BF2C84" w:rsidR="003A21ED" w:rsidRDefault="003A21ED" w:rsidP="00CA22B3">
      <w:pPr>
        <w:spacing w:before="480" w:line="240" w:lineRule="auto"/>
        <w:jc w:val="center"/>
        <w:rPr>
          <w:rFonts w:ascii="Garamond" w:hAnsi="Garamond"/>
          <w:sz w:val="28"/>
          <w:szCs w:val="28"/>
          <w:lang w:val="pt-BR"/>
        </w:rPr>
      </w:pPr>
      <w:r>
        <w:rPr>
          <w:rFonts w:ascii="Garamond" w:hAnsi="Garamond"/>
          <w:sz w:val="28"/>
          <w:szCs w:val="28"/>
          <w:lang w:val="pt-BR"/>
        </w:rPr>
        <w:drawing>
          <wp:inline distT="0" distB="0" distL="0" distR="0" wp14:anchorId="70D84817" wp14:editId="5A7038D0">
            <wp:extent cx="4561114" cy="3619958"/>
            <wp:effectExtent l="0" t="0" r="0" b="0"/>
            <wp:docPr id="958181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707" cy="3623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DBBA0" w14:textId="284BC66B" w:rsidR="003A21ED" w:rsidRDefault="003A21ED" w:rsidP="00CA22B3">
      <w:pPr>
        <w:spacing w:before="480" w:line="240" w:lineRule="auto"/>
        <w:jc w:val="both"/>
        <w:rPr>
          <w:rFonts w:ascii="Garamond" w:hAnsi="Garamond"/>
          <w:sz w:val="28"/>
          <w:szCs w:val="28"/>
          <w:lang w:val="pt-BR"/>
        </w:rPr>
      </w:pPr>
      <w:r>
        <w:rPr>
          <w:rFonts w:ascii="Garamond" w:hAnsi="Garamond"/>
          <w:sz w:val="28"/>
          <w:szCs w:val="28"/>
          <w:lang w:val="pt-BR"/>
        </w:rPr>
        <w:lastRenderedPageBreak/>
        <w:t>Izabrati direktorijum za instalaciju:</w:t>
      </w:r>
    </w:p>
    <w:p w14:paraId="05454F14" w14:textId="77674BA4" w:rsidR="003A21ED" w:rsidRDefault="003A21ED" w:rsidP="00CA22B3">
      <w:pPr>
        <w:spacing w:before="480" w:line="240" w:lineRule="auto"/>
        <w:jc w:val="center"/>
        <w:rPr>
          <w:rFonts w:ascii="Garamond" w:hAnsi="Garamond"/>
          <w:sz w:val="28"/>
          <w:szCs w:val="28"/>
          <w:lang w:val="pt-BR"/>
        </w:rPr>
      </w:pPr>
      <w:r>
        <w:rPr>
          <w:rFonts w:ascii="Garamond" w:hAnsi="Garamond"/>
          <w:sz w:val="28"/>
          <w:szCs w:val="28"/>
          <w:lang w:val="pt-BR"/>
        </w:rPr>
        <w:drawing>
          <wp:inline distT="0" distB="0" distL="0" distR="0" wp14:anchorId="309AD62F" wp14:editId="3252CC47">
            <wp:extent cx="4898571" cy="3839372"/>
            <wp:effectExtent l="0" t="0" r="0" b="8890"/>
            <wp:docPr id="8591703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565" cy="3843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DB718" w14:textId="5AC24A1B" w:rsidR="003A21ED" w:rsidRDefault="003A21ED" w:rsidP="00CA22B3">
      <w:pPr>
        <w:spacing w:before="480" w:line="240" w:lineRule="auto"/>
        <w:jc w:val="both"/>
        <w:rPr>
          <w:rFonts w:ascii="Garamond" w:hAnsi="Garamond"/>
          <w:sz w:val="28"/>
          <w:szCs w:val="28"/>
          <w:lang w:val="pt-BR"/>
        </w:rPr>
      </w:pPr>
      <w:r>
        <w:rPr>
          <w:rFonts w:ascii="Garamond" w:hAnsi="Garamond"/>
          <w:sz w:val="28"/>
          <w:szCs w:val="28"/>
          <w:lang w:val="pt-BR"/>
        </w:rPr>
        <w:t>Ostaviti sve check-ovano:</w:t>
      </w:r>
    </w:p>
    <w:p w14:paraId="082FFDB9" w14:textId="102ED7E9" w:rsidR="003A21ED" w:rsidRDefault="003A21ED" w:rsidP="00CA22B3">
      <w:pPr>
        <w:spacing w:before="480" w:line="240" w:lineRule="auto"/>
        <w:jc w:val="center"/>
        <w:rPr>
          <w:rFonts w:ascii="Garamond" w:hAnsi="Garamond"/>
          <w:sz w:val="28"/>
          <w:szCs w:val="28"/>
          <w:lang w:val="pt-BR"/>
        </w:rPr>
      </w:pPr>
      <w:r>
        <w:rPr>
          <w:rFonts w:ascii="Garamond" w:hAnsi="Garamond"/>
          <w:sz w:val="28"/>
          <w:szCs w:val="28"/>
          <w:lang w:val="pt-BR"/>
        </w:rPr>
        <w:drawing>
          <wp:inline distT="0" distB="0" distL="0" distR="0" wp14:anchorId="327B521D" wp14:editId="100B03E8">
            <wp:extent cx="4757057" cy="3726332"/>
            <wp:effectExtent l="0" t="0" r="5715" b="7620"/>
            <wp:docPr id="12992645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131" cy="3730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75BC4" w14:textId="287999B8" w:rsidR="003A21ED" w:rsidRDefault="003A21ED" w:rsidP="00CA22B3">
      <w:pPr>
        <w:spacing w:before="480" w:line="240" w:lineRule="auto"/>
        <w:jc w:val="both"/>
        <w:rPr>
          <w:rFonts w:ascii="Garamond" w:hAnsi="Garamond"/>
          <w:sz w:val="28"/>
          <w:szCs w:val="28"/>
          <w:lang w:val="pt-BR"/>
        </w:rPr>
      </w:pPr>
      <w:r>
        <w:rPr>
          <w:rFonts w:ascii="Garamond" w:hAnsi="Garamond"/>
          <w:sz w:val="28"/>
          <w:szCs w:val="28"/>
          <w:lang w:val="pt-BR"/>
        </w:rPr>
        <w:lastRenderedPageBreak/>
        <w:t xml:space="preserve">Postaviti lozinku za superusera. </w:t>
      </w:r>
      <w:r w:rsidRPr="00CA22B3">
        <w:rPr>
          <w:rFonts w:ascii="Garamond" w:hAnsi="Garamond"/>
          <w:b/>
          <w:bCs/>
          <w:sz w:val="28"/>
          <w:szCs w:val="28"/>
          <w:lang w:val="pt-BR"/>
        </w:rPr>
        <w:t>Ovu lozinku zapamtiti za kasniji rad!</w:t>
      </w:r>
    </w:p>
    <w:p w14:paraId="7DFB08C2" w14:textId="77777777" w:rsidR="003A21ED" w:rsidRDefault="003A21ED" w:rsidP="00CA22B3">
      <w:pPr>
        <w:spacing w:before="480" w:line="240" w:lineRule="auto"/>
        <w:jc w:val="center"/>
        <w:rPr>
          <w:rFonts w:ascii="Garamond" w:hAnsi="Garamond"/>
          <w:sz w:val="28"/>
          <w:szCs w:val="28"/>
          <w:lang w:val="pt-BR"/>
        </w:rPr>
      </w:pPr>
      <w:r>
        <w:rPr>
          <w:rFonts w:ascii="Garamond" w:hAnsi="Garamond"/>
          <w:sz w:val="28"/>
          <w:szCs w:val="28"/>
          <w:lang w:val="pt-BR"/>
        </w:rPr>
        <w:drawing>
          <wp:inline distT="0" distB="0" distL="0" distR="0" wp14:anchorId="1D1DCE23" wp14:editId="23BB4727">
            <wp:extent cx="4811485" cy="3798787"/>
            <wp:effectExtent l="0" t="0" r="8255" b="0"/>
            <wp:docPr id="12967022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207" cy="3800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2364E" w14:textId="3B0F003E" w:rsidR="003A21ED" w:rsidRPr="003A21ED" w:rsidRDefault="003A21ED" w:rsidP="00CA22B3">
      <w:pPr>
        <w:spacing w:before="480" w:line="240" w:lineRule="auto"/>
        <w:jc w:val="both"/>
        <w:rPr>
          <w:rFonts w:ascii="Garamond" w:hAnsi="Garamond"/>
          <w:sz w:val="28"/>
          <w:szCs w:val="28"/>
          <w:lang w:val="de-DE"/>
        </w:rPr>
      </w:pPr>
      <w:r w:rsidRPr="003A21ED">
        <w:rPr>
          <w:rFonts w:ascii="Garamond" w:hAnsi="Garamond"/>
          <w:sz w:val="28"/>
          <w:szCs w:val="28"/>
          <w:lang w:val="de-DE"/>
        </w:rPr>
        <w:t>Port 5432 je default-ni p</w:t>
      </w:r>
      <w:r>
        <w:rPr>
          <w:rFonts w:ascii="Garamond" w:hAnsi="Garamond"/>
          <w:sz w:val="28"/>
          <w:szCs w:val="28"/>
          <w:lang w:val="de-DE"/>
        </w:rPr>
        <w:t>ort za postgreSQL, ostaviti ga:</w:t>
      </w:r>
    </w:p>
    <w:p w14:paraId="5E7D1A0F" w14:textId="228BE879" w:rsidR="003A21ED" w:rsidRDefault="003A21ED" w:rsidP="00CA22B3">
      <w:pPr>
        <w:spacing w:before="480" w:line="240" w:lineRule="auto"/>
        <w:jc w:val="center"/>
        <w:rPr>
          <w:rFonts w:ascii="Garamond" w:hAnsi="Garamond"/>
          <w:sz w:val="28"/>
          <w:szCs w:val="28"/>
          <w:lang w:val="pt-BR"/>
        </w:rPr>
      </w:pPr>
      <w:r>
        <w:rPr>
          <w:rFonts w:ascii="Garamond" w:hAnsi="Garamond"/>
          <w:sz w:val="28"/>
          <w:szCs w:val="28"/>
          <w:lang w:val="pt-BR"/>
        </w:rPr>
        <w:drawing>
          <wp:inline distT="0" distB="0" distL="0" distR="0" wp14:anchorId="3C209D9B" wp14:editId="1C3B31A7">
            <wp:extent cx="4855028" cy="3793046"/>
            <wp:effectExtent l="0" t="0" r="3175" b="0"/>
            <wp:docPr id="7327236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950" cy="3797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4CC3B" w14:textId="044E49EA" w:rsidR="003A21ED" w:rsidRPr="003A21ED" w:rsidRDefault="003A21ED" w:rsidP="00CA22B3">
      <w:pPr>
        <w:spacing w:before="480" w:line="240" w:lineRule="auto"/>
        <w:jc w:val="both"/>
        <w:rPr>
          <w:rFonts w:ascii="Garamond" w:hAnsi="Garamond"/>
          <w:sz w:val="28"/>
          <w:szCs w:val="28"/>
          <w:lang w:val="pt-BR"/>
        </w:rPr>
      </w:pPr>
      <w:r w:rsidRPr="003A21ED">
        <w:rPr>
          <w:rFonts w:ascii="Garamond" w:hAnsi="Garamond"/>
          <w:sz w:val="28"/>
          <w:szCs w:val="28"/>
          <w:lang w:val="pt-BR"/>
        </w:rPr>
        <w:lastRenderedPageBreak/>
        <w:t>Otvara se Stack Builder za instala</w:t>
      </w:r>
      <w:r>
        <w:rPr>
          <w:rFonts w:ascii="Garamond" w:hAnsi="Garamond"/>
          <w:sz w:val="28"/>
          <w:szCs w:val="28"/>
          <w:lang w:val="pt-BR"/>
        </w:rPr>
        <w:t xml:space="preserve">ciju dodatnog softvera. </w:t>
      </w:r>
      <w:r w:rsidRPr="003A21ED">
        <w:rPr>
          <w:rFonts w:ascii="Garamond" w:hAnsi="Garamond"/>
          <w:sz w:val="28"/>
          <w:szCs w:val="28"/>
          <w:lang w:val="pt-BR"/>
        </w:rPr>
        <w:t>Nama je ovo bitno jer ce</w:t>
      </w:r>
      <w:r>
        <w:rPr>
          <w:rFonts w:ascii="Garamond" w:hAnsi="Garamond"/>
          <w:sz w:val="28"/>
          <w:szCs w:val="28"/>
          <w:lang w:val="pt-BR"/>
        </w:rPr>
        <w:t xml:space="preserve"> nasa baza raditi as PostGIS-om, ekstenzijom za obradu geografskih podataka, uz pomoc OpenStreetMap-a.</w:t>
      </w:r>
      <w:r w:rsidR="00D33091">
        <w:rPr>
          <w:rFonts w:ascii="Garamond" w:hAnsi="Garamond"/>
          <w:sz w:val="28"/>
          <w:szCs w:val="28"/>
          <w:lang w:val="pt-BR"/>
        </w:rPr>
        <w:t xml:space="preserve"> Iz padajuceg menija izabrati PostgreSQL na portu 5432.</w:t>
      </w:r>
    </w:p>
    <w:p w14:paraId="2C6C3256" w14:textId="1485D122" w:rsidR="003A21ED" w:rsidRDefault="003A21ED" w:rsidP="00CA22B3">
      <w:pPr>
        <w:spacing w:before="480" w:line="240" w:lineRule="auto"/>
        <w:jc w:val="center"/>
        <w:rPr>
          <w:rFonts w:ascii="Garamond" w:hAnsi="Garamond"/>
          <w:sz w:val="28"/>
          <w:szCs w:val="28"/>
          <w:lang w:val="pt-BR"/>
        </w:rPr>
      </w:pPr>
      <w:r>
        <w:rPr>
          <w:rFonts w:ascii="Garamond" w:hAnsi="Garamond"/>
          <w:sz w:val="28"/>
          <w:szCs w:val="28"/>
          <w:lang w:val="pt-BR"/>
        </w:rPr>
        <w:drawing>
          <wp:inline distT="0" distB="0" distL="0" distR="0" wp14:anchorId="7FC19287" wp14:editId="1B08829E">
            <wp:extent cx="5105400" cy="3515166"/>
            <wp:effectExtent l="0" t="0" r="0" b="9525"/>
            <wp:docPr id="19770740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861" cy="3523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9FEC6" w14:textId="579D4771" w:rsidR="00345F55" w:rsidRPr="00345F55" w:rsidRDefault="00345F55" w:rsidP="00CA22B3">
      <w:pPr>
        <w:spacing w:before="480" w:line="240" w:lineRule="auto"/>
        <w:jc w:val="both"/>
        <w:rPr>
          <w:rFonts w:ascii="Garamond" w:hAnsi="Garamond"/>
          <w:sz w:val="28"/>
          <w:szCs w:val="28"/>
          <w:lang w:val="pt-BR"/>
        </w:rPr>
      </w:pPr>
      <w:r w:rsidRPr="00345F55">
        <w:rPr>
          <w:rFonts w:ascii="Garamond" w:hAnsi="Garamond"/>
          <w:sz w:val="28"/>
          <w:szCs w:val="28"/>
          <w:lang w:val="pt-BR"/>
        </w:rPr>
        <w:t>Obavezno stiklirati opciju PostGIS Bundle for PostgreSQL</w:t>
      </w:r>
      <w:r w:rsidR="00E72689">
        <w:rPr>
          <w:rFonts w:ascii="Garamond" w:hAnsi="Garamond"/>
          <w:sz w:val="28"/>
          <w:szCs w:val="28"/>
          <w:lang w:val="pt-BR"/>
        </w:rPr>
        <w:t>.</w:t>
      </w:r>
    </w:p>
    <w:p w14:paraId="3CD7F2D0" w14:textId="39355739" w:rsidR="00345F55" w:rsidRDefault="00345F55" w:rsidP="00CA22B3">
      <w:pPr>
        <w:spacing w:before="480" w:line="240" w:lineRule="auto"/>
        <w:jc w:val="center"/>
        <w:rPr>
          <w:rFonts w:ascii="Garamond" w:hAnsi="Garamond"/>
          <w:sz w:val="28"/>
          <w:szCs w:val="28"/>
          <w:lang w:val="pt-BR"/>
        </w:rPr>
      </w:pPr>
      <w:r>
        <w:rPr>
          <w:rFonts w:ascii="Garamond" w:hAnsi="Garamond"/>
          <w:sz w:val="28"/>
          <w:szCs w:val="28"/>
          <w:lang w:val="pt-BR"/>
        </w:rPr>
        <w:drawing>
          <wp:inline distT="0" distB="0" distL="0" distR="0" wp14:anchorId="7E9F7793" wp14:editId="3CDAADD9">
            <wp:extent cx="5181600" cy="3542249"/>
            <wp:effectExtent l="0" t="0" r="0" b="1270"/>
            <wp:docPr id="197918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650" cy="3549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AD165" w14:textId="703A9F32" w:rsidR="00E72689" w:rsidRDefault="002108D9" w:rsidP="00CA22B3">
      <w:pPr>
        <w:spacing w:before="480" w:line="240" w:lineRule="auto"/>
        <w:jc w:val="both"/>
        <w:rPr>
          <w:rFonts w:ascii="Garamond" w:hAnsi="Garamond"/>
          <w:sz w:val="28"/>
          <w:szCs w:val="28"/>
          <w:lang w:val="pt-BR"/>
        </w:rPr>
      </w:pPr>
      <w:r>
        <w:rPr>
          <w:rFonts w:ascii="Garamond" w:hAnsi="Garamond"/>
          <w:sz w:val="28"/>
          <w:szCs w:val="28"/>
          <w:lang w:val="pt-BR"/>
        </w:rPr>
        <w:lastRenderedPageBreak/>
        <w:t>Prateci dugme “Next&gt;”, instaliracemo potreban softver. Z</w:t>
      </w:r>
      <w:r w:rsidR="00E72689">
        <w:rPr>
          <w:rFonts w:ascii="Garamond" w:hAnsi="Garamond"/>
          <w:sz w:val="28"/>
          <w:szCs w:val="28"/>
          <w:lang w:val="pt-BR"/>
        </w:rPr>
        <w:t>a obradu baza u PostgreSQL-u koristicemo pgAdmin koji je vec instaliran prateci gorenavedena uputstva.</w:t>
      </w:r>
    </w:p>
    <w:p w14:paraId="09922518" w14:textId="6646B714" w:rsidR="002108D9" w:rsidRDefault="00BF79CB" w:rsidP="00CA22B3">
      <w:pPr>
        <w:spacing w:before="480" w:line="240" w:lineRule="auto"/>
        <w:jc w:val="both"/>
        <w:rPr>
          <w:rFonts w:ascii="Garamond" w:hAnsi="Garamond"/>
          <w:sz w:val="28"/>
          <w:szCs w:val="28"/>
          <w:lang w:val="pt-BR"/>
        </w:rPr>
      </w:pPr>
      <w:r>
        <w:rPr>
          <w:rFonts w:ascii="Garamond" w:hAnsi="Garamond"/>
          <w:sz w:val="28"/>
          <w:szCs w:val="28"/>
          <w:lang w:val="pt-BR"/>
        </w:rPr>
        <w:t>Sledi primer pravljenja baze podataka i najosnovnijih upita u aplikaciji pgAdmin. Prvo sto treba uraditi je konektovati se na server. Klik na stavku “Servers (1)”, klik na “PostgreSQL 18”.</w:t>
      </w:r>
    </w:p>
    <w:p w14:paraId="3077340C" w14:textId="4D20DB87" w:rsidR="00BF79CB" w:rsidRDefault="00BF79CB" w:rsidP="00CA22B3">
      <w:pPr>
        <w:spacing w:before="480" w:line="240" w:lineRule="auto"/>
        <w:jc w:val="center"/>
        <w:rPr>
          <w:rFonts w:ascii="Garamond" w:hAnsi="Garamond"/>
          <w:sz w:val="28"/>
          <w:szCs w:val="28"/>
          <w:lang w:val="pt-BR"/>
        </w:rPr>
      </w:pPr>
      <w:r>
        <w:rPr>
          <w:rFonts w:ascii="Garamond" w:hAnsi="Garamond"/>
          <w:sz w:val="28"/>
          <w:szCs w:val="28"/>
          <w:lang w:val="pt-BR"/>
        </w:rPr>
        <w:drawing>
          <wp:inline distT="0" distB="0" distL="0" distR="0" wp14:anchorId="282CA36F" wp14:editId="079285B0">
            <wp:extent cx="5878286" cy="6400800"/>
            <wp:effectExtent l="0" t="0" r="8255" b="0"/>
            <wp:docPr id="18252228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392" cy="6407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9EEB6" w14:textId="7E0DA0DF" w:rsidR="00BF79CB" w:rsidRDefault="00BF79CB" w:rsidP="00CA22B3">
      <w:pPr>
        <w:keepNext/>
        <w:keepLines/>
        <w:spacing w:before="480" w:line="240" w:lineRule="auto"/>
        <w:jc w:val="both"/>
        <w:rPr>
          <w:rFonts w:ascii="Garamond" w:hAnsi="Garamond"/>
          <w:sz w:val="28"/>
          <w:szCs w:val="28"/>
          <w:lang w:val="pt-BR"/>
        </w:rPr>
      </w:pPr>
      <w:r>
        <w:rPr>
          <w:rFonts w:ascii="Garamond" w:hAnsi="Garamond"/>
          <w:sz w:val="28"/>
          <w:szCs w:val="28"/>
          <w:lang w:val="pt-BR"/>
        </w:rPr>
        <w:lastRenderedPageBreak/>
        <w:t>Za konekciju na server, aplikacija ce nam traziti lozinku koju smo uneli prilikom instalacije:</w:t>
      </w:r>
    </w:p>
    <w:p w14:paraId="43E08E99" w14:textId="62BA835A" w:rsidR="00BF79CB" w:rsidRDefault="00BF79CB" w:rsidP="00CA22B3">
      <w:pPr>
        <w:keepNext/>
        <w:keepLines/>
        <w:spacing w:before="480" w:line="240" w:lineRule="auto"/>
        <w:jc w:val="center"/>
        <w:rPr>
          <w:rFonts w:ascii="Garamond" w:hAnsi="Garamond"/>
          <w:sz w:val="28"/>
          <w:szCs w:val="28"/>
          <w:lang w:val="pt-BR"/>
        </w:rPr>
      </w:pPr>
      <w:r>
        <w:rPr>
          <w:rFonts w:ascii="Garamond" w:hAnsi="Garamond"/>
          <w:sz w:val="28"/>
          <w:szCs w:val="28"/>
          <w:lang w:val="pt-BR"/>
        </w:rPr>
        <w:drawing>
          <wp:inline distT="0" distB="0" distL="0" distR="0" wp14:anchorId="1B825A08" wp14:editId="70E6D65C">
            <wp:extent cx="6019800" cy="2406015"/>
            <wp:effectExtent l="0" t="0" r="0" b="0"/>
            <wp:docPr id="3986342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D88A2" w14:textId="177269F8" w:rsidR="00BF79CB" w:rsidRDefault="00BF79CB" w:rsidP="00CA22B3">
      <w:pPr>
        <w:spacing w:before="480" w:line="240" w:lineRule="auto"/>
        <w:jc w:val="both"/>
        <w:rPr>
          <w:rFonts w:ascii="Garamond" w:hAnsi="Garamond"/>
          <w:sz w:val="28"/>
          <w:szCs w:val="28"/>
          <w:lang w:val="pt-BR"/>
        </w:rPr>
      </w:pPr>
      <w:r>
        <w:rPr>
          <w:rFonts w:ascii="Garamond" w:hAnsi="Garamond"/>
          <w:sz w:val="28"/>
          <w:szCs w:val="28"/>
          <w:lang w:val="pt-BR"/>
        </w:rPr>
        <w:t xml:space="preserve">Nakon sto smo se povezali na server, sledeci korak je klik na Query </w:t>
      </w:r>
      <w:r>
        <w:rPr>
          <w:rFonts w:ascii="Garamond" w:hAnsi="Garamond"/>
          <w:sz w:val="28"/>
          <w:szCs w:val="28"/>
          <w:lang w:val="pt-BR"/>
        </w:rPr>
        <w:t xml:space="preserve">Tool </w:t>
      </w:r>
      <w:r>
        <w:rPr>
          <w:rFonts w:ascii="Garamond" w:hAnsi="Garamond"/>
          <w:sz w:val="28"/>
          <w:szCs w:val="28"/>
          <w:lang w:val="pt-BR"/>
        </w:rPr>
        <w:t>Workspace ikonicu iz menija levo:</w:t>
      </w:r>
    </w:p>
    <w:p w14:paraId="2E3B9A0E" w14:textId="72CBB862" w:rsidR="00BF79CB" w:rsidRDefault="00BF79CB" w:rsidP="00CA22B3">
      <w:pPr>
        <w:spacing w:before="480" w:line="240" w:lineRule="auto"/>
        <w:jc w:val="center"/>
        <w:rPr>
          <w:rFonts w:ascii="Garamond" w:hAnsi="Garamond"/>
          <w:sz w:val="28"/>
          <w:szCs w:val="28"/>
          <w:lang w:val="pt-BR"/>
        </w:rPr>
      </w:pPr>
      <w:r>
        <w:rPr>
          <w:rFonts w:ascii="Garamond" w:hAnsi="Garamond"/>
          <w:sz w:val="28"/>
          <w:szCs w:val="28"/>
          <w:lang w:val="pt-BR"/>
        </w:rPr>
        <w:drawing>
          <wp:inline distT="0" distB="0" distL="0" distR="0" wp14:anchorId="2E74D5B6" wp14:editId="7AA21EA6">
            <wp:extent cx="1327785" cy="2264410"/>
            <wp:effectExtent l="0" t="0" r="5715" b="2540"/>
            <wp:docPr id="2434003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785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E2DDC" w14:textId="5054A7A2" w:rsidR="00BF79CB" w:rsidRPr="00BF79CB" w:rsidRDefault="00BF79CB" w:rsidP="00CA22B3">
      <w:pPr>
        <w:keepNext/>
        <w:keepLines/>
        <w:spacing w:before="480" w:line="24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  <w:lang w:val="pt-BR"/>
        </w:rPr>
        <w:lastRenderedPageBreak/>
        <w:t xml:space="preserve">Dobijamo sledeci prozor. Iz prvog padajuceg menija odaberemo opciju “PostgreSQL 18”. </w:t>
      </w:r>
      <w:r w:rsidRPr="00BF79CB">
        <w:rPr>
          <w:rFonts w:ascii="Garamond" w:hAnsi="Garamond"/>
          <w:sz w:val="28"/>
          <w:szCs w:val="28"/>
        </w:rPr>
        <w:t>Nakon toga mozemo odmah da klinemo na Connect &amp; Open Query To</w:t>
      </w:r>
      <w:r>
        <w:rPr>
          <w:rFonts w:ascii="Garamond" w:hAnsi="Garamond"/>
          <w:sz w:val="28"/>
          <w:szCs w:val="28"/>
        </w:rPr>
        <w:t>ol.</w:t>
      </w:r>
    </w:p>
    <w:p w14:paraId="27647824" w14:textId="73EA9F4C" w:rsidR="00BF79CB" w:rsidRDefault="00BF79CB" w:rsidP="00CA22B3">
      <w:pPr>
        <w:keepNext/>
        <w:keepLines/>
        <w:spacing w:before="480" w:line="240" w:lineRule="auto"/>
        <w:jc w:val="both"/>
        <w:rPr>
          <w:rFonts w:ascii="Garamond" w:hAnsi="Garamond"/>
          <w:sz w:val="28"/>
          <w:szCs w:val="28"/>
          <w:lang w:val="pt-BR"/>
        </w:rPr>
      </w:pPr>
      <w:r>
        <w:rPr>
          <w:rFonts w:ascii="Garamond" w:hAnsi="Garamond"/>
          <w:sz w:val="28"/>
          <w:szCs w:val="28"/>
          <w:lang w:val="pt-BR"/>
        </w:rPr>
        <w:drawing>
          <wp:inline distT="0" distB="0" distL="0" distR="0" wp14:anchorId="042F4E58" wp14:editId="6451C985">
            <wp:extent cx="6847205" cy="4408805"/>
            <wp:effectExtent l="0" t="0" r="0" b="0"/>
            <wp:docPr id="3873094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440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D394D" w14:textId="6D208AF1" w:rsidR="008E1CFA" w:rsidRPr="008E1CFA" w:rsidRDefault="008E1CFA" w:rsidP="00CA22B3">
      <w:pPr>
        <w:spacing w:before="480" w:line="240" w:lineRule="auto"/>
        <w:jc w:val="both"/>
        <w:rPr>
          <w:rFonts w:ascii="Garamond" w:hAnsi="Garamond"/>
          <w:sz w:val="28"/>
          <w:szCs w:val="28"/>
          <w:lang w:val="pt-BR"/>
        </w:rPr>
      </w:pPr>
      <w:r>
        <w:rPr>
          <w:rFonts w:ascii="Garamond" w:hAnsi="Garamond"/>
          <w:sz w:val="28"/>
          <w:szCs w:val="28"/>
          <w:lang w:val="pt-BR"/>
        </w:rPr>
        <w:t xml:space="preserve">Odmah mozemo da pisemo upite. </w:t>
      </w:r>
      <w:r w:rsidRPr="008E1CFA">
        <w:rPr>
          <w:rFonts w:ascii="Garamond" w:hAnsi="Garamond"/>
          <w:sz w:val="28"/>
          <w:szCs w:val="28"/>
          <w:lang w:val="pt-BR"/>
        </w:rPr>
        <w:t>Za potrebe dokumentacije, ispisan je primer upita na koji bismo mo</w:t>
      </w:r>
      <w:r>
        <w:rPr>
          <w:rFonts w:ascii="Garamond" w:hAnsi="Garamond"/>
          <w:sz w:val="28"/>
          <w:szCs w:val="28"/>
          <w:lang w:val="pt-BR"/>
        </w:rPr>
        <w:t>gli da naidjemo u daljem radu. Da bi cela skripta davala rezultat, isprva se izvrsava samo prva linija, a nakon toga mozemo odjednom da izvrsimo ostale upite iz skripte zajedno. Fajl tipa upit, sa ekstenzijom .sql, cemo vidjati na gitu i svi ga izvrsiti na svom lokalu da bi kod sebe imali instancu baze podataka.</w:t>
      </w:r>
    </w:p>
    <w:p w14:paraId="7FBCE282" w14:textId="48A27848" w:rsidR="008E1CFA" w:rsidRDefault="008E1CFA" w:rsidP="00CA22B3">
      <w:pPr>
        <w:spacing w:before="480" w:line="240" w:lineRule="auto"/>
        <w:jc w:val="both"/>
        <w:rPr>
          <w:rFonts w:ascii="Garamond" w:hAnsi="Garamond"/>
          <w:sz w:val="28"/>
          <w:szCs w:val="28"/>
          <w:lang w:val="pt-BR"/>
        </w:rPr>
      </w:pPr>
      <w:r>
        <w:rPr>
          <w:rFonts w:ascii="Garamond" w:hAnsi="Garamond"/>
          <w:sz w:val="28"/>
          <w:szCs w:val="28"/>
          <w:lang w:val="pt-BR"/>
        </w:rPr>
        <w:lastRenderedPageBreak/>
        <w:drawing>
          <wp:inline distT="0" distB="0" distL="0" distR="0" wp14:anchorId="491708C8" wp14:editId="2F2EE61E">
            <wp:extent cx="6858000" cy="6216015"/>
            <wp:effectExtent l="0" t="0" r="0" b="0"/>
            <wp:docPr id="16583217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21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1982C" w14:textId="77777777" w:rsidR="00CA22B3" w:rsidRDefault="00CA22B3">
      <w:pPr>
        <w:rPr>
          <w:rFonts w:ascii="Garamond" w:hAnsi="Garamond"/>
          <w:sz w:val="28"/>
          <w:szCs w:val="28"/>
          <w:lang w:val="pt-BR"/>
        </w:rPr>
      </w:pPr>
      <w:r>
        <w:rPr>
          <w:rFonts w:ascii="Garamond" w:hAnsi="Garamond"/>
          <w:sz w:val="28"/>
          <w:szCs w:val="28"/>
          <w:lang w:val="pt-BR"/>
        </w:rPr>
        <w:br w:type="page"/>
      </w:r>
    </w:p>
    <w:p w14:paraId="707E63B4" w14:textId="52D49349" w:rsidR="008E1CFA" w:rsidRDefault="00856060" w:rsidP="00CA22B3">
      <w:pPr>
        <w:spacing w:before="480" w:line="240" w:lineRule="auto"/>
        <w:jc w:val="both"/>
        <w:rPr>
          <w:rFonts w:ascii="Garamond" w:hAnsi="Garamond"/>
          <w:sz w:val="28"/>
          <w:szCs w:val="28"/>
          <w:lang w:val="pt-BR"/>
        </w:rPr>
      </w:pPr>
      <w:r>
        <w:rPr>
          <w:rFonts w:ascii="Garamond" w:hAnsi="Garamond"/>
          <w:sz w:val="28"/>
          <w:szCs w:val="28"/>
          <w:lang w:val="pt-BR"/>
        </w:rPr>
        <w:lastRenderedPageBreak/>
        <w:t xml:space="preserve">Za </w:t>
      </w:r>
      <w:r>
        <w:rPr>
          <w:rFonts w:ascii="Garamond" w:hAnsi="Garamond"/>
          <w:sz w:val="28"/>
          <w:szCs w:val="28"/>
          <w:u w:val="single"/>
          <w:lang w:val="pt-BR"/>
        </w:rPr>
        <w:t xml:space="preserve">povezivanje PostgreSQL baze u .NET backend, </w:t>
      </w:r>
      <w:r>
        <w:rPr>
          <w:rFonts w:ascii="Garamond" w:hAnsi="Garamond"/>
          <w:sz w:val="28"/>
          <w:szCs w:val="28"/>
          <w:lang w:val="pt-BR"/>
        </w:rPr>
        <w:t>potrebno je u visual studiju instalirati paket</w:t>
      </w:r>
      <w:r w:rsidR="00C17AB6">
        <w:rPr>
          <w:rFonts w:ascii="Garamond" w:hAnsi="Garamond"/>
          <w:sz w:val="28"/>
          <w:szCs w:val="28"/>
          <w:lang w:val="pt-BR"/>
        </w:rPr>
        <w:t>e</w:t>
      </w:r>
      <w:r>
        <w:rPr>
          <w:rFonts w:ascii="Garamond" w:hAnsi="Garamond"/>
          <w:sz w:val="28"/>
          <w:szCs w:val="28"/>
          <w:lang w:val="pt-BR"/>
        </w:rPr>
        <w:t xml:space="preserve"> </w:t>
      </w:r>
      <w:r w:rsidRPr="00856060">
        <w:rPr>
          <w:rFonts w:ascii="Garamond" w:hAnsi="Garamond"/>
          <w:sz w:val="28"/>
          <w:szCs w:val="28"/>
          <w:lang w:val="pt-BR"/>
        </w:rPr>
        <w:t>Npgsql.EntityFrameworkCore.PostgreSQL</w:t>
      </w:r>
      <w:r w:rsidR="00C17AB6">
        <w:rPr>
          <w:rFonts w:ascii="Garamond" w:hAnsi="Garamond"/>
          <w:sz w:val="28"/>
          <w:szCs w:val="28"/>
          <w:lang w:val="pt-BR"/>
        </w:rPr>
        <w:t xml:space="preserve"> i </w:t>
      </w:r>
      <w:r w:rsidR="00C17AB6" w:rsidRPr="00C17AB6">
        <w:rPr>
          <w:rFonts w:ascii="Garamond" w:hAnsi="Garamond"/>
          <w:sz w:val="28"/>
          <w:szCs w:val="28"/>
          <w:lang w:val="pt-BR"/>
        </w:rPr>
        <w:t>Npgsql.EntityFrameworkCore.PostgreSQL.NetTopologySuite</w:t>
      </w:r>
      <w:r w:rsidR="002221B4">
        <w:rPr>
          <w:rFonts w:ascii="Garamond" w:hAnsi="Garamond"/>
          <w:sz w:val="28"/>
          <w:szCs w:val="28"/>
          <w:lang w:val="pt-BR"/>
        </w:rPr>
        <w:t>:</w:t>
      </w:r>
    </w:p>
    <w:p w14:paraId="0C271D65" w14:textId="5C9FB7CF" w:rsidR="00C17AB6" w:rsidRDefault="00C17AB6" w:rsidP="00CA22B3">
      <w:pPr>
        <w:spacing w:before="480" w:line="240" w:lineRule="auto"/>
        <w:jc w:val="both"/>
        <w:rPr>
          <w:rFonts w:ascii="Garamond" w:hAnsi="Garamond"/>
          <w:sz w:val="28"/>
          <w:szCs w:val="28"/>
          <w:lang w:val="pt-BR"/>
        </w:rPr>
      </w:pPr>
      <w:r>
        <w:rPr>
          <w:rFonts w:ascii="Garamond" w:hAnsi="Garamond"/>
          <w:sz w:val="28"/>
          <w:szCs w:val="28"/>
          <w:lang w:val="pt-BR"/>
        </w:rPr>
        <w:drawing>
          <wp:inline distT="0" distB="0" distL="0" distR="0" wp14:anchorId="765B7AEE" wp14:editId="5F7F7273">
            <wp:extent cx="6858000" cy="1088390"/>
            <wp:effectExtent l="0" t="0" r="0" b="0"/>
            <wp:docPr id="17417128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8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E9FD3" w14:textId="77777777" w:rsidR="00C17AB6" w:rsidRDefault="00C17AB6" w:rsidP="00CA22B3">
      <w:pPr>
        <w:spacing w:before="480" w:line="240" w:lineRule="auto"/>
        <w:jc w:val="both"/>
        <w:rPr>
          <w:rFonts w:ascii="Garamond" w:hAnsi="Garamond"/>
          <w:sz w:val="28"/>
          <w:szCs w:val="28"/>
          <w:lang w:val="pt-BR"/>
        </w:rPr>
      </w:pPr>
      <w:r>
        <w:rPr>
          <w:rFonts w:ascii="Garamond" w:hAnsi="Garamond"/>
          <w:sz w:val="28"/>
          <w:szCs w:val="28"/>
          <w:lang w:val="pt-BR"/>
        </w:rPr>
        <w:drawing>
          <wp:inline distT="0" distB="0" distL="0" distR="0" wp14:anchorId="004D6BE8" wp14:editId="35314E5E">
            <wp:extent cx="6847205" cy="1056005"/>
            <wp:effectExtent l="0" t="0" r="0" b="0"/>
            <wp:docPr id="12645956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FF4DE" w14:textId="1A1F5AC1" w:rsidR="00C17AB6" w:rsidRDefault="00C17AB6" w:rsidP="00CA22B3">
      <w:pPr>
        <w:spacing w:before="480" w:line="240" w:lineRule="auto"/>
        <w:jc w:val="both"/>
        <w:rPr>
          <w:rFonts w:ascii="Garamond" w:hAnsi="Garamond"/>
          <w:sz w:val="28"/>
          <w:szCs w:val="28"/>
          <w:lang w:val="pt-BR"/>
        </w:rPr>
      </w:pPr>
      <w:r>
        <w:rPr>
          <w:rFonts w:ascii="Garamond" w:hAnsi="Garamond"/>
          <w:sz w:val="28"/>
          <w:szCs w:val="28"/>
          <w:lang w:val="pt-BR"/>
        </w:rPr>
        <w:t>Da bi konekcija sa bazom mogla da se ostvari, prvi korak je dodavanje konekcionog stringa u fajl appsettings.json. Na mestu lozinke, uneti onu koja je postavljena prilikom instalacije PostgreSQL-a.</w:t>
      </w:r>
    </w:p>
    <w:p w14:paraId="76293467" w14:textId="02D108EC" w:rsidR="00C17AB6" w:rsidRDefault="00C17AB6" w:rsidP="00CA22B3">
      <w:pPr>
        <w:spacing w:before="480" w:line="240" w:lineRule="auto"/>
        <w:jc w:val="both"/>
        <w:rPr>
          <w:rFonts w:ascii="Garamond" w:hAnsi="Garamond"/>
          <w:sz w:val="28"/>
          <w:szCs w:val="28"/>
          <w:lang w:val="pt-BR"/>
        </w:rPr>
      </w:pPr>
      <w:r>
        <w:rPr>
          <w:rFonts w:ascii="Garamond" w:hAnsi="Garamond"/>
          <w:sz w:val="28"/>
          <w:szCs w:val="28"/>
          <w:lang w:val="pt-BR"/>
        </w:rPr>
        <w:drawing>
          <wp:inline distT="0" distB="0" distL="0" distR="0" wp14:anchorId="1E9ED1D5" wp14:editId="69875EFF">
            <wp:extent cx="6858000" cy="1991995"/>
            <wp:effectExtent l="0" t="0" r="0" b="8255"/>
            <wp:docPr id="5399863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C0F6A" w14:textId="52E92A73" w:rsidR="00A61568" w:rsidRPr="00A61568" w:rsidRDefault="00A61568" w:rsidP="00CA22B3">
      <w:pPr>
        <w:spacing w:before="480" w:line="240" w:lineRule="auto"/>
        <w:jc w:val="both"/>
        <w:rPr>
          <w:rFonts w:ascii="Garamond" w:hAnsi="Garamond"/>
          <w:sz w:val="28"/>
          <w:szCs w:val="28"/>
          <w:lang w:val="pt-BR"/>
        </w:rPr>
      </w:pPr>
      <w:r w:rsidRPr="00A61568">
        <w:rPr>
          <w:rFonts w:ascii="Garamond" w:hAnsi="Garamond"/>
          <w:sz w:val="28"/>
          <w:szCs w:val="28"/>
          <w:lang w:val="pt-BR"/>
        </w:rPr>
        <w:t>Pored konekcionog stringa, za konekci</w:t>
      </w:r>
      <w:r>
        <w:rPr>
          <w:rFonts w:ascii="Garamond" w:hAnsi="Garamond"/>
          <w:sz w:val="28"/>
          <w:szCs w:val="28"/>
          <w:lang w:val="pt-BR"/>
        </w:rPr>
        <w:t>ju sa PostgreSQL bazom koriste se Entity Framework Core i Npgsql paketi, a za rad sa geofrafskim podacima – NetTopologySuite biblioteka.</w:t>
      </w:r>
    </w:p>
    <w:p w14:paraId="69B7E206" w14:textId="19953E19" w:rsidR="00A61568" w:rsidRDefault="00A61568" w:rsidP="00CA22B3">
      <w:pPr>
        <w:spacing w:before="480" w:line="240" w:lineRule="auto"/>
        <w:jc w:val="both"/>
        <w:rPr>
          <w:rFonts w:ascii="Garamond" w:hAnsi="Garamond"/>
          <w:sz w:val="28"/>
          <w:szCs w:val="28"/>
          <w:lang w:val="pt-BR"/>
        </w:rPr>
      </w:pPr>
      <w:r>
        <w:rPr>
          <w:rFonts w:ascii="Garamond" w:hAnsi="Garamond"/>
          <w:sz w:val="28"/>
          <w:szCs w:val="28"/>
          <w:lang w:val="pt-BR"/>
        </w:rPr>
        <w:lastRenderedPageBreak/>
        <w:drawing>
          <wp:inline distT="0" distB="0" distL="0" distR="0" wp14:anchorId="337101CD" wp14:editId="6DA2DBD2">
            <wp:extent cx="6809661" cy="2906486"/>
            <wp:effectExtent l="0" t="0" r="0" b="8255"/>
            <wp:docPr id="6342168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2976" cy="293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0C10A" w14:textId="77777777" w:rsidR="00231A8D" w:rsidRDefault="009E5473" w:rsidP="00CA22B3">
      <w:pPr>
        <w:spacing w:before="480" w:line="240" w:lineRule="auto"/>
        <w:jc w:val="both"/>
        <w:rPr>
          <w:rFonts w:ascii="Garamond" w:hAnsi="Garamond"/>
          <w:sz w:val="28"/>
          <w:szCs w:val="28"/>
          <w:lang w:val="pt-BR"/>
        </w:rPr>
      </w:pPr>
      <w:r>
        <w:rPr>
          <w:rFonts w:ascii="Garamond" w:hAnsi="Garamond"/>
          <w:sz w:val="28"/>
          <w:szCs w:val="28"/>
          <w:lang w:val="pt-BR"/>
        </w:rPr>
        <w:drawing>
          <wp:inline distT="0" distB="0" distL="0" distR="0" wp14:anchorId="370A4B08" wp14:editId="1A783282">
            <wp:extent cx="4189330" cy="2852057"/>
            <wp:effectExtent l="0" t="0" r="1905" b="5715"/>
            <wp:docPr id="147586397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887" cy="2870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F05ED" w14:textId="40A7E609" w:rsidR="00A61568" w:rsidRPr="00856060" w:rsidRDefault="009E5473" w:rsidP="00CA22B3">
      <w:pPr>
        <w:spacing w:before="480" w:line="240" w:lineRule="auto"/>
        <w:jc w:val="both"/>
        <w:rPr>
          <w:rFonts w:ascii="Garamond" w:hAnsi="Garamond"/>
          <w:sz w:val="28"/>
          <w:szCs w:val="28"/>
          <w:lang w:val="pt-BR"/>
        </w:rPr>
      </w:pPr>
      <w:r>
        <w:rPr>
          <w:rFonts w:ascii="Garamond" w:hAnsi="Garamond"/>
          <w:sz w:val="28"/>
          <w:szCs w:val="28"/>
          <w:lang w:val="pt-BR"/>
        </w:rPr>
        <w:drawing>
          <wp:inline distT="0" distB="0" distL="0" distR="0" wp14:anchorId="771C7D3F" wp14:editId="2F5F8E30">
            <wp:extent cx="6308197" cy="2111828"/>
            <wp:effectExtent l="0" t="0" r="0" b="3175"/>
            <wp:docPr id="207610419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635" cy="2116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1568" w:rsidRPr="00856060" w:rsidSect="003A21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787"/>
    <w:rsid w:val="000500C1"/>
    <w:rsid w:val="000E07E7"/>
    <w:rsid w:val="002108D9"/>
    <w:rsid w:val="002221B4"/>
    <w:rsid w:val="00231A8D"/>
    <w:rsid w:val="002C1D00"/>
    <w:rsid w:val="002F10D5"/>
    <w:rsid w:val="00345F55"/>
    <w:rsid w:val="00380E05"/>
    <w:rsid w:val="00382160"/>
    <w:rsid w:val="003A21ED"/>
    <w:rsid w:val="00742534"/>
    <w:rsid w:val="00806A76"/>
    <w:rsid w:val="00856060"/>
    <w:rsid w:val="008E1CFA"/>
    <w:rsid w:val="008F137F"/>
    <w:rsid w:val="009E5473"/>
    <w:rsid w:val="00A61568"/>
    <w:rsid w:val="00B1193C"/>
    <w:rsid w:val="00BF79CB"/>
    <w:rsid w:val="00C17AB6"/>
    <w:rsid w:val="00CA22B3"/>
    <w:rsid w:val="00CF3135"/>
    <w:rsid w:val="00D33091"/>
    <w:rsid w:val="00D74D38"/>
    <w:rsid w:val="00E67787"/>
    <w:rsid w:val="00E72689"/>
    <w:rsid w:val="00E82EED"/>
    <w:rsid w:val="00F26A1F"/>
    <w:rsid w:val="00F5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45722"/>
  <w15:chartTrackingRefBased/>
  <w15:docId w15:val="{9B09A5BE-2026-4BB2-B27E-E9080D057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E67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787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787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787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787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787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787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787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787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787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787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787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787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787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CBFF90-37D4-43C1-9BD3-AD732AAB6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10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Marija Miljkovic</dc:creator>
  <cp:keywords/>
  <dc:description/>
  <cp:lastModifiedBy>Marija Miljkovic</cp:lastModifiedBy>
  <cp:revision>17</cp:revision>
  <dcterms:created xsi:type="dcterms:W3CDTF">2026-03-17T13:36:00Z</dcterms:created>
  <dcterms:modified xsi:type="dcterms:W3CDTF">2026-03-17T15:01:00Z</dcterms:modified>
</cp:coreProperties>
</file>