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A74BA" w14:textId="77777777" w:rsidR="00142472" w:rsidRPr="007D6A2F" w:rsidRDefault="0087750A" w:rsidP="00142472">
      <w:pPr>
        <w:rPr>
          <w:b/>
          <w:sz w:val="24"/>
          <w:szCs w:val="24"/>
        </w:rPr>
      </w:pPr>
      <w:r w:rsidRPr="007D6A2F">
        <w:rPr>
          <w:sz w:val="24"/>
          <w:szCs w:val="24"/>
        </w:rPr>
        <w:t>NOTES</w:t>
      </w:r>
      <w:r w:rsidRPr="007D6A2F">
        <w:rPr>
          <w:b/>
          <w:sz w:val="24"/>
          <w:szCs w:val="24"/>
        </w:rPr>
        <w:t>/</w:t>
      </w:r>
      <w:r w:rsidR="00142472" w:rsidRPr="007D6A2F">
        <w:rPr>
          <w:b/>
          <w:sz w:val="24"/>
          <w:szCs w:val="24"/>
        </w:rPr>
        <w:t>ACTIONS</w:t>
      </w:r>
    </w:p>
    <w:p w14:paraId="769D050B" w14:textId="77777777" w:rsidR="00142472" w:rsidRPr="007D6A2F" w:rsidRDefault="00142472" w:rsidP="0014247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D6A2F">
        <w:rPr>
          <w:b/>
          <w:sz w:val="24"/>
          <w:szCs w:val="24"/>
        </w:rPr>
        <w:t>Find a text editor with directory search function and spell check</w:t>
      </w:r>
    </w:p>
    <w:p w14:paraId="00D77268" w14:textId="77777777" w:rsidR="00142472" w:rsidRPr="007D6A2F" w:rsidRDefault="004B3D30" w:rsidP="001424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A2F">
        <w:rPr>
          <w:sz w:val="24"/>
          <w:szCs w:val="24"/>
        </w:rPr>
        <w:t>$CASE directory is described before $SOURCE</w:t>
      </w:r>
    </w:p>
    <w:p w14:paraId="644CB98D" w14:textId="3B263013" w:rsidR="00E40E03" w:rsidRPr="00A86AC1" w:rsidRDefault="00E40E03" w:rsidP="00E40E03">
      <w:pPr>
        <w:numPr>
          <w:ilvl w:val="1"/>
          <w:numId w:val="1"/>
        </w:numPr>
        <w:spacing w:line="252" w:lineRule="auto"/>
        <w:contextualSpacing/>
        <w:rPr>
          <w:rFonts w:eastAsia="Times New Roman"/>
          <w:sz w:val="24"/>
          <w:szCs w:val="24"/>
        </w:rPr>
      </w:pPr>
      <w:r w:rsidRPr="007D6A2F">
        <w:rPr>
          <w:rFonts w:eastAsia="Times New Roman"/>
          <w:color w:val="FF0000"/>
          <w:sz w:val="24"/>
          <w:szCs w:val="24"/>
        </w:rPr>
        <w:t xml:space="preserve">Is this a problem? In the Overview section where $CASE is introduced we are describing all the files that would need to be in a single </w:t>
      </w:r>
      <w:r w:rsidR="00A86AC1" w:rsidRPr="007D6A2F">
        <w:rPr>
          <w:rFonts w:eastAsia="Times New Roman"/>
          <w:color w:val="FF0000"/>
          <w:sz w:val="24"/>
          <w:szCs w:val="24"/>
        </w:rPr>
        <w:t>folder,</w:t>
      </w:r>
      <w:r w:rsidRPr="007D6A2F">
        <w:rPr>
          <w:rFonts w:eastAsia="Times New Roman"/>
          <w:color w:val="FF0000"/>
          <w:sz w:val="24"/>
          <w:szCs w:val="24"/>
        </w:rPr>
        <w:t xml:space="preserve"> so WEC-Sim can find all the right input files. In Code Structure where $SOURCE is defined more information is provided on where the source code and the objects, libraries, etc are located. The location of $SOURCE and $CASE can be </w:t>
      </w:r>
      <w:r w:rsidR="00A86AC1" w:rsidRPr="007D6A2F">
        <w:rPr>
          <w:rFonts w:eastAsia="Times New Roman"/>
          <w:color w:val="FF0000"/>
          <w:sz w:val="24"/>
          <w:szCs w:val="24"/>
        </w:rPr>
        <w:t>separate,</w:t>
      </w:r>
      <w:r w:rsidRPr="007D6A2F">
        <w:rPr>
          <w:rFonts w:eastAsia="Times New Roman"/>
          <w:color w:val="FF0000"/>
          <w:sz w:val="24"/>
          <w:szCs w:val="24"/>
        </w:rPr>
        <w:t xml:space="preserve"> and I don’t think we need to adjust where each directory is defined/described.</w:t>
      </w:r>
    </w:p>
    <w:p w14:paraId="604D121E" w14:textId="2F10333B" w:rsidR="00790B6F" w:rsidRPr="00790B6F" w:rsidRDefault="00790B6F" w:rsidP="00790B6F">
      <w:pPr>
        <w:numPr>
          <w:ilvl w:val="1"/>
          <w:numId w:val="1"/>
        </w:numPr>
        <w:spacing w:line="252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/>
          <w:color w:val="7030A0"/>
          <w:sz w:val="24"/>
          <w:szCs w:val="24"/>
        </w:rPr>
        <w:t xml:space="preserve">Looking through the </w:t>
      </w:r>
      <w:bookmarkStart w:id="0" w:name="_GoBack"/>
      <w:bookmarkEnd w:id="0"/>
      <w:r>
        <w:rPr>
          <w:rFonts w:eastAsia="Times New Roman"/>
          <w:color w:val="7030A0"/>
          <w:sz w:val="24"/>
          <w:szCs w:val="24"/>
        </w:rPr>
        <w:t xml:space="preserve">documentation, we reference the $SOURCE directory in the Getting Started section without defining it explicitly. I think the easiest way to handle this is by defending $SOURCE in the Install WEC-Sim subsection, specifically in Step 1. </w:t>
      </w:r>
      <w:r w:rsidRPr="00790B6F">
        <w:rPr>
          <w:rFonts w:eastAsia="Times New Roman"/>
          <w:color w:val="7030A0"/>
          <w:sz w:val="24"/>
          <w:szCs w:val="24"/>
        </w:rPr>
        <w:t>Add WEC-Sim Source Code to MATLAB Path</w:t>
      </w:r>
      <w:r>
        <w:rPr>
          <w:rFonts w:eastAsia="Times New Roman"/>
          <w:color w:val="7030A0"/>
          <w:sz w:val="24"/>
          <w:szCs w:val="24"/>
        </w:rPr>
        <w:t xml:space="preserve">. It is mentioned here but not explicitly defined. </w:t>
      </w:r>
    </w:p>
    <w:p w14:paraId="6E7731C9" w14:textId="77777777" w:rsidR="00C7483D" w:rsidRPr="007D6A2F" w:rsidRDefault="00C7483D" w:rsidP="001424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A2F">
        <w:rPr>
          <w:sz w:val="24"/>
          <w:szCs w:val="24"/>
        </w:rPr>
        <w:t>Duplicate references, one in Tutorials, the other in Theory</w:t>
      </w:r>
    </w:p>
    <w:p w14:paraId="6DBDCFF9" w14:textId="10D866A4" w:rsidR="00E40E03" w:rsidRPr="007D6A2F" w:rsidRDefault="00E40E03" w:rsidP="00E40E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6A2F">
        <w:rPr>
          <w:rFonts w:eastAsia="Times New Roman"/>
          <w:color w:val="FF0000"/>
          <w:sz w:val="24"/>
          <w:szCs w:val="24"/>
        </w:rPr>
        <w:t>K. Ruehl,…, 2014, wasn’t cited in the theory documentation. I removed it from the theory bibliography.</w:t>
      </w:r>
    </w:p>
    <w:p w14:paraId="58E666D0" w14:textId="0118B4AF" w:rsidR="00835E54" w:rsidRPr="007D6A2F" w:rsidRDefault="00835E54" w:rsidP="00E40E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6A2F">
        <w:rPr>
          <w:rFonts w:eastAsia="Times New Roman"/>
          <w:color w:val="7030A0"/>
          <w:sz w:val="24"/>
          <w:szCs w:val="24"/>
        </w:rPr>
        <w:t xml:space="preserve">Thanks. I’m still getting 3 other duplicate </w:t>
      </w:r>
      <w:r w:rsidR="007D6A2F">
        <w:rPr>
          <w:rFonts w:eastAsia="Times New Roman"/>
          <w:color w:val="7030A0"/>
          <w:sz w:val="24"/>
          <w:szCs w:val="24"/>
        </w:rPr>
        <w:t>label</w:t>
      </w:r>
      <w:r w:rsidRPr="007D6A2F">
        <w:rPr>
          <w:rFonts w:eastAsia="Times New Roman"/>
          <w:color w:val="7030A0"/>
          <w:sz w:val="24"/>
          <w:szCs w:val="24"/>
        </w:rPr>
        <w:t xml:space="preserve"> errors</w:t>
      </w:r>
      <w:r w:rsidR="007D6A2F" w:rsidRPr="007D6A2F">
        <w:rPr>
          <w:rFonts w:eastAsia="Times New Roman"/>
          <w:color w:val="7030A0"/>
          <w:sz w:val="24"/>
          <w:szCs w:val="24"/>
        </w:rPr>
        <w:br/>
      </w:r>
      <w:r w:rsidR="007D6A2F" w:rsidRPr="007D6A2F">
        <w:rPr>
          <w:noProof/>
          <w:sz w:val="24"/>
          <w:szCs w:val="24"/>
        </w:rPr>
        <w:drawing>
          <wp:inline distT="0" distB="0" distL="0" distR="0" wp14:anchorId="66A2027B" wp14:editId="15D493CC">
            <wp:extent cx="42735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098" b="26678"/>
                    <a:stretch/>
                  </pic:blipFill>
                  <pic:spPr bwMode="auto">
                    <a:xfrm>
                      <a:off x="0" y="0"/>
                      <a:ext cx="42735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06949" w14:textId="77777777" w:rsidR="00E13447" w:rsidRPr="007D6A2F" w:rsidRDefault="00E13447" w:rsidP="001424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A2F">
        <w:rPr>
          <w:sz w:val="24"/>
          <w:szCs w:val="24"/>
        </w:rPr>
        <w:t>Non-linear hydrodynamics vs non-linear buoyancy vs ME</w:t>
      </w:r>
    </w:p>
    <w:p w14:paraId="2D33E9AA" w14:textId="2635DB49" w:rsidR="00E40E03" w:rsidRDefault="00E40E03" w:rsidP="00E40E03">
      <w:pPr>
        <w:numPr>
          <w:ilvl w:val="1"/>
          <w:numId w:val="1"/>
        </w:numPr>
        <w:spacing w:line="252" w:lineRule="auto"/>
        <w:contextualSpacing/>
        <w:rPr>
          <w:rFonts w:eastAsia="Times New Roman"/>
          <w:color w:val="FF0000"/>
          <w:sz w:val="24"/>
          <w:szCs w:val="24"/>
        </w:rPr>
      </w:pPr>
      <w:r w:rsidRPr="007D6A2F">
        <w:rPr>
          <w:rFonts w:eastAsia="Times New Roman"/>
          <w:color w:val="FF0000"/>
          <w:sz w:val="24"/>
          <w:szCs w:val="24"/>
        </w:rPr>
        <w:t>I believe we have defined Nonlinear Buoyancy and Froude-Krylov Forces and Torques and Morison Elements as separate and moved away from using the term nonlinear hydrodynamics to describe either of these modeling capabilities.</w:t>
      </w:r>
    </w:p>
    <w:p w14:paraId="524D367D" w14:textId="77777777" w:rsidR="00EE0F48" w:rsidRPr="00EE0F48" w:rsidRDefault="00EE0F48" w:rsidP="00EE0F48">
      <w:pPr>
        <w:numPr>
          <w:ilvl w:val="1"/>
          <w:numId w:val="1"/>
        </w:numPr>
        <w:spacing w:line="252" w:lineRule="auto"/>
        <w:contextualSpacing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color w:val="7030A0"/>
          <w:sz w:val="24"/>
          <w:szCs w:val="24"/>
        </w:rPr>
        <w:t>Thanks, I see that here now (</w:t>
      </w:r>
      <w:hyperlink r:id="rId6" w:anchor="non-linear-buoyancy-and-froude-krylov-excitation" w:history="1">
        <w:r w:rsidRPr="00620F61">
          <w:rPr>
            <w:rStyle w:val="Hyperlink"/>
            <w:rFonts w:eastAsia="Times New Roman"/>
            <w:sz w:val="24"/>
            <w:szCs w:val="24"/>
          </w:rPr>
          <w:t>http://wec-sim.github.io/WEC-Sim/advanced_features.html#non-linear-buoyancy-and-froude-krylov-excitation</w:t>
        </w:r>
      </w:hyperlink>
      <w:r>
        <w:rPr>
          <w:rFonts w:eastAsia="Times New Roman"/>
          <w:color w:val="7030A0"/>
          <w:sz w:val="24"/>
          <w:szCs w:val="24"/>
        </w:rPr>
        <w:t xml:space="preserve">). </w:t>
      </w:r>
    </w:p>
    <w:p w14:paraId="7B2A395C" w14:textId="02BF6AD5" w:rsidR="00EE0F48" w:rsidRPr="00EE0F48" w:rsidRDefault="00EE0F48" w:rsidP="00EE0F48">
      <w:pPr>
        <w:numPr>
          <w:ilvl w:val="2"/>
          <w:numId w:val="1"/>
        </w:numPr>
        <w:spacing w:line="252" w:lineRule="auto"/>
        <w:contextualSpacing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color w:val="7030A0"/>
          <w:sz w:val="24"/>
          <w:szCs w:val="24"/>
        </w:rPr>
        <w:t xml:space="preserve">Variable is defined as </w:t>
      </w:r>
      <w:r w:rsidRPr="00EE0F48">
        <w:rPr>
          <w:rFonts w:eastAsia="Times New Roman"/>
          <w:i/>
          <w:color w:val="7030A0"/>
          <w:sz w:val="24"/>
          <w:szCs w:val="24"/>
        </w:rPr>
        <w:t>simu.nlHy</w:t>
      </w:r>
      <w:r>
        <w:rPr>
          <w:rFonts w:eastAsia="Times New Roman"/>
          <w:i/>
          <w:color w:val="7030A0"/>
          <w:sz w:val="24"/>
          <w:szCs w:val="24"/>
        </w:rPr>
        <w:t>dr</w:t>
      </w:r>
      <w:r w:rsidRPr="00EE0F48">
        <w:rPr>
          <w:rFonts w:eastAsia="Times New Roman"/>
          <w:i/>
          <w:color w:val="7030A0"/>
          <w:sz w:val="24"/>
          <w:szCs w:val="24"/>
        </w:rPr>
        <w:t>o</w:t>
      </w:r>
      <w:r>
        <w:rPr>
          <w:rFonts w:eastAsia="Times New Roman"/>
          <w:i/>
          <w:color w:val="7030A0"/>
          <w:sz w:val="24"/>
          <w:szCs w:val="24"/>
        </w:rPr>
        <w:t xml:space="preserve">, </w:t>
      </w:r>
      <w:r>
        <w:rPr>
          <w:rFonts w:eastAsia="Times New Roman"/>
          <w:color w:val="7030A0"/>
          <w:sz w:val="24"/>
          <w:szCs w:val="24"/>
        </w:rPr>
        <w:t xml:space="preserve">do we want to change that?  </w:t>
      </w:r>
    </w:p>
    <w:p w14:paraId="0F3F0F05" w14:textId="00E6B2B2" w:rsidR="00EE0F48" w:rsidRPr="00AC428D" w:rsidRDefault="00EE0F48" w:rsidP="00AC428D">
      <w:pPr>
        <w:numPr>
          <w:ilvl w:val="2"/>
          <w:numId w:val="1"/>
        </w:numPr>
        <w:spacing w:line="252" w:lineRule="auto"/>
        <w:contextualSpacing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color w:val="7030A0"/>
          <w:sz w:val="24"/>
          <w:szCs w:val="24"/>
        </w:rPr>
        <w:lastRenderedPageBreak/>
        <w:t xml:space="preserve">The webinar is called “non-linear hydrodynamics,” do we want to change that?  </w:t>
      </w:r>
    </w:p>
    <w:p w14:paraId="3B97F7EC" w14:textId="77777777" w:rsidR="00E40E03" w:rsidRPr="007D6A2F" w:rsidRDefault="00E40E03" w:rsidP="00E40E03">
      <w:pPr>
        <w:rPr>
          <w:sz w:val="24"/>
          <w:szCs w:val="24"/>
        </w:rPr>
      </w:pPr>
    </w:p>
    <w:sectPr w:rsidR="00E40E03" w:rsidRPr="007D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46D12"/>
    <w:multiLevelType w:val="hybridMultilevel"/>
    <w:tmpl w:val="567C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472"/>
    <w:rsid w:val="00011E4A"/>
    <w:rsid w:val="000929C5"/>
    <w:rsid w:val="00142472"/>
    <w:rsid w:val="00344213"/>
    <w:rsid w:val="003B727F"/>
    <w:rsid w:val="004B3D30"/>
    <w:rsid w:val="005C7E0B"/>
    <w:rsid w:val="005D4042"/>
    <w:rsid w:val="00790B6F"/>
    <w:rsid w:val="007D2DD5"/>
    <w:rsid w:val="007D6A2F"/>
    <w:rsid w:val="00835E54"/>
    <w:rsid w:val="0087750A"/>
    <w:rsid w:val="0092103A"/>
    <w:rsid w:val="0092449C"/>
    <w:rsid w:val="009C27B9"/>
    <w:rsid w:val="00A23EDF"/>
    <w:rsid w:val="00A86AC1"/>
    <w:rsid w:val="00AB55B9"/>
    <w:rsid w:val="00AC428D"/>
    <w:rsid w:val="00B1376B"/>
    <w:rsid w:val="00B57BFE"/>
    <w:rsid w:val="00C47454"/>
    <w:rsid w:val="00C565BE"/>
    <w:rsid w:val="00C7483D"/>
    <w:rsid w:val="00D52CC8"/>
    <w:rsid w:val="00E13447"/>
    <w:rsid w:val="00E40E03"/>
    <w:rsid w:val="00E53442"/>
    <w:rsid w:val="00EE0F48"/>
    <w:rsid w:val="00EE108A"/>
    <w:rsid w:val="00F714C4"/>
    <w:rsid w:val="00F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65D5"/>
  <w15:chartTrackingRefBased/>
  <w15:docId w15:val="{E01E8F47-B0FC-4EBD-98FF-A4A17701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4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2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D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0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F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c-sim.github.io/WEC-Sim/advanced_featur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Ruehl, Kelley M</dc:creator>
  <cp:keywords/>
  <dc:description/>
  <cp:lastModifiedBy>Ruehl, Kelley M</cp:lastModifiedBy>
  <cp:revision>2</cp:revision>
  <dcterms:created xsi:type="dcterms:W3CDTF">2019-03-06T16:04:00Z</dcterms:created>
  <dcterms:modified xsi:type="dcterms:W3CDTF">2019-03-06T16:04:00Z</dcterms:modified>
</cp:coreProperties>
</file>