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1E8BD" w14:textId="77777777" w:rsidR="00DC45EF" w:rsidRPr="00DC45EF" w:rsidRDefault="00DC45EF" w:rsidP="00DC45EF">
      <w:pPr>
        <w:rPr>
          <w:b/>
          <w:bCs/>
        </w:rPr>
      </w:pPr>
      <w:r w:rsidRPr="00DC45EF">
        <w:rPr>
          <w:b/>
          <w:bCs/>
        </w:rPr>
        <w:t>Modular Approach for SeCUReD System</w:t>
      </w:r>
    </w:p>
    <w:p w14:paraId="6EEA78CE" w14:textId="77777777" w:rsidR="00DC45EF" w:rsidRPr="00DC45EF" w:rsidRDefault="00DC45EF" w:rsidP="00DC45EF">
      <w:pPr>
        <w:rPr>
          <w:b/>
          <w:bCs/>
        </w:rPr>
      </w:pPr>
      <w:r w:rsidRPr="00DC45EF">
        <w:rPr>
          <w:b/>
          <w:bCs/>
        </w:rPr>
        <w:t>1. Core Module (Starter Package)</w:t>
      </w:r>
    </w:p>
    <w:p w14:paraId="34296CC6" w14:textId="77777777" w:rsidR="00DC45EF" w:rsidRPr="00DC45EF" w:rsidRDefault="00DC45EF" w:rsidP="00DC45EF">
      <w:r w:rsidRPr="00DC45EF">
        <w:t xml:space="preserve">This basic package would allow cities to experiment with the SeCUReD system in a low-risk, non-intrusive manner, helping them get acquainted with its capabilities. It would focus on </w:t>
      </w:r>
      <w:r w:rsidRPr="00DC45EF">
        <w:rPr>
          <w:b/>
          <w:bCs/>
        </w:rPr>
        <w:t>simple, non-controversial features</w:t>
      </w:r>
      <w:r w:rsidRPr="00DC45EF">
        <w:t xml:space="preserve"> such as:</w:t>
      </w:r>
    </w:p>
    <w:p w14:paraId="343EBE2C" w14:textId="77777777" w:rsidR="00DC45EF" w:rsidRPr="00DC45EF" w:rsidRDefault="00DC45EF" w:rsidP="00DC45EF">
      <w:pPr>
        <w:numPr>
          <w:ilvl w:val="0"/>
          <w:numId w:val="1"/>
        </w:numPr>
      </w:pPr>
      <w:r w:rsidRPr="00DC45EF">
        <w:rPr>
          <w:b/>
          <w:bCs/>
        </w:rPr>
        <w:t>Basic Crisis Monitoring</w:t>
      </w:r>
      <w:r w:rsidRPr="00DC45EF">
        <w:t>: A simplified version of real-time crisis detection, such as monitoring traffic patterns or weather conditions.</w:t>
      </w:r>
    </w:p>
    <w:p w14:paraId="66127A72" w14:textId="77777777" w:rsidR="00DC45EF" w:rsidRPr="00DC45EF" w:rsidRDefault="00DC45EF" w:rsidP="00DC45EF">
      <w:pPr>
        <w:numPr>
          <w:ilvl w:val="0"/>
          <w:numId w:val="1"/>
        </w:numPr>
      </w:pPr>
      <w:r w:rsidRPr="00DC45EF">
        <w:rPr>
          <w:b/>
          <w:bCs/>
        </w:rPr>
        <w:t>Resource Status Reporting</w:t>
      </w:r>
      <w:r w:rsidRPr="00DC45EF">
        <w:t>: A basic system that tracks key resources (e.g., EMS units, fire trucks) and reports their status to city management.</w:t>
      </w:r>
    </w:p>
    <w:p w14:paraId="6DF046CC" w14:textId="77777777" w:rsidR="00DC45EF" w:rsidRPr="00DC45EF" w:rsidRDefault="00DC45EF" w:rsidP="00DC45EF">
      <w:pPr>
        <w:numPr>
          <w:ilvl w:val="0"/>
          <w:numId w:val="1"/>
        </w:numPr>
      </w:pPr>
      <w:r w:rsidRPr="00DC45EF">
        <w:rPr>
          <w:b/>
          <w:bCs/>
        </w:rPr>
        <w:t>Public Safety Alerts</w:t>
      </w:r>
      <w:r w:rsidRPr="00DC45EF">
        <w:t>: Non-invasive alerts for minor public safety issues like road closures or traffic congestion, ensuring the public understands how the system communicates.</w:t>
      </w:r>
    </w:p>
    <w:p w14:paraId="35D8E2B7" w14:textId="77777777" w:rsidR="00DC45EF" w:rsidRPr="00DC45EF" w:rsidRDefault="00DC45EF" w:rsidP="00DC45EF">
      <w:pPr>
        <w:rPr>
          <w:b/>
          <w:bCs/>
        </w:rPr>
      </w:pPr>
      <w:r w:rsidRPr="00DC45EF">
        <w:rPr>
          <w:b/>
          <w:bCs/>
        </w:rPr>
        <w:t>2. Response Coordination Module</w:t>
      </w:r>
    </w:p>
    <w:p w14:paraId="5C7E61D1" w14:textId="77777777" w:rsidR="00DC45EF" w:rsidRPr="00DC45EF" w:rsidRDefault="00DC45EF" w:rsidP="00DC45EF">
      <w:r w:rsidRPr="00DC45EF">
        <w:t xml:space="preserve">As cities become more comfortable, they could implement advanced </w:t>
      </w:r>
      <w:r w:rsidRPr="00DC45EF">
        <w:rPr>
          <w:b/>
          <w:bCs/>
        </w:rPr>
        <w:t>inter-agency coordination features</w:t>
      </w:r>
      <w:r w:rsidRPr="00DC45EF">
        <w:t>, including:</w:t>
      </w:r>
    </w:p>
    <w:p w14:paraId="777B78DF" w14:textId="77777777" w:rsidR="00DC45EF" w:rsidRPr="00DC45EF" w:rsidRDefault="00DC45EF" w:rsidP="00DC45EF">
      <w:pPr>
        <w:numPr>
          <w:ilvl w:val="0"/>
          <w:numId w:val="2"/>
        </w:numPr>
      </w:pPr>
      <w:r w:rsidRPr="00DC45EF">
        <w:rPr>
          <w:b/>
          <w:bCs/>
        </w:rPr>
        <w:t>Emergency Routing</w:t>
      </w:r>
      <w:r w:rsidRPr="00DC45EF">
        <w:t>: Real-time route optimization for EMS, fire, and law enforcement vehicles, avoiding traffic or roadblocks.</w:t>
      </w:r>
    </w:p>
    <w:p w14:paraId="56D8FD12" w14:textId="77777777" w:rsidR="00DC45EF" w:rsidRPr="00DC45EF" w:rsidRDefault="00DC45EF" w:rsidP="00DC45EF">
      <w:pPr>
        <w:numPr>
          <w:ilvl w:val="0"/>
          <w:numId w:val="2"/>
        </w:numPr>
      </w:pPr>
      <w:r w:rsidRPr="00DC45EF">
        <w:rPr>
          <w:b/>
          <w:bCs/>
        </w:rPr>
        <w:t>Cross-Agency Communication Hub</w:t>
      </w:r>
      <w:r w:rsidRPr="00DC45EF">
        <w:t>: A centralized interface that allows various city departments to share real-time updates, ensuring synchronized responses.</w:t>
      </w:r>
    </w:p>
    <w:p w14:paraId="5D717155" w14:textId="77777777" w:rsidR="00DC45EF" w:rsidRPr="00DC45EF" w:rsidRDefault="00DC45EF" w:rsidP="00DC45EF">
      <w:pPr>
        <w:rPr>
          <w:b/>
          <w:bCs/>
        </w:rPr>
      </w:pPr>
      <w:r w:rsidRPr="00DC45EF">
        <w:rPr>
          <w:b/>
          <w:bCs/>
        </w:rPr>
        <w:t>3. Supply and Resource Allocation Module</w:t>
      </w:r>
    </w:p>
    <w:p w14:paraId="6415A2E4" w14:textId="77777777" w:rsidR="00DC45EF" w:rsidRPr="00DC45EF" w:rsidRDefault="00DC45EF" w:rsidP="00DC45EF">
      <w:r w:rsidRPr="00DC45EF">
        <w:t xml:space="preserve">This module addresses </w:t>
      </w:r>
      <w:r w:rsidRPr="00DC45EF">
        <w:rPr>
          <w:b/>
          <w:bCs/>
        </w:rPr>
        <w:t>supply chain resilience</w:t>
      </w:r>
      <w:r w:rsidRPr="00DC45EF">
        <w:t xml:space="preserve"> and the ability to effectively allocate resources in real-time:</w:t>
      </w:r>
    </w:p>
    <w:p w14:paraId="2D16FCF1" w14:textId="77777777" w:rsidR="00DC45EF" w:rsidRPr="00DC45EF" w:rsidRDefault="00DC45EF" w:rsidP="00DC45EF">
      <w:pPr>
        <w:numPr>
          <w:ilvl w:val="0"/>
          <w:numId w:val="3"/>
        </w:numPr>
      </w:pPr>
      <w:r w:rsidRPr="00DC45EF">
        <w:rPr>
          <w:b/>
          <w:bCs/>
        </w:rPr>
        <w:t>Supply Chain Monitoring</w:t>
      </w:r>
      <w:r w:rsidRPr="00DC45EF">
        <w:t>: Tracks critical supplies like food, water, and medical goods during crises, identifying shortages and areas of need.</w:t>
      </w:r>
    </w:p>
    <w:p w14:paraId="65F2638B" w14:textId="77777777" w:rsidR="00DC45EF" w:rsidRPr="00DC45EF" w:rsidRDefault="00DC45EF" w:rsidP="00DC45EF">
      <w:pPr>
        <w:numPr>
          <w:ilvl w:val="0"/>
          <w:numId w:val="3"/>
        </w:numPr>
      </w:pPr>
      <w:r w:rsidRPr="00DC45EF">
        <w:rPr>
          <w:b/>
          <w:bCs/>
        </w:rPr>
        <w:t>Resource Prioritization</w:t>
      </w:r>
      <w:r w:rsidRPr="00DC45EF">
        <w:t>: Uses real-time data to dynamically allocate resources based on demand and priority, such as directing water trucks to areas with the greatest need or redirecting medical supplies to overwhelmed hospitals.</w:t>
      </w:r>
    </w:p>
    <w:p w14:paraId="1EE1BBF7" w14:textId="77777777" w:rsidR="00DC45EF" w:rsidRPr="00DC45EF" w:rsidRDefault="00DC45EF" w:rsidP="00DC45EF">
      <w:pPr>
        <w:numPr>
          <w:ilvl w:val="0"/>
          <w:numId w:val="3"/>
        </w:numPr>
      </w:pPr>
      <w:r w:rsidRPr="00DC45EF">
        <w:rPr>
          <w:b/>
          <w:bCs/>
        </w:rPr>
        <w:t>Predictive Analytics for Supply Needs</w:t>
      </w:r>
      <w:r w:rsidRPr="00DC45EF">
        <w:t>: Based on historical data and current conditions, the system could predict future shortages and suggest proactive measures.</w:t>
      </w:r>
    </w:p>
    <w:p w14:paraId="54F4BEDB" w14:textId="77777777" w:rsidR="00DC45EF" w:rsidRPr="00DC45EF" w:rsidRDefault="00DC45EF" w:rsidP="00DC45EF">
      <w:pPr>
        <w:rPr>
          <w:b/>
          <w:bCs/>
        </w:rPr>
      </w:pPr>
      <w:r w:rsidRPr="00DC45EF">
        <w:rPr>
          <w:b/>
          <w:bCs/>
        </w:rPr>
        <w:t>4. Crisis Scoring and Prioritization Module</w:t>
      </w:r>
    </w:p>
    <w:p w14:paraId="4C4AC661" w14:textId="77777777" w:rsidR="00DC45EF" w:rsidRPr="00DC45EF" w:rsidRDefault="00DC45EF" w:rsidP="00DC45EF">
      <w:r w:rsidRPr="00DC45EF">
        <w:t>This package would allow the city to adopt more advanced decision-making tools to manage and prioritize crises:</w:t>
      </w:r>
    </w:p>
    <w:p w14:paraId="6BA94383" w14:textId="77777777" w:rsidR="00DC45EF" w:rsidRPr="00DC45EF" w:rsidRDefault="00DC45EF" w:rsidP="00DC45EF">
      <w:pPr>
        <w:numPr>
          <w:ilvl w:val="0"/>
          <w:numId w:val="4"/>
        </w:numPr>
      </w:pPr>
      <w:r w:rsidRPr="00DC45EF">
        <w:rPr>
          <w:b/>
          <w:bCs/>
        </w:rPr>
        <w:t>PRISM Formula Implementation</w:t>
      </w:r>
      <w:r w:rsidRPr="00DC45EF">
        <w:t>: Provides dynamic risk assessments and prioritizes incidents based on real-time factors like population density, infrastructure vulnerability, and crisis severity.</w:t>
      </w:r>
    </w:p>
    <w:p w14:paraId="578FF558" w14:textId="77777777" w:rsidR="00DC45EF" w:rsidRPr="00DC45EF" w:rsidRDefault="00DC45EF" w:rsidP="00DC45EF">
      <w:pPr>
        <w:numPr>
          <w:ilvl w:val="0"/>
          <w:numId w:val="4"/>
        </w:numPr>
      </w:pPr>
      <w:r w:rsidRPr="00DC45EF">
        <w:rPr>
          <w:b/>
          <w:bCs/>
        </w:rPr>
        <w:lastRenderedPageBreak/>
        <w:t>Customizable Prioritization Settings</w:t>
      </w:r>
      <w:r w:rsidRPr="00DC45EF">
        <w:t>: Cities can tailor the weighting system to prioritize specific types of crises based on local needs (e.g., weather-related events in coastal cities).</w:t>
      </w:r>
    </w:p>
    <w:p w14:paraId="48C41B71" w14:textId="77777777" w:rsidR="00DC45EF" w:rsidRPr="00DC45EF" w:rsidRDefault="00DC45EF" w:rsidP="00DC45EF">
      <w:pPr>
        <w:rPr>
          <w:b/>
          <w:bCs/>
        </w:rPr>
      </w:pPr>
      <w:r w:rsidRPr="00DC45EF">
        <w:rPr>
          <w:b/>
          <w:bCs/>
        </w:rPr>
        <w:t>5. Full-Scale Public Communication Module</w:t>
      </w:r>
    </w:p>
    <w:p w14:paraId="265D9C2A" w14:textId="77777777" w:rsidR="00DC45EF" w:rsidRPr="00DC45EF" w:rsidRDefault="00DC45EF" w:rsidP="00DC45EF">
      <w:r w:rsidRPr="00DC45EF">
        <w:t>For cities ready to engage with the public at a deeper level, this module would provide transparency and real-time communication capabilities:</w:t>
      </w:r>
    </w:p>
    <w:p w14:paraId="703CB020" w14:textId="77777777" w:rsidR="00DC45EF" w:rsidRPr="00DC45EF" w:rsidRDefault="00DC45EF" w:rsidP="00DC45EF">
      <w:pPr>
        <w:numPr>
          <w:ilvl w:val="0"/>
          <w:numId w:val="5"/>
        </w:numPr>
      </w:pPr>
      <w:r w:rsidRPr="00DC45EF">
        <w:rPr>
          <w:b/>
          <w:bCs/>
        </w:rPr>
        <w:t>Public Dashboard</w:t>
      </w:r>
      <w:r w:rsidRPr="00DC45EF">
        <w:t>: A real-time dashboard showing ongoing incidents, response status, and key metrics (without sensitive details) for the public to view.</w:t>
      </w:r>
    </w:p>
    <w:p w14:paraId="633DB6A8" w14:textId="77777777" w:rsidR="00DC45EF" w:rsidRPr="00DC45EF" w:rsidRDefault="00DC45EF" w:rsidP="00DC45EF">
      <w:pPr>
        <w:numPr>
          <w:ilvl w:val="0"/>
          <w:numId w:val="5"/>
        </w:numPr>
      </w:pPr>
      <w:r w:rsidRPr="00DC45EF">
        <w:rPr>
          <w:b/>
          <w:bCs/>
        </w:rPr>
        <w:t>Automated Public Alerts</w:t>
      </w:r>
      <w:r w:rsidRPr="00DC45EF">
        <w:t>: Automated alerts that communicate with the public through text messages, social media, and other channels, providing updates and safety instructions.</w:t>
      </w:r>
    </w:p>
    <w:p w14:paraId="51952EC3" w14:textId="77777777" w:rsidR="00DC45EF" w:rsidRPr="00DC45EF" w:rsidRDefault="00DC45EF" w:rsidP="00DC45EF">
      <w:pPr>
        <w:numPr>
          <w:ilvl w:val="0"/>
          <w:numId w:val="5"/>
        </w:numPr>
      </w:pPr>
      <w:r w:rsidRPr="00DC45EF">
        <w:rPr>
          <w:b/>
          <w:bCs/>
        </w:rPr>
        <w:t>Public Trust and Feedback Systems</w:t>
      </w:r>
      <w:r w:rsidRPr="00DC45EF">
        <w:t>: Allows the public to submit feedback on system performance and report any issues, which feeds into system refinement.</w:t>
      </w:r>
    </w:p>
    <w:p w14:paraId="632FBF9C" w14:textId="77777777" w:rsidR="00DC45EF" w:rsidRPr="00DC45EF" w:rsidRDefault="00DC45EF" w:rsidP="00DC45EF">
      <w:pPr>
        <w:rPr>
          <w:b/>
          <w:bCs/>
        </w:rPr>
      </w:pPr>
      <w:r w:rsidRPr="00DC45EF">
        <w:rPr>
          <w:b/>
          <w:bCs/>
        </w:rPr>
        <w:t>6. Ethical Oversight and Security Module</w:t>
      </w:r>
    </w:p>
    <w:p w14:paraId="39D6BC88" w14:textId="77777777" w:rsidR="00DC45EF" w:rsidRPr="00DC45EF" w:rsidRDefault="00DC45EF" w:rsidP="00DC45EF">
      <w:r w:rsidRPr="00DC45EF">
        <w:t>This module focuses on security, transparency, and ethical fail-safes:</w:t>
      </w:r>
    </w:p>
    <w:p w14:paraId="7E0B86B8" w14:textId="77777777" w:rsidR="00DC45EF" w:rsidRPr="00DC45EF" w:rsidRDefault="00DC45EF" w:rsidP="00DC45EF">
      <w:pPr>
        <w:numPr>
          <w:ilvl w:val="0"/>
          <w:numId w:val="6"/>
        </w:numPr>
      </w:pPr>
      <w:r w:rsidRPr="00DC45EF">
        <w:rPr>
          <w:b/>
          <w:bCs/>
        </w:rPr>
        <w:t>Access Control and Monitoring</w:t>
      </w:r>
      <w:r w:rsidRPr="00DC45EF">
        <w:t>: Provides cities with access controls that restrict sensitive features to authorized users, with logs for auditing purposes.</w:t>
      </w:r>
    </w:p>
    <w:p w14:paraId="1B3C2E77" w14:textId="77777777" w:rsidR="00DC45EF" w:rsidRPr="00DC45EF" w:rsidRDefault="00DC45EF" w:rsidP="00DC45EF">
      <w:pPr>
        <w:numPr>
          <w:ilvl w:val="0"/>
          <w:numId w:val="6"/>
        </w:numPr>
      </w:pPr>
      <w:r w:rsidRPr="00DC45EF">
        <w:rPr>
          <w:b/>
          <w:bCs/>
        </w:rPr>
        <w:t>Real-Time Ethical Audits</w:t>
      </w:r>
      <w:r w:rsidRPr="00DC45EF">
        <w:t>: Automated oversight that flags potential misuse or sensitive data breaches, along with a real-time auditing system for governance.</w:t>
      </w:r>
    </w:p>
    <w:p w14:paraId="6ECF5B2D" w14:textId="77777777" w:rsidR="00DC45EF" w:rsidRPr="00DC45EF" w:rsidRDefault="00DC45EF" w:rsidP="00DC45EF">
      <w:pPr>
        <w:numPr>
          <w:ilvl w:val="0"/>
          <w:numId w:val="6"/>
        </w:numPr>
      </w:pPr>
      <w:r w:rsidRPr="00DC45EF">
        <w:rPr>
          <w:b/>
          <w:bCs/>
        </w:rPr>
        <w:t>Fail-Safe Mechanisms</w:t>
      </w:r>
      <w:r w:rsidRPr="00DC45EF">
        <w:t>: Includes kill-switches and system shutdowns in case of detected misuse.</w:t>
      </w:r>
    </w:p>
    <w:p w14:paraId="23E9C649" w14:textId="77777777" w:rsidR="00DC45EF" w:rsidRPr="00DC45EF" w:rsidRDefault="00DC45EF" w:rsidP="00DC45EF">
      <w:r w:rsidRPr="00DC45EF">
        <w:pict w14:anchorId="254B0C41">
          <v:rect id="_x0000_i1031" style="width:0;height:1.5pt" o:hralign="center" o:hrstd="t" o:hr="t" fillcolor="#a0a0a0" stroked="f"/>
        </w:pict>
      </w:r>
    </w:p>
    <w:p w14:paraId="5A689896" w14:textId="77777777" w:rsidR="00DC45EF" w:rsidRPr="00DC45EF" w:rsidRDefault="00DC45EF" w:rsidP="00DC45EF">
      <w:pPr>
        <w:rPr>
          <w:b/>
          <w:bCs/>
        </w:rPr>
      </w:pPr>
      <w:r w:rsidRPr="00DC45EF">
        <w:rPr>
          <w:b/>
          <w:bCs/>
        </w:rPr>
        <w:t>Implementation Strategy: Modular Rollout</w:t>
      </w:r>
    </w:p>
    <w:p w14:paraId="79B2A9ED" w14:textId="77777777" w:rsidR="00DC45EF" w:rsidRPr="00DC45EF" w:rsidRDefault="00DC45EF" w:rsidP="00DC45EF">
      <w:r w:rsidRPr="00DC45EF">
        <w:t>By allowing cities to adopt only the features they are comfortable with, you lower the barrier to entry and gradually increase trust and buy-in:</w:t>
      </w:r>
    </w:p>
    <w:p w14:paraId="562DD777" w14:textId="77777777" w:rsidR="00DC45EF" w:rsidRPr="00DC45EF" w:rsidRDefault="00DC45EF" w:rsidP="00DC45EF">
      <w:pPr>
        <w:numPr>
          <w:ilvl w:val="0"/>
          <w:numId w:val="7"/>
        </w:numPr>
      </w:pPr>
      <w:r w:rsidRPr="00DC45EF">
        <w:rPr>
          <w:b/>
          <w:bCs/>
        </w:rPr>
        <w:t>Trial Period</w:t>
      </w:r>
      <w:r w:rsidRPr="00DC45EF">
        <w:t xml:space="preserve">: Cities can start with the </w:t>
      </w:r>
      <w:r w:rsidRPr="00DC45EF">
        <w:rPr>
          <w:b/>
          <w:bCs/>
        </w:rPr>
        <w:t>Core Module</w:t>
      </w:r>
      <w:r w:rsidRPr="00DC45EF">
        <w:t xml:space="preserve"> as a pilot project to see how SeCUReD works without making large investments in more advanced or controversial features.</w:t>
      </w:r>
    </w:p>
    <w:p w14:paraId="37AFDF80" w14:textId="77777777" w:rsidR="00DC45EF" w:rsidRPr="00DC45EF" w:rsidRDefault="00DC45EF" w:rsidP="00DC45EF">
      <w:pPr>
        <w:numPr>
          <w:ilvl w:val="0"/>
          <w:numId w:val="7"/>
        </w:numPr>
      </w:pPr>
      <w:r w:rsidRPr="00DC45EF">
        <w:rPr>
          <w:b/>
          <w:bCs/>
        </w:rPr>
        <w:t>Customizable Features</w:t>
      </w:r>
      <w:r w:rsidRPr="00DC45EF">
        <w:t>: Each city can choose which modules to implement based on their current capabilities and comfort level, with the flexibility to scale up when ready.</w:t>
      </w:r>
    </w:p>
    <w:p w14:paraId="711E0139" w14:textId="77777777" w:rsidR="00DC45EF" w:rsidRPr="00DC45EF" w:rsidRDefault="00DC45EF" w:rsidP="00DC45EF">
      <w:pPr>
        <w:numPr>
          <w:ilvl w:val="0"/>
          <w:numId w:val="7"/>
        </w:numPr>
      </w:pPr>
      <w:r w:rsidRPr="00DC45EF">
        <w:rPr>
          <w:b/>
          <w:bCs/>
        </w:rPr>
        <w:t>Gradual Scaling</w:t>
      </w:r>
      <w:r w:rsidRPr="00DC45EF">
        <w:t xml:space="preserve">: As cities gain experience and confidence with SeCUReD, they can add more complex modules like </w:t>
      </w:r>
      <w:r w:rsidRPr="00DC45EF">
        <w:rPr>
          <w:b/>
          <w:bCs/>
        </w:rPr>
        <w:t>Resource Allocation</w:t>
      </w:r>
      <w:r w:rsidRPr="00DC45EF">
        <w:t xml:space="preserve"> or </w:t>
      </w:r>
      <w:r w:rsidRPr="00DC45EF">
        <w:rPr>
          <w:b/>
          <w:bCs/>
        </w:rPr>
        <w:t>Crisis Scoring</w:t>
      </w:r>
      <w:r w:rsidRPr="00DC45EF">
        <w:t>, enhancing their emergency response capabilities.</w:t>
      </w:r>
    </w:p>
    <w:p w14:paraId="2721CBBD" w14:textId="77777777" w:rsidR="00DC45EF" w:rsidRPr="00DC45EF" w:rsidRDefault="00DC45EF" w:rsidP="00DC45EF">
      <w:pPr>
        <w:numPr>
          <w:ilvl w:val="0"/>
          <w:numId w:val="7"/>
        </w:numPr>
      </w:pPr>
      <w:r w:rsidRPr="00DC45EF">
        <w:rPr>
          <w:b/>
          <w:bCs/>
        </w:rPr>
        <w:t>Building Trust</w:t>
      </w:r>
      <w:r w:rsidRPr="00DC45EF">
        <w:t>: By giving cities control over the pace of implementation and allowing them to see clear, practical benefits, SeCUReD will foster public and institutional trust. The ethical safeguards will provide reassurance that the system isn't overstepping its intended use.</w:t>
      </w:r>
    </w:p>
    <w:p w14:paraId="2A95E2C6"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74923"/>
    <w:multiLevelType w:val="multilevel"/>
    <w:tmpl w:val="348C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B675C"/>
    <w:multiLevelType w:val="multilevel"/>
    <w:tmpl w:val="FDCC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A773B9"/>
    <w:multiLevelType w:val="multilevel"/>
    <w:tmpl w:val="902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745EE"/>
    <w:multiLevelType w:val="multilevel"/>
    <w:tmpl w:val="F80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54FC1"/>
    <w:multiLevelType w:val="multilevel"/>
    <w:tmpl w:val="DFE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14509"/>
    <w:multiLevelType w:val="multilevel"/>
    <w:tmpl w:val="60F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564F8"/>
    <w:multiLevelType w:val="multilevel"/>
    <w:tmpl w:val="A37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912385">
    <w:abstractNumId w:val="2"/>
  </w:num>
  <w:num w:numId="2" w16cid:durableId="1170876340">
    <w:abstractNumId w:val="5"/>
  </w:num>
  <w:num w:numId="3" w16cid:durableId="1113213679">
    <w:abstractNumId w:val="3"/>
  </w:num>
  <w:num w:numId="4" w16cid:durableId="833257197">
    <w:abstractNumId w:val="6"/>
  </w:num>
  <w:num w:numId="5" w16cid:durableId="1513762794">
    <w:abstractNumId w:val="0"/>
  </w:num>
  <w:num w:numId="6" w16cid:durableId="1407068507">
    <w:abstractNumId w:val="4"/>
  </w:num>
  <w:num w:numId="7" w16cid:durableId="229774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EF"/>
    <w:rsid w:val="0009663C"/>
    <w:rsid w:val="00572A5A"/>
    <w:rsid w:val="007F655A"/>
    <w:rsid w:val="00DC4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EAF3"/>
  <w15:chartTrackingRefBased/>
  <w15:docId w15:val="{DF2920D6-20A7-428C-9655-26E9E5569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618005">
      <w:bodyDiv w:val="1"/>
      <w:marLeft w:val="0"/>
      <w:marRight w:val="0"/>
      <w:marTop w:val="0"/>
      <w:marBottom w:val="0"/>
      <w:divBdr>
        <w:top w:val="none" w:sz="0" w:space="0" w:color="auto"/>
        <w:left w:val="none" w:sz="0" w:space="0" w:color="auto"/>
        <w:bottom w:val="none" w:sz="0" w:space="0" w:color="auto"/>
        <w:right w:val="none" w:sz="0" w:space="0" w:color="auto"/>
      </w:divBdr>
    </w:div>
    <w:div w:id="16650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2024-10-02T03:14:00Z</dcterms:created>
  <dcterms:modified xsi:type="dcterms:W3CDTF">2024-10-02T03:23:00Z</dcterms:modified>
</cp:coreProperties>
</file>