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DA86" w14:textId="58FD0978" w:rsidR="0034533E" w:rsidRDefault="007506A8">
      <w:r>
        <w:t xml:space="preserve">The </w:t>
      </w:r>
      <w:proofErr w:type="spellStart"/>
      <w:r>
        <w:t>Trililiquary</w:t>
      </w:r>
      <w:proofErr w:type="spellEnd"/>
    </w:p>
    <w:p w14:paraId="716297FA" w14:textId="77777777" w:rsidR="002F03EB" w:rsidRDefault="007506A8">
      <w:proofErr w:type="gramStart"/>
      <w:r>
        <w:t>Is</w:t>
      </w:r>
      <w:proofErr w:type="gramEnd"/>
      <w:r>
        <w:t xml:space="preserve"> a logic engine where any desired task is broken inti 3 prime categories (3 dimensions). There are always at least 3 different vantages one needs to consider all sides of one </w:t>
      </w:r>
      <w:proofErr w:type="gramStart"/>
      <w:r>
        <w:t>whole(</w:t>
      </w:r>
      <w:proofErr w:type="gramEnd"/>
      <w:r>
        <w:t xml:space="preserve">triangulation, line of sight, </w:t>
      </w:r>
      <w:proofErr w:type="spellStart"/>
      <w:r>
        <w:t>etc</w:t>
      </w:r>
      <w:proofErr w:type="spellEnd"/>
      <w:r>
        <w:t xml:space="preserve">…) Within these 3 Primes, we must once again disseminate each into 3 parts to consider them as separate “whole’s”.  </w:t>
      </w:r>
      <w:proofErr w:type="gramStart"/>
      <w:r>
        <w:t>In order to</w:t>
      </w:r>
      <w:proofErr w:type="gramEnd"/>
      <w:r>
        <w:t xml:space="preserve"> achieve variability, we yet maintain continuity between all the sub-</w:t>
      </w:r>
      <w:proofErr w:type="gramStart"/>
      <w:r>
        <w:t>categorization</w:t>
      </w:r>
      <w:proofErr w:type="gramEnd"/>
      <w:r>
        <w:t xml:space="preserve"> we further </w:t>
      </w:r>
      <w:proofErr w:type="spellStart"/>
      <w:r>
        <w:t>brek</w:t>
      </w:r>
      <w:proofErr w:type="spellEnd"/>
      <w:r>
        <w:t xml:space="preserve"> these into 7 final categories that sum the third-order logic following the law of 3’s and 7’s. We then </w:t>
      </w:r>
      <w:proofErr w:type="gramStart"/>
      <w:r>
        <w:t>weight</w:t>
      </w:r>
      <w:proofErr w:type="gramEnd"/>
      <w:r>
        <w:t xml:space="preserve"> these 7 sub-classifications by a ranking system akin to </w:t>
      </w:r>
      <w:proofErr w:type="spellStart"/>
      <w:r>
        <w:t>maslows</w:t>
      </w:r>
      <w:proofErr w:type="spellEnd"/>
      <w:r>
        <w:t xml:space="preserve"> hierarchy of needs (in concept not </w:t>
      </w:r>
      <w:proofErr w:type="gramStart"/>
      <w:r>
        <w:t>literally )</w:t>
      </w:r>
      <w:proofErr w:type="gramEnd"/>
      <w:r>
        <w:t>. By prioritizing any of the 9 total sets of 7. We achieve a diverse and near infinite set of possible configurations</w:t>
      </w:r>
      <w:r w:rsidR="002F03EB">
        <w:t xml:space="preserve"> for constructing coherent outputs. </w:t>
      </w:r>
      <w:proofErr w:type="spellStart"/>
      <w:proofErr w:type="gramStart"/>
      <w:r w:rsidR="002F03EB">
        <w:t>Further more</w:t>
      </w:r>
      <w:proofErr w:type="spellEnd"/>
      <w:proofErr w:type="gramEnd"/>
      <w:r w:rsidR="002F03EB">
        <w:t xml:space="preserve">, these 3 sets of seven “pillars” are assigned triadic pairs in the form of horizontal lars comprised of the ranked nodes of each of the three pillars per Prime category. </w:t>
      </w:r>
      <w:proofErr w:type="gramStart"/>
      <w:r w:rsidR="002F03EB">
        <w:t>So</w:t>
      </w:r>
      <w:proofErr w:type="gramEnd"/>
      <w:r w:rsidR="002F03EB">
        <w:t xml:space="preserve"> 3 Primes, 9 second-order factors, 63 third-order factors.</w:t>
      </w:r>
    </w:p>
    <w:p w14:paraId="5EB8B751" w14:textId="6F5D7BDC" w:rsidR="002F03EB" w:rsidRDefault="002F03EB">
      <w:r>
        <w:br/>
        <w:t>=========================================================================</w:t>
      </w:r>
    </w:p>
    <w:p w14:paraId="6D45D13F" w14:textId="6D47892B" w:rsidR="007506A8" w:rsidRDefault="002F03EB">
      <w:r>
        <w:br/>
        <w:t>Prime 1                                               Prime 2                                  Prime3</w:t>
      </w:r>
    </w:p>
    <w:p w14:paraId="76E7E56D" w14:textId="6899D934" w:rsidR="002F03EB" w:rsidRDefault="002F03EB">
      <w:r>
        <w:t xml:space="preserve">Angle1, angle2, angle3 </w:t>
      </w:r>
      <w:proofErr w:type="gramStart"/>
      <w:r>
        <w:t>|  angle</w:t>
      </w:r>
      <w:proofErr w:type="gramEnd"/>
      <w:r>
        <w:t>1, angle2, angle3   |    angle1, angle2, angle3</w:t>
      </w:r>
    </w:p>
    <w:p w14:paraId="22AFA230" w14:textId="37C5E07D" w:rsidR="002F03EB" w:rsidRDefault="002F03EB" w:rsidP="002F03EB">
      <w:pPr>
        <w:pStyle w:val="ListParagraph"/>
        <w:numPr>
          <w:ilvl w:val="0"/>
          <w:numId w:val="1"/>
        </w:numPr>
      </w:pPr>
      <w:r>
        <w:t xml:space="preserve">   1.        1.                      1.           1.             1.                      1.           1.            1.</w:t>
      </w:r>
    </w:p>
    <w:p w14:paraId="26398C1F" w14:textId="61650F83" w:rsidR="002F03EB" w:rsidRDefault="002F03EB" w:rsidP="002F03EB">
      <w:pPr>
        <w:pStyle w:val="ListParagraph"/>
        <w:numPr>
          <w:ilvl w:val="0"/>
          <w:numId w:val="1"/>
        </w:numPr>
      </w:pPr>
      <w:r>
        <w:t xml:space="preserve">    2.        2.                      2.           2.             2.                      2.           2.            2.</w:t>
      </w:r>
    </w:p>
    <w:p w14:paraId="0F696EAF" w14:textId="60091002" w:rsidR="002F03EB" w:rsidRDefault="002F03EB" w:rsidP="002F03EB">
      <w:pPr>
        <w:ind w:left="360"/>
      </w:pPr>
      <w:r>
        <w:t>…</w:t>
      </w:r>
    </w:p>
    <w:p w14:paraId="6F409362" w14:textId="14B8B6F1" w:rsidR="002F03EB" w:rsidRDefault="002F03EB" w:rsidP="002F03EB">
      <w:pPr>
        <w:ind w:left="360"/>
      </w:pPr>
      <w:r>
        <w:t>7.        7.        7.                      7.           7.             7.                       7.           7.            7.</w:t>
      </w:r>
    </w:p>
    <w:p w14:paraId="29376594" w14:textId="77777777" w:rsidR="002F03EB" w:rsidRDefault="002F03EB" w:rsidP="002F03EB">
      <w:pPr>
        <w:pBdr>
          <w:bottom w:val="double" w:sz="6" w:space="1" w:color="auto"/>
        </w:pBdr>
        <w:ind w:left="360"/>
      </w:pPr>
    </w:p>
    <w:p w14:paraId="2AC1FC61" w14:textId="77777777" w:rsidR="00DA6514" w:rsidRPr="00D23546" w:rsidRDefault="002F03EB" w:rsidP="00DA6514">
      <w:r>
        <w:t xml:space="preserve">The Input manifold is the </w:t>
      </w:r>
      <w:r w:rsidR="00DA6514">
        <w:t>engine’s</w:t>
      </w:r>
      <w:r>
        <w:t xml:space="preserve"> back end. Where the users chosen LLM </w:t>
      </w:r>
      <w:proofErr w:type="gramStart"/>
      <w:r>
        <w:t>disseminates</w:t>
      </w:r>
      <w:proofErr w:type="gramEnd"/>
      <w:r>
        <w:t xml:space="preserve"> their preferred inputs into 7 logical factors determined by the Prime1’s, angle1’s, 7 ranked nodes that </w:t>
      </w:r>
      <w:r w:rsidR="00DA6514">
        <w:t xml:space="preserve">form the injectors into the engine. The pipelines are the 9 (3 triadic pairs) factors per layer (7 total). The triads form a sort of PEMDAS where each Prime’s layer (1-7) can </w:t>
      </w:r>
      <w:proofErr w:type="gramStart"/>
      <w:r w:rsidR="00DA6514">
        <w:t>be considered to be</w:t>
      </w:r>
      <w:proofErr w:type="gramEnd"/>
      <w:r w:rsidR="00DA6514">
        <w:t xml:space="preserve"> in parenthesis. Prime 1 forms the first order logic. In the case of NPC decision space. The three primes can be thought of as the Conscious, Sub-conscious, and Ego. Where Conscious decision </w:t>
      </w:r>
      <w:proofErr w:type="spellStart"/>
      <w:r w:rsidR="00DA6514">
        <w:t>processiong</w:t>
      </w:r>
      <w:proofErr w:type="spellEnd"/>
      <w:r w:rsidR="00DA6514">
        <w:t xml:space="preserve"> can be broke into Risk, Rewad, and Relation. Risk can be divided into these 7 ranked factors:</w:t>
      </w:r>
      <w:r w:rsidR="00DA6514">
        <w:br/>
      </w:r>
      <w:r w:rsidR="00DA6514">
        <w:br/>
      </w:r>
      <w:r w:rsidR="00DA6514">
        <w:t>Risk</w:t>
      </w:r>
    </w:p>
    <w:p w14:paraId="6EFBE110" w14:textId="77777777" w:rsidR="00DA6514" w:rsidRPr="00DA6514" w:rsidRDefault="00DA6514" w:rsidP="00DA6514">
      <w:pPr>
        <w:ind w:left="1080"/>
        <w:rPr>
          <w:b/>
          <w:bCs/>
          <w:sz w:val="20"/>
          <w:szCs w:val="20"/>
        </w:rPr>
      </w:pPr>
      <w:r w:rsidRPr="00DA6514">
        <w:rPr>
          <w:b/>
          <w:bCs/>
          <w:sz w:val="20"/>
          <w:szCs w:val="20"/>
        </w:rPr>
        <w:lastRenderedPageBreak/>
        <w:t xml:space="preserve"> Present-Tense / Physical-Oriented Risk Factors</w:t>
      </w:r>
    </w:p>
    <w:p w14:paraId="4FF61C1F" w14:textId="77777777" w:rsidR="00DA6514" w:rsidRPr="00DA6514" w:rsidRDefault="00DA6514" w:rsidP="00DA6514">
      <w:pPr>
        <w:numPr>
          <w:ilvl w:val="0"/>
          <w:numId w:val="2"/>
        </w:numPr>
        <w:tabs>
          <w:tab w:val="clear" w:pos="720"/>
        </w:tabs>
        <w:ind w:left="1800"/>
        <w:rPr>
          <w:b/>
          <w:bCs/>
          <w:sz w:val="20"/>
          <w:szCs w:val="20"/>
        </w:rPr>
      </w:pPr>
      <w:r w:rsidRPr="00DA6514">
        <w:rPr>
          <w:b/>
          <w:bCs/>
          <w:sz w:val="20"/>
          <w:szCs w:val="20"/>
        </w:rPr>
        <w:t>Instability</w:t>
      </w:r>
      <w:r w:rsidRPr="00DA6514">
        <w:rPr>
          <w:b/>
          <w:bCs/>
          <w:sz w:val="20"/>
          <w:szCs w:val="20"/>
        </w:rPr>
        <w:br/>
        <w:t>→ Uneven footing, precarious support, or active collapse</w:t>
      </w:r>
    </w:p>
    <w:p w14:paraId="2FA1AE19" w14:textId="77777777" w:rsidR="00DA6514" w:rsidRPr="00DA6514" w:rsidRDefault="00DA6514" w:rsidP="00DA6514">
      <w:pPr>
        <w:numPr>
          <w:ilvl w:val="0"/>
          <w:numId w:val="2"/>
        </w:numPr>
        <w:tabs>
          <w:tab w:val="clear" w:pos="720"/>
        </w:tabs>
        <w:ind w:left="1800"/>
        <w:rPr>
          <w:b/>
          <w:bCs/>
          <w:sz w:val="20"/>
          <w:szCs w:val="20"/>
        </w:rPr>
      </w:pPr>
      <w:r w:rsidRPr="00DA6514">
        <w:rPr>
          <w:b/>
          <w:bCs/>
          <w:sz w:val="20"/>
          <w:szCs w:val="20"/>
        </w:rPr>
        <w:t>Impact</w:t>
      </w:r>
      <w:r w:rsidRPr="00DA6514">
        <w:rPr>
          <w:b/>
          <w:bCs/>
          <w:sz w:val="20"/>
          <w:szCs w:val="20"/>
        </w:rPr>
        <w:br/>
        <w:t>→ Physical harm, collision, or bodily consequence</w:t>
      </w:r>
    </w:p>
    <w:p w14:paraId="68A0D0F1" w14:textId="77777777" w:rsidR="00DA6514" w:rsidRPr="00DA6514" w:rsidRDefault="00DA6514" w:rsidP="00DA6514">
      <w:pPr>
        <w:numPr>
          <w:ilvl w:val="0"/>
          <w:numId w:val="2"/>
        </w:numPr>
        <w:tabs>
          <w:tab w:val="clear" w:pos="720"/>
        </w:tabs>
        <w:ind w:left="1800"/>
        <w:rPr>
          <w:b/>
          <w:bCs/>
          <w:sz w:val="20"/>
          <w:szCs w:val="20"/>
        </w:rPr>
      </w:pPr>
      <w:r w:rsidRPr="00DA6514">
        <w:rPr>
          <w:b/>
          <w:bCs/>
          <w:sz w:val="20"/>
          <w:szCs w:val="20"/>
        </w:rPr>
        <w:t>Containment</w:t>
      </w:r>
      <w:r w:rsidRPr="00DA6514">
        <w:rPr>
          <w:b/>
          <w:bCs/>
          <w:sz w:val="20"/>
          <w:szCs w:val="20"/>
        </w:rPr>
        <w:br/>
        <w:t>→ Being restrained, enclosed, or unable to escape</w:t>
      </w:r>
    </w:p>
    <w:p w14:paraId="7C7CA1E9" w14:textId="77777777" w:rsidR="00DA6514" w:rsidRPr="00DA6514" w:rsidRDefault="00DA6514" w:rsidP="00DA6514">
      <w:pPr>
        <w:numPr>
          <w:ilvl w:val="0"/>
          <w:numId w:val="2"/>
        </w:numPr>
        <w:tabs>
          <w:tab w:val="clear" w:pos="720"/>
        </w:tabs>
        <w:ind w:left="1800"/>
        <w:rPr>
          <w:b/>
          <w:bCs/>
          <w:sz w:val="20"/>
          <w:szCs w:val="20"/>
        </w:rPr>
      </w:pPr>
      <w:r w:rsidRPr="00DA6514">
        <w:rPr>
          <w:b/>
          <w:bCs/>
          <w:sz w:val="20"/>
          <w:szCs w:val="20"/>
        </w:rPr>
        <w:t>Deprivation</w:t>
      </w:r>
      <w:r w:rsidRPr="00DA6514">
        <w:rPr>
          <w:b/>
          <w:bCs/>
          <w:sz w:val="20"/>
          <w:szCs w:val="20"/>
        </w:rPr>
        <w:br/>
        <w:t>→ Lack of air, food, sleep, water, or warmth</w:t>
      </w:r>
    </w:p>
    <w:p w14:paraId="545C6B38" w14:textId="77777777" w:rsidR="00DA6514" w:rsidRPr="00DA6514" w:rsidRDefault="00DA6514" w:rsidP="00DA6514">
      <w:pPr>
        <w:numPr>
          <w:ilvl w:val="0"/>
          <w:numId w:val="2"/>
        </w:numPr>
        <w:tabs>
          <w:tab w:val="clear" w:pos="720"/>
        </w:tabs>
        <w:ind w:left="1800"/>
        <w:rPr>
          <w:b/>
          <w:bCs/>
          <w:sz w:val="20"/>
          <w:szCs w:val="20"/>
        </w:rPr>
      </w:pPr>
      <w:r w:rsidRPr="00DA6514">
        <w:rPr>
          <w:b/>
          <w:bCs/>
          <w:sz w:val="20"/>
          <w:szCs w:val="20"/>
        </w:rPr>
        <w:t>Proximity</w:t>
      </w:r>
      <w:r w:rsidRPr="00DA6514">
        <w:rPr>
          <w:b/>
          <w:bCs/>
          <w:sz w:val="20"/>
          <w:szCs w:val="20"/>
        </w:rPr>
        <w:br/>
        <w:t>→ Risk due to closeness to threat (hostile, toxic, volatile)</w:t>
      </w:r>
    </w:p>
    <w:p w14:paraId="788A1BAE" w14:textId="77777777" w:rsidR="00DA6514" w:rsidRPr="00DA6514" w:rsidRDefault="00DA6514" w:rsidP="00DA6514">
      <w:pPr>
        <w:numPr>
          <w:ilvl w:val="0"/>
          <w:numId w:val="2"/>
        </w:numPr>
        <w:tabs>
          <w:tab w:val="clear" w:pos="720"/>
        </w:tabs>
        <w:ind w:left="1800"/>
        <w:rPr>
          <w:b/>
          <w:bCs/>
          <w:sz w:val="20"/>
          <w:szCs w:val="20"/>
        </w:rPr>
      </w:pPr>
      <w:r w:rsidRPr="00DA6514">
        <w:rPr>
          <w:b/>
          <w:bCs/>
          <w:sz w:val="20"/>
          <w:szCs w:val="20"/>
        </w:rPr>
        <w:t>Obstruction</w:t>
      </w:r>
      <w:r w:rsidRPr="00DA6514">
        <w:rPr>
          <w:b/>
          <w:bCs/>
          <w:sz w:val="20"/>
          <w:szCs w:val="20"/>
        </w:rPr>
        <w:br/>
        <w:t>→ Immediate barrier to movement, exit, or resolution</w:t>
      </w:r>
    </w:p>
    <w:p w14:paraId="6554E855" w14:textId="77777777" w:rsidR="00DA6514" w:rsidRPr="00DA6514" w:rsidRDefault="00DA6514" w:rsidP="00DA6514">
      <w:pPr>
        <w:numPr>
          <w:ilvl w:val="0"/>
          <w:numId w:val="2"/>
        </w:numPr>
        <w:tabs>
          <w:tab w:val="clear" w:pos="720"/>
        </w:tabs>
        <w:ind w:left="1800"/>
        <w:rPr>
          <w:b/>
          <w:bCs/>
          <w:sz w:val="20"/>
          <w:szCs w:val="20"/>
        </w:rPr>
      </w:pPr>
      <w:r w:rsidRPr="00DA6514">
        <w:rPr>
          <w:b/>
          <w:bCs/>
          <w:sz w:val="20"/>
          <w:szCs w:val="20"/>
        </w:rPr>
        <w:t>Sensory Overload</w:t>
      </w:r>
      <w:r w:rsidRPr="00DA6514">
        <w:rPr>
          <w:b/>
          <w:bCs/>
          <w:sz w:val="20"/>
          <w:szCs w:val="20"/>
        </w:rPr>
        <w:br/>
        <w:t>→ Blinding, deafening, overstimulating conditions disrupting control</w:t>
      </w:r>
    </w:p>
    <w:p w14:paraId="14DAAC48" w14:textId="77777777" w:rsidR="00DA6514" w:rsidRPr="00DA6514" w:rsidRDefault="00DA6514" w:rsidP="00DA6514">
      <w:pPr>
        <w:ind w:left="720"/>
        <w:rPr>
          <w:sz w:val="20"/>
          <w:szCs w:val="20"/>
        </w:rPr>
      </w:pPr>
      <w:r w:rsidRPr="00DA6514">
        <w:rPr>
          <w:sz w:val="20"/>
          <w:szCs w:val="20"/>
        </w:rPr>
        <w:t>Relation</w:t>
      </w:r>
    </w:p>
    <w:p w14:paraId="240FFAE8" w14:textId="77777777" w:rsidR="00DA6514" w:rsidRPr="00DA6514" w:rsidRDefault="00DA6514" w:rsidP="00DA6514">
      <w:pPr>
        <w:rPr>
          <w:b/>
          <w:bCs/>
          <w:sz w:val="20"/>
          <w:szCs w:val="20"/>
        </w:rPr>
      </w:pPr>
      <w:r w:rsidRPr="00DA6514">
        <w:rPr>
          <w:sz w:val="20"/>
          <w:szCs w:val="20"/>
        </w:rPr>
        <w:tab/>
      </w:r>
      <w:r w:rsidRPr="00DA6514">
        <w:rPr>
          <w:sz w:val="20"/>
          <w:szCs w:val="20"/>
        </w:rPr>
        <w:tab/>
      </w:r>
      <w:r w:rsidRPr="00DA6514">
        <w:rPr>
          <w:b/>
          <w:bCs/>
          <w:sz w:val="20"/>
          <w:szCs w:val="20"/>
        </w:rPr>
        <w:t xml:space="preserve"> Conscious-Oriented Relation Spheres</w:t>
      </w:r>
    </w:p>
    <w:p w14:paraId="14196B54" w14:textId="77777777" w:rsidR="00DA6514" w:rsidRPr="00DA6514" w:rsidRDefault="00DA6514" w:rsidP="00DA6514">
      <w:pPr>
        <w:numPr>
          <w:ilvl w:val="0"/>
          <w:numId w:val="4"/>
        </w:numPr>
        <w:rPr>
          <w:sz w:val="20"/>
          <w:szCs w:val="20"/>
        </w:rPr>
      </w:pPr>
      <w:r w:rsidRPr="00DA6514">
        <w:rPr>
          <w:b/>
          <w:bCs/>
          <w:sz w:val="20"/>
          <w:szCs w:val="20"/>
        </w:rPr>
        <w:t>Communication</w:t>
      </w:r>
      <w:r w:rsidRPr="00DA6514">
        <w:rPr>
          <w:sz w:val="20"/>
          <w:szCs w:val="20"/>
        </w:rPr>
        <w:br/>
        <w:t>→ The channeling of thoughts or intentions toward others</w:t>
      </w:r>
    </w:p>
    <w:p w14:paraId="2E372F36" w14:textId="77777777" w:rsidR="00DA6514" w:rsidRPr="00DA6514" w:rsidRDefault="00DA6514" w:rsidP="00DA6514">
      <w:pPr>
        <w:numPr>
          <w:ilvl w:val="0"/>
          <w:numId w:val="4"/>
        </w:numPr>
        <w:rPr>
          <w:sz w:val="20"/>
          <w:szCs w:val="20"/>
        </w:rPr>
      </w:pPr>
      <w:r w:rsidRPr="00DA6514">
        <w:rPr>
          <w:b/>
          <w:bCs/>
          <w:sz w:val="20"/>
          <w:szCs w:val="20"/>
        </w:rPr>
        <w:t>Trust</w:t>
      </w:r>
      <w:r w:rsidRPr="00DA6514">
        <w:rPr>
          <w:sz w:val="20"/>
          <w:szCs w:val="20"/>
        </w:rPr>
        <w:br/>
        <w:t>→ The conscious decision to be open or reliant</w:t>
      </w:r>
    </w:p>
    <w:p w14:paraId="161AFF37" w14:textId="77777777" w:rsidR="00DA6514" w:rsidRPr="00DA6514" w:rsidRDefault="00DA6514" w:rsidP="00DA6514">
      <w:pPr>
        <w:numPr>
          <w:ilvl w:val="0"/>
          <w:numId w:val="4"/>
        </w:numPr>
        <w:rPr>
          <w:sz w:val="20"/>
          <w:szCs w:val="20"/>
        </w:rPr>
      </w:pPr>
      <w:r w:rsidRPr="00DA6514">
        <w:rPr>
          <w:b/>
          <w:bCs/>
          <w:sz w:val="20"/>
          <w:szCs w:val="20"/>
        </w:rPr>
        <w:t>Disclosure</w:t>
      </w:r>
      <w:r w:rsidRPr="00DA6514">
        <w:rPr>
          <w:sz w:val="20"/>
          <w:szCs w:val="20"/>
        </w:rPr>
        <w:br/>
        <w:t>→ Sharing strategically — when, what, and how much</w:t>
      </w:r>
    </w:p>
    <w:p w14:paraId="24BD973B" w14:textId="77777777" w:rsidR="00DA6514" w:rsidRPr="00DA6514" w:rsidRDefault="00DA6514" w:rsidP="00DA6514">
      <w:pPr>
        <w:numPr>
          <w:ilvl w:val="0"/>
          <w:numId w:val="4"/>
        </w:numPr>
        <w:rPr>
          <w:sz w:val="20"/>
          <w:szCs w:val="20"/>
        </w:rPr>
      </w:pPr>
      <w:r w:rsidRPr="00DA6514">
        <w:rPr>
          <w:b/>
          <w:bCs/>
          <w:sz w:val="20"/>
          <w:szCs w:val="20"/>
        </w:rPr>
        <w:t>Reciprocity</w:t>
      </w:r>
      <w:r w:rsidRPr="00DA6514">
        <w:rPr>
          <w:sz w:val="20"/>
          <w:szCs w:val="20"/>
        </w:rPr>
        <w:br/>
        <w:t>→ Intentional balance in give-and-take</w:t>
      </w:r>
    </w:p>
    <w:p w14:paraId="185F7965" w14:textId="77777777" w:rsidR="00DA6514" w:rsidRPr="00DA6514" w:rsidRDefault="00DA6514" w:rsidP="00DA6514">
      <w:pPr>
        <w:numPr>
          <w:ilvl w:val="0"/>
          <w:numId w:val="4"/>
        </w:numPr>
        <w:rPr>
          <w:sz w:val="20"/>
          <w:szCs w:val="20"/>
        </w:rPr>
      </w:pPr>
      <w:r w:rsidRPr="00DA6514">
        <w:rPr>
          <w:b/>
          <w:bCs/>
          <w:sz w:val="20"/>
          <w:szCs w:val="20"/>
        </w:rPr>
        <w:t>Recognition</w:t>
      </w:r>
      <w:r w:rsidRPr="00DA6514">
        <w:rPr>
          <w:sz w:val="20"/>
          <w:szCs w:val="20"/>
        </w:rPr>
        <w:br/>
        <w:t>→ Seeing and being seen in mutual awareness</w:t>
      </w:r>
    </w:p>
    <w:p w14:paraId="21C0CBB2" w14:textId="77777777" w:rsidR="00DA6514" w:rsidRPr="00DA6514" w:rsidRDefault="00DA6514" w:rsidP="00DA6514">
      <w:pPr>
        <w:numPr>
          <w:ilvl w:val="0"/>
          <w:numId w:val="4"/>
        </w:numPr>
        <w:rPr>
          <w:sz w:val="20"/>
          <w:szCs w:val="20"/>
        </w:rPr>
      </w:pPr>
      <w:r w:rsidRPr="00DA6514">
        <w:rPr>
          <w:b/>
          <w:bCs/>
          <w:sz w:val="20"/>
          <w:szCs w:val="20"/>
        </w:rPr>
        <w:t>Cooperation</w:t>
      </w:r>
      <w:r w:rsidRPr="00DA6514">
        <w:rPr>
          <w:sz w:val="20"/>
          <w:szCs w:val="20"/>
        </w:rPr>
        <w:br/>
        <w:t>→ Conscious alignment of will toward shared outcome</w:t>
      </w:r>
    </w:p>
    <w:p w14:paraId="7C532162" w14:textId="77777777" w:rsidR="00DA6514" w:rsidRPr="00DA6514" w:rsidRDefault="00DA6514" w:rsidP="00DA6514">
      <w:pPr>
        <w:numPr>
          <w:ilvl w:val="0"/>
          <w:numId w:val="4"/>
        </w:numPr>
        <w:rPr>
          <w:sz w:val="20"/>
          <w:szCs w:val="20"/>
        </w:rPr>
      </w:pPr>
      <w:r w:rsidRPr="00DA6514">
        <w:rPr>
          <w:b/>
          <w:bCs/>
          <w:sz w:val="20"/>
          <w:szCs w:val="20"/>
        </w:rPr>
        <w:t>Boundaries</w:t>
      </w:r>
      <w:r w:rsidRPr="00DA6514">
        <w:rPr>
          <w:sz w:val="20"/>
          <w:szCs w:val="20"/>
        </w:rPr>
        <w:br/>
        <w:t>→ Deliberate structure that defines the edges of connection</w:t>
      </w:r>
    </w:p>
    <w:p w14:paraId="1C34B5DF" w14:textId="77777777" w:rsidR="00DA6514" w:rsidRPr="00DA6514" w:rsidRDefault="00DA6514" w:rsidP="00DA6514">
      <w:pPr>
        <w:rPr>
          <w:sz w:val="20"/>
          <w:szCs w:val="20"/>
        </w:rPr>
      </w:pPr>
    </w:p>
    <w:p w14:paraId="3F6DD238" w14:textId="77777777" w:rsidR="00DA6514" w:rsidRDefault="00DA6514" w:rsidP="00DA6514">
      <w:pPr>
        <w:ind w:firstLine="720"/>
        <w:rPr>
          <w:sz w:val="20"/>
          <w:szCs w:val="20"/>
        </w:rPr>
      </w:pPr>
    </w:p>
    <w:p w14:paraId="29DE5241" w14:textId="77777777" w:rsidR="00DA6514" w:rsidRDefault="00DA6514" w:rsidP="00DA6514">
      <w:pPr>
        <w:ind w:firstLine="720"/>
        <w:rPr>
          <w:sz w:val="20"/>
          <w:szCs w:val="20"/>
        </w:rPr>
      </w:pPr>
    </w:p>
    <w:p w14:paraId="2D31FCDC" w14:textId="732692E5" w:rsidR="00DA6514" w:rsidRPr="00DA6514" w:rsidRDefault="00DA6514" w:rsidP="00DA6514">
      <w:pPr>
        <w:ind w:firstLine="720"/>
        <w:rPr>
          <w:sz w:val="20"/>
          <w:szCs w:val="20"/>
        </w:rPr>
      </w:pPr>
      <w:proofErr w:type="gramStart"/>
      <w:r w:rsidRPr="00DA6514">
        <w:rPr>
          <w:sz w:val="20"/>
          <w:szCs w:val="20"/>
        </w:rPr>
        <w:lastRenderedPageBreak/>
        <w:t>Reward</w:t>
      </w:r>
      <w:proofErr w:type="gramEnd"/>
    </w:p>
    <w:p w14:paraId="71BE5D62" w14:textId="77777777" w:rsidR="00DA6514" w:rsidRPr="00DA6514" w:rsidRDefault="00DA6514" w:rsidP="00DA6514">
      <w:pPr>
        <w:ind w:left="720" w:firstLine="720"/>
        <w:rPr>
          <w:b/>
          <w:bCs/>
          <w:sz w:val="20"/>
          <w:szCs w:val="20"/>
        </w:rPr>
      </w:pPr>
      <w:r w:rsidRPr="00DA6514">
        <w:rPr>
          <w:b/>
          <w:bCs/>
          <w:sz w:val="20"/>
          <w:szCs w:val="20"/>
        </w:rPr>
        <w:t xml:space="preserve"> Conscious-Oriented Reward Spheres</w:t>
      </w:r>
    </w:p>
    <w:p w14:paraId="2F117429" w14:textId="77777777" w:rsidR="00DA6514" w:rsidRPr="00DA6514" w:rsidRDefault="00DA6514" w:rsidP="00DA6514">
      <w:pPr>
        <w:numPr>
          <w:ilvl w:val="0"/>
          <w:numId w:val="3"/>
        </w:numPr>
        <w:rPr>
          <w:sz w:val="20"/>
          <w:szCs w:val="20"/>
        </w:rPr>
      </w:pPr>
      <w:r w:rsidRPr="00DA6514">
        <w:rPr>
          <w:b/>
          <w:bCs/>
          <w:sz w:val="20"/>
          <w:szCs w:val="20"/>
        </w:rPr>
        <w:t>Gain</w:t>
      </w:r>
      <w:r w:rsidRPr="00DA6514">
        <w:rPr>
          <w:sz w:val="20"/>
          <w:szCs w:val="20"/>
        </w:rPr>
        <w:br/>
        <w:t>→ Measurable increase in value, outcome, or resource</w:t>
      </w:r>
    </w:p>
    <w:p w14:paraId="4BA2109A" w14:textId="77777777" w:rsidR="00DA6514" w:rsidRPr="00DA6514" w:rsidRDefault="00DA6514" w:rsidP="00DA6514">
      <w:pPr>
        <w:numPr>
          <w:ilvl w:val="0"/>
          <w:numId w:val="3"/>
        </w:numPr>
        <w:rPr>
          <w:sz w:val="20"/>
          <w:szCs w:val="20"/>
        </w:rPr>
      </w:pPr>
      <w:r w:rsidRPr="00DA6514">
        <w:rPr>
          <w:b/>
          <w:bCs/>
          <w:sz w:val="20"/>
          <w:szCs w:val="20"/>
        </w:rPr>
        <w:t>Clarity</w:t>
      </w:r>
      <w:r w:rsidRPr="00DA6514">
        <w:rPr>
          <w:sz w:val="20"/>
          <w:szCs w:val="20"/>
        </w:rPr>
        <w:br/>
        <w:t>→ Reward of knowing — truth, direction, or understanding</w:t>
      </w:r>
    </w:p>
    <w:p w14:paraId="2363B745" w14:textId="77777777" w:rsidR="00DA6514" w:rsidRPr="00DA6514" w:rsidRDefault="00DA6514" w:rsidP="00DA6514">
      <w:pPr>
        <w:numPr>
          <w:ilvl w:val="0"/>
          <w:numId w:val="3"/>
        </w:numPr>
        <w:rPr>
          <w:sz w:val="20"/>
          <w:szCs w:val="20"/>
        </w:rPr>
      </w:pPr>
      <w:r w:rsidRPr="00DA6514">
        <w:rPr>
          <w:b/>
          <w:bCs/>
          <w:sz w:val="20"/>
          <w:szCs w:val="20"/>
        </w:rPr>
        <w:t>Recognition</w:t>
      </w:r>
      <w:r w:rsidRPr="00DA6514">
        <w:rPr>
          <w:sz w:val="20"/>
          <w:szCs w:val="20"/>
        </w:rPr>
        <w:br/>
        <w:t>→ Being acknowledged for one’s effort or identity</w:t>
      </w:r>
    </w:p>
    <w:p w14:paraId="437A84F1" w14:textId="77777777" w:rsidR="00DA6514" w:rsidRPr="00DA6514" w:rsidRDefault="00DA6514" w:rsidP="00DA6514">
      <w:pPr>
        <w:numPr>
          <w:ilvl w:val="0"/>
          <w:numId w:val="3"/>
        </w:numPr>
        <w:rPr>
          <w:sz w:val="20"/>
          <w:szCs w:val="20"/>
        </w:rPr>
      </w:pPr>
      <w:r w:rsidRPr="00DA6514">
        <w:rPr>
          <w:b/>
          <w:bCs/>
          <w:sz w:val="20"/>
          <w:szCs w:val="20"/>
        </w:rPr>
        <w:t>Mastery</w:t>
      </w:r>
      <w:r w:rsidRPr="00DA6514">
        <w:rPr>
          <w:sz w:val="20"/>
          <w:szCs w:val="20"/>
        </w:rPr>
        <w:br/>
        <w:t>→ Conscious competence, skill, or performance elevation</w:t>
      </w:r>
    </w:p>
    <w:p w14:paraId="4E4AF834" w14:textId="77777777" w:rsidR="00DA6514" w:rsidRPr="00DA6514" w:rsidRDefault="00DA6514" w:rsidP="00DA6514">
      <w:pPr>
        <w:numPr>
          <w:ilvl w:val="0"/>
          <w:numId w:val="3"/>
        </w:numPr>
        <w:rPr>
          <w:sz w:val="20"/>
          <w:szCs w:val="20"/>
        </w:rPr>
      </w:pPr>
      <w:r w:rsidRPr="00DA6514">
        <w:rPr>
          <w:b/>
          <w:bCs/>
          <w:sz w:val="20"/>
          <w:szCs w:val="20"/>
        </w:rPr>
        <w:t>Access</w:t>
      </w:r>
      <w:r w:rsidRPr="00DA6514">
        <w:rPr>
          <w:sz w:val="20"/>
          <w:szCs w:val="20"/>
        </w:rPr>
        <w:br/>
        <w:t>→ Entry into opportunities, spaces, or knowledge once withheld</w:t>
      </w:r>
    </w:p>
    <w:p w14:paraId="2D20B6E3" w14:textId="77777777" w:rsidR="00DA6514" w:rsidRPr="00DA6514" w:rsidRDefault="00DA6514" w:rsidP="00DA6514">
      <w:pPr>
        <w:numPr>
          <w:ilvl w:val="0"/>
          <w:numId w:val="3"/>
        </w:numPr>
        <w:rPr>
          <w:sz w:val="20"/>
          <w:szCs w:val="20"/>
        </w:rPr>
      </w:pPr>
      <w:r w:rsidRPr="00DA6514">
        <w:rPr>
          <w:b/>
          <w:bCs/>
          <w:sz w:val="20"/>
          <w:szCs w:val="20"/>
        </w:rPr>
        <w:t>Alignment</w:t>
      </w:r>
      <w:r w:rsidRPr="00DA6514">
        <w:rPr>
          <w:sz w:val="20"/>
          <w:szCs w:val="20"/>
        </w:rPr>
        <w:br/>
        <w:t>→ Convergence between action and values; integrity as reward</w:t>
      </w:r>
    </w:p>
    <w:p w14:paraId="5B14EDB1" w14:textId="77777777" w:rsidR="00DA6514" w:rsidRPr="00DA6514" w:rsidRDefault="00DA6514" w:rsidP="00DA6514">
      <w:pPr>
        <w:numPr>
          <w:ilvl w:val="0"/>
          <w:numId w:val="3"/>
        </w:numPr>
        <w:rPr>
          <w:sz w:val="20"/>
          <w:szCs w:val="20"/>
        </w:rPr>
      </w:pPr>
      <w:r w:rsidRPr="00DA6514">
        <w:rPr>
          <w:b/>
          <w:bCs/>
          <w:sz w:val="20"/>
          <w:szCs w:val="20"/>
        </w:rPr>
        <w:t>Progress</w:t>
      </w:r>
      <w:r w:rsidRPr="00DA6514">
        <w:rPr>
          <w:sz w:val="20"/>
          <w:szCs w:val="20"/>
        </w:rPr>
        <w:br/>
        <w:t xml:space="preserve">→ Linear, observable forward motion — growth that </w:t>
      </w:r>
      <w:r w:rsidRPr="00DA6514">
        <w:rPr>
          <w:i/>
          <w:iCs/>
          <w:sz w:val="20"/>
          <w:szCs w:val="20"/>
        </w:rPr>
        <w:t>feels real</w:t>
      </w:r>
    </w:p>
    <w:p w14:paraId="61DA3E35" w14:textId="77777777" w:rsidR="00960C5B" w:rsidRPr="00960C5B" w:rsidRDefault="00960C5B" w:rsidP="00960C5B">
      <w:pPr>
        <w:ind w:left="360"/>
        <w:rPr>
          <w:b/>
          <w:bCs/>
        </w:rPr>
      </w:pPr>
      <w:r>
        <w:t>These can then be formed into triadic pairs by taking the same ranked nodes across the three “</w:t>
      </w:r>
      <w:proofErr w:type="gramStart"/>
      <w:r>
        <w:t>pillars”  such</w:t>
      </w:r>
      <w:proofErr w:type="gramEnd"/>
      <w:r>
        <w:t xml:space="preserve"> as:</w:t>
      </w:r>
      <w:r>
        <w:br/>
      </w:r>
      <w:r>
        <w:br/>
      </w:r>
      <w:r w:rsidRPr="00960C5B">
        <w:rPr>
          <w:b/>
          <w:bCs/>
        </w:rPr>
        <w:t>Triadic Pair 1:</w:t>
      </w:r>
    </w:p>
    <w:p w14:paraId="0C916A7F" w14:textId="77777777" w:rsidR="00960C5B" w:rsidRPr="00960C5B" w:rsidRDefault="00960C5B" w:rsidP="00960C5B">
      <w:pPr>
        <w:numPr>
          <w:ilvl w:val="0"/>
          <w:numId w:val="5"/>
        </w:numPr>
      </w:pPr>
      <w:r w:rsidRPr="00960C5B">
        <w:rPr>
          <w:b/>
          <w:bCs/>
        </w:rPr>
        <w:t>Instability</w:t>
      </w:r>
      <w:r w:rsidRPr="00960C5B">
        <w:t xml:space="preserve"> (Risk): Uneven footing, precarious support, or active collapse</w:t>
      </w:r>
    </w:p>
    <w:p w14:paraId="41AF4B8D" w14:textId="77777777" w:rsidR="00960C5B" w:rsidRPr="00960C5B" w:rsidRDefault="00960C5B" w:rsidP="00960C5B">
      <w:pPr>
        <w:numPr>
          <w:ilvl w:val="0"/>
          <w:numId w:val="5"/>
        </w:numPr>
      </w:pPr>
      <w:r w:rsidRPr="00960C5B">
        <w:rPr>
          <w:b/>
          <w:bCs/>
        </w:rPr>
        <w:t>Communication</w:t>
      </w:r>
      <w:r w:rsidRPr="00960C5B">
        <w:t xml:space="preserve"> (Relation): The channeling of thoughts or intentions toward others</w:t>
      </w:r>
    </w:p>
    <w:p w14:paraId="7CF229A6" w14:textId="77777777" w:rsidR="00960C5B" w:rsidRPr="00960C5B" w:rsidRDefault="00960C5B" w:rsidP="00960C5B">
      <w:pPr>
        <w:numPr>
          <w:ilvl w:val="0"/>
          <w:numId w:val="5"/>
        </w:numPr>
      </w:pPr>
      <w:r w:rsidRPr="00960C5B">
        <w:rPr>
          <w:b/>
          <w:bCs/>
        </w:rPr>
        <w:t>Gain</w:t>
      </w:r>
      <w:r w:rsidRPr="00960C5B">
        <w:t xml:space="preserve"> (Reward): Measurable increase in value, outcome, or resource</w:t>
      </w:r>
    </w:p>
    <w:p w14:paraId="7134C5CE" w14:textId="77777777" w:rsidR="00960C5B" w:rsidRPr="00960C5B" w:rsidRDefault="00960C5B" w:rsidP="00960C5B">
      <w:pPr>
        <w:ind w:left="360"/>
      </w:pPr>
      <w:r w:rsidRPr="00960C5B">
        <w:t xml:space="preserve">→ </w:t>
      </w:r>
      <w:r w:rsidRPr="00960C5B">
        <w:rPr>
          <w:i/>
          <w:iCs/>
        </w:rPr>
        <w:t>When foundations are unstable, communication becomes vital — and clear expression may yield real, tangible gain.</w:t>
      </w:r>
    </w:p>
    <w:p w14:paraId="10955D76" w14:textId="77777777" w:rsidR="00960C5B" w:rsidRPr="00960C5B" w:rsidRDefault="00960C5B" w:rsidP="00960C5B">
      <w:pPr>
        <w:ind w:left="360"/>
      </w:pPr>
      <w:r w:rsidRPr="00960C5B">
        <w:pict w14:anchorId="30A5B0A3">
          <v:rect id="_x0000_i1061" style="width:0;height:1.5pt" o:hralign="center" o:hrstd="t" o:hr="t" fillcolor="#a0a0a0" stroked="f"/>
        </w:pict>
      </w:r>
    </w:p>
    <w:p w14:paraId="4D2F2174" w14:textId="77777777" w:rsidR="00960C5B" w:rsidRPr="00960C5B" w:rsidRDefault="00960C5B" w:rsidP="00960C5B">
      <w:pPr>
        <w:ind w:left="360"/>
        <w:rPr>
          <w:b/>
          <w:bCs/>
        </w:rPr>
      </w:pPr>
      <w:r w:rsidRPr="00960C5B">
        <w:rPr>
          <w:b/>
          <w:bCs/>
        </w:rPr>
        <w:t>Triadic Pair 2:</w:t>
      </w:r>
    </w:p>
    <w:p w14:paraId="242331B7" w14:textId="77777777" w:rsidR="00960C5B" w:rsidRPr="00960C5B" w:rsidRDefault="00960C5B" w:rsidP="00960C5B">
      <w:pPr>
        <w:numPr>
          <w:ilvl w:val="0"/>
          <w:numId w:val="6"/>
        </w:numPr>
      </w:pPr>
      <w:r w:rsidRPr="00960C5B">
        <w:rPr>
          <w:b/>
          <w:bCs/>
        </w:rPr>
        <w:t>Impact</w:t>
      </w:r>
      <w:r w:rsidRPr="00960C5B">
        <w:t xml:space="preserve"> (Risk): Physical harm, collision, or bodily consequence</w:t>
      </w:r>
    </w:p>
    <w:p w14:paraId="7536F366" w14:textId="77777777" w:rsidR="00960C5B" w:rsidRPr="00960C5B" w:rsidRDefault="00960C5B" w:rsidP="00960C5B">
      <w:pPr>
        <w:numPr>
          <w:ilvl w:val="0"/>
          <w:numId w:val="6"/>
        </w:numPr>
      </w:pPr>
      <w:r w:rsidRPr="00960C5B">
        <w:rPr>
          <w:b/>
          <w:bCs/>
        </w:rPr>
        <w:t>Trust</w:t>
      </w:r>
      <w:r w:rsidRPr="00960C5B">
        <w:t xml:space="preserve"> (Relation): The conscious decision to be open or reliant</w:t>
      </w:r>
    </w:p>
    <w:p w14:paraId="5824798D" w14:textId="77777777" w:rsidR="00960C5B" w:rsidRPr="00960C5B" w:rsidRDefault="00960C5B" w:rsidP="00960C5B">
      <w:pPr>
        <w:numPr>
          <w:ilvl w:val="0"/>
          <w:numId w:val="6"/>
        </w:numPr>
      </w:pPr>
      <w:r w:rsidRPr="00960C5B">
        <w:rPr>
          <w:b/>
          <w:bCs/>
        </w:rPr>
        <w:t>Clarity</w:t>
      </w:r>
      <w:r w:rsidRPr="00960C5B">
        <w:t xml:space="preserve"> (Reward): Reward of knowing — truth, direction, or understanding</w:t>
      </w:r>
    </w:p>
    <w:p w14:paraId="0A580CD6" w14:textId="77777777" w:rsidR="00960C5B" w:rsidRPr="00960C5B" w:rsidRDefault="00960C5B" w:rsidP="00960C5B">
      <w:pPr>
        <w:ind w:left="360"/>
      </w:pPr>
      <w:r w:rsidRPr="00960C5B">
        <w:t xml:space="preserve">→ </w:t>
      </w:r>
      <w:r w:rsidRPr="00960C5B">
        <w:rPr>
          <w:i/>
          <w:iCs/>
        </w:rPr>
        <w:t xml:space="preserve">Trusting amidst potential impact invites </w:t>
      </w:r>
      <w:proofErr w:type="gramStart"/>
      <w:r w:rsidRPr="00960C5B">
        <w:rPr>
          <w:i/>
          <w:iCs/>
        </w:rPr>
        <w:t>vulnerability, but</w:t>
      </w:r>
      <w:proofErr w:type="gramEnd"/>
      <w:r w:rsidRPr="00960C5B">
        <w:rPr>
          <w:i/>
          <w:iCs/>
        </w:rPr>
        <w:t xml:space="preserve"> may bring clarity through shared experience.</w:t>
      </w:r>
    </w:p>
    <w:p w14:paraId="6EF135D2" w14:textId="77777777" w:rsidR="00960C5B" w:rsidRPr="00960C5B" w:rsidRDefault="00960C5B" w:rsidP="00960C5B">
      <w:pPr>
        <w:ind w:left="360"/>
      </w:pPr>
      <w:r w:rsidRPr="00960C5B">
        <w:lastRenderedPageBreak/>
        <w:pict w14:anchorId="5F762871">
          <v:rect id="_x0000_i1062" style="width:0;height:1.5pt" o:hralign="center" o:hrstd="t" o:hr="t" fillcolor="#a0a0a0" stroked="f"/>
        </w:pict>
      </w:r>
    </w:p>
    <w:p w14:paraId="36AAAF74" w14:textId="77777777" w:rsidR="00960C5B" w:rsidRPr="00960C5B" w:rsidRDefault="00960C5B" w:rsidP="00960C5B">
      <w:pPr>
        <w:ind w:left="360"/>
        <w:rPr>
          <w:b/>
          <w:bCs/>
        </w:rPr>
      </w:pPr>
      <w:r w:rsidRPr="00960C5B">
        <w:rPr>
          <w:b/>
          <w:bCs/>
        </w:rPr>
        <w:t>Triadic Pair 3:</w:t>
      </w:r>
    </w:p>
    <w:p w14:paraId="4D19B9D9" w14:textId="77777777" w:rsidR="00960C5B" w:rsidRPr="00960C5B" w:rsidRDefault="00960C5B" w:rsidP="00960C5B">
      <w:pPr>
        <w:numPr>
          <w:ilvl w:val="0"/>
          <w:numId w:val="7"/>
        </w:numPr>
      </w:pPr>
      <w:r w:rsidRPr="00960C5B">
        <w:rPr>
          <w:b/>
          <w:bCs/>
        </w:rPr>
        <w:t>Containment</w:t>
      </w:r>
      <w:r w:rsidRPr="00960C5B">
        <w:t xml:space="preserve"> (Risk): Being restrained, enclosed, or unable to escape</w:t>
      </w:r>
    </w:p>
    <w:p w14:paraId="6EFBA953" w14:textId="77777777" w:rsidR="00960C5B" w:rsidRPr="00960C5B" w:rsidRDefault="00960C5B" w:rsidP="00960C5B">
      <w:pPr>
        <w:numPr>
          <w:ilvl w:val="0"/>
          <w:numId w:val="7"/>
        </w:numPr>
      </w:pPr>
      <w:r w:rsidRPr="00960C5B">
        <w:rPr>
          <w:b/>
          <w:bCs/>
        </w:rPr>
        <w:t>Disclosure</w:t>
      </w:r>
      <w:r w:rsidRPr="00960C5B">
        <w:t xml:space="preserve"> (Relation): Sharing strategically — when, what, and how much</w:t>
      </w:r>
    </w:p>
    <w:p w14:paraId="479BB9C8" w14:textId="77777777" w:rsidR="00960C5B" w:rsidRPr="00960C5B" w:rsidRDefault="00960C5B" w:rsidP="00960C5B">
      <w:pPr>
        <w:numPr>
          <w:ilvl w:val="0"/>
          <w:numId w:val="7"/>
        </w:numPr>
      </w:pPr>
      <w:r w:rsidRPr="00960C5B">
        <w:rPr>
          <w:b/>
          <w:bCs/>
        </w:rPr>
        <w:t>Recognition</w:t>
      </w:r>
      <w:r w:rsidRPr="00960C5B">
        <w:t xml:space="preserve"> (Reward): Being acknowledged for one’s effort or identity</w:t>
      </w:r>
    </w:p>
    <w:p w14:paraId="3C330566" w14:textId="77777777" w:rsidR="00960C5B" w:rsidRPr="00960C5B" w:rsidRDefault="00960C5B" w:rsidP="00960C5B">
      <w:pPr>
        <w:ind w:left="360"/>
      </w:pPr>
      <w:r w:rsidRPr="00960C5B">
        <w:t xml:space="preserve">→ </w:t>
      </w:r>
      <w:r w:rsidRPr="00960C5B">
        <w:rPr>
          <w:i/>
          <w:iCs/>
        </w:rPr>
        <w:t>To escape containment, one must disclose wisely — and in doing so, earn recognition.</w:t>
      </w:r>
    </w:p>
    <w:p w14:paraId="0C62E86F" w14:textId="77777777" w:rsidR="00960C5B" w:rsidRPr="00960C5B" w:rsidRDefault="00960C5B" w:rsidP="00960C5B">
      <w:pPr>
        <w:ind w:left="360"/>
      </w:pPr>
      <w:r w:rsidRPr="00960C5B">
        <w:pict w14:anchorId="52FA5EFA">
          <v:rect id="_x0000_i1063" style="width:0;height:1.5pt" o:hralign="center" o:hrstd="t" o:hr="t" fillcolor="#a0a0a0" stroked="f"/>
        </w:pict>
      </w:r>
    </w:p>
    <w:p w14:paraId="497B9DA6" w14:textId="77777777" w:rsidR="00960C5B" w:rsidRPr="00960C5B" w:rsidRDefault="00960C5B" w:rsidP="00960C5B">
      <w:pPr>
        <w:ind w:left="360"/>
        <w:rPr>
          <w:b/>
          <w:bCs/>
        </w:rPr>
      </w:pPr>
      <w:r w:rsidRPr="00960C5B">
        <w:rPr>
          <w:b/>
          <w:bCs/>
        </w:rPr>
        <w:t>Triadic Pair 4:</w:t>
      </w:r>
    </w:p>
    <w:p w14:paraId="265BD368" w14:textId="77777777" w:rsidR="00960C5B" w:rsidRPr="00960C5B" w:rsidRDefault="00960C5B" w:rsidP="00960C5B">
      <w:pPr>
        <w:numPr>
          <w:ilvl w:val="0"/>
          <w:numId w:val="8"/>
        </w:numPr>
      </w:pPr>
      <w:r w:rsidRPr="00960C5B">
        <w:rPr>
          <w:b/>
          <w:bCs/>
        </w:rPr>
        <w:t>Deprivation</w:t>
      </w:r>
      <w:r w:rsidRPr="00960C5B">
        <w:t xml:space="preserve"> (Risk): Lack of air, food, sleep, water, or warmth</w:t>
      </w:r>
    </w:p>
    <w:p w14:paraId="2BC9F80D" w14:textId="77777777" w:rsidR="00960C5B" w:rsidRPr="00960C5B" w:rsidRDefault="00960C5B" w:rsidP="00960C5B">
      <w:pPr>
        <w:numPr>
          <w:ilvl w:val="0"/>
          <w:numId w:val="8"/>
        </w:numPr>
      </w:pPr>
      <w:r w:rsidRPr="00960C5B">
        <w:rPr>
          <w:b/>
          <w:bCs/>
        </w:rPr>
        <w:t>Reciprocity</w:t>
      </w:r>
      <w:r w:rsidRPr="00960C5B">
        <w:t xml:space="preserve"> (Relation): Intentional balance in give-and-take</w:t>
      </w:r>
    </w:p>
    <w:p w14:paraId="7E3DD832" w14:textId="77777777" w:rsidR="00960C5B" w:rsidRPr="00960C5B" w:rsidRDefault="00960C5B" w:rsidP="00960C5B">
      <w:pPr>
        <w:numPr>
          <w:ilvl w:val="0"/>
          <w:numId w:val="8"/>
        </w:numPr>
      </w:pPr>
      <w:r w:rsidRPr="00960C5B">
        <w:rPr>
          <w:b/>
          <w:bCs/>
        </w:rPr>
        <w:t>Mastery</w:t>
      </w:r>
      <w:r w:rsidRPr="00960C5B">
        <w:t xml:space="preserve"> (Reward): Conscious competence, skill, or performance elevation</w:t>
      </w:r>
    </w:p>
    <w:p w14:paraId="259BEF53" w14:textId="77777777" w:rsidR="00960C5B" w:rsidRPr="00960C5B" w:rsidRDefault="00960C5B" w:rsidP="00960C5B">
      <w:pPr>
        <w:ind w:left="360"/>
      </w:pPr>
      <w:r w:rsidRPr="00960C5B">
        <w:t xml:space="preserve">→ </w:t>
      </w:r>
      <w:r w:rsidRPr="00960C5B">
        <w:rPr>
          <w:i/>
          <w:iCs/>
        </w:rPr>
        <w:t>In deprivation, reciprocal care becomes essential — cultivating mastery in survival and empathy.</w:t>
      </w:r>
    </w:p>
    <w:p w14:paraId="6A39120D" w14:textId="77777777" w:rsidR="00960C5B" w:rsidRPr="00960C5B" w:rsidRDefault="00960C5B" w:rsidP="00960C5B">
      <w:pPr>
        <w:ind w:left="360"/>
      </w:pPr>
      <w:r w:rsidRPr="00960C5B">
        <w:pict w14:anchorId="6A1A742F">
          <v:rect id="_x0000_i1064" style="width:0;height:1.5pt" o:hralign="center" o:hrstd="t" o:hr="t" fillcolor="#a0a0a0" stroked="f"/>
        </w:pict>
      </w:r>
    </w:p>
    <w:p w14:paraId="2A7660D4" w14:textId="77777777" w:rsidR="00960C5B" w:rsidRPr="00960C5B" w:rsidRDefault="00960C5B" w:rsidP="00960C5B">
      <w:pPr>
        <w:ind w:left="360"/>
        <w:rPr>
          <w:b/>
          <w:bCs/>
        </w:rPr>
      </w:pPr>
      <w:r w:rsidRPr="00960C5B">
        <w:rPr>
          <w:b/>
          <w:bCs/>
        </w:rPr>
        <w:t>Triadic Pair 5:</w:t>
      </w:r>
    </w:p>
    <w:p w14:paraId="1A6D7245" w14:textId="77777777" w:rsidR="00960C5B" w:rsidRPr="00960C5B" w:rsidRDefault="00960C5B" w:rsidP="00960C5B">
      <w:pPr>
        <w:numPr>
          <w:ilvl w:val="0"/>
          <w:numId w:val="9"/>
        </w:numPr>
      </w:pPr>
      <w:r w:rsidRPr="00960C5B">
        <w:rPr>
          <w:b/>
          <w:bCs/>
        </w:rPr>
        <w:t>Proximity</w:t>
      </w:r>
      <w:r w:rsidRPr="00960C5B">
        <w:t xml:space="preserve"> (Risk): Risk due to closeness to threat (hostile, toxic, volatile)</w:t>
      </w:r>
    </w:p>
    <w:p w14:paraId="73C57EF4" w14:textId="77777777" w:rsidR="00960C5B" w:rsidRPr="00960C5B" w:rsidRDefault="00960C5B" w:rsidP="00960C5B">
      <w:pPr>
        <w:numPr>
          <w:ilvl w:val="0"/>
          <w:numId w:val="9"/>
        </w:numPr>
      </w:pPr>
      <w:r w:rsidRPr="00960C5B">
        <w:rPr>
          <w:b/>
          <w:bCs/>
        </w:rPr>
        <w:t>Recognition</w:t>
      </w:r>
      <w:r w:rsidRPr="00960C5B">
        <w:t xml:space="preserve"> (Relation): Seeing and being seen in mutual awareness</w:t>
      </w:r>
    </w:p>
    <w:p w14:paraId="7AA45830" w14:textId="77777777" w:rsidR="00960C5B" w:rsidRPr="00960C5B" w:rsidRDefault="00960C5B" w:rsidP="00960C5B">
      <w:pPr>
        <w:numPr>
          <w:ilvl w:val="0"/>
          <w:numId w:val="9"/>
        </w:numPr>
      </w:pPr>
      <w:r w:rsidRPr="00960C5B">
        <w:rPr>
          <w:b/>
          <w:bCs/>
        </w:rPr>
        <w:t>Access</w:t>
      </w:r>
      <w:r w:rsidRPr="00960C5B">
        <w:t xml:space="preserve"> (Reward): Entry into opportunities, spaces, or knowledge once withheld</w:t>
      </w:r>
    </w:p>
    <w:p w14:paraId="0DD82BE4" w14:textId="77777777" w:rsidR="00960C5B" w:rsidRPr="00960C5B" w:rsidRDefault="00960C5B" w:rsidP="00960C5B">
      <w:pPr>
        <w:ind w:left="360"/>
      </w:pPr>
      <w:r w:rsidRPr="00960C5B">
        <w:t xml:space="preserve">→ </w:t>
      </w:r>
      <w:r w:rsidRPr="00960C5B">
        <w:rPr>
          <w:i/>
          <w:iCs/>
        </w:rPr>
        <w:t>Close proximity to danger sharpens awareness — recognition unlocks access, even in risky zones.</w:t>
      </w:r>
    </w:p>
    <w:p w14:paraId="39188672" w14:textId="77777777" w:rsidR="00960C5B" w:rsidRPr="00960C5B" w:rsidRDefault="00960C5B" w:rsidP="00960C5B">
      <w:pPr>
        <w:ind w:left="360"/>
      </w:pPr>
      <w:r w:rsidRPr="00960C5B">
        <w:pict w14:anchorId="13E82756">
          <v:rect id="_x0000_i1065" style="width:0;height:1.5pt" o:hralign="center" o:hrstd="t" o:hr="t" fillcolor="#a0a0a0" stroked="f"/>
        </w:pict>
      </w:r>
    </w:p>
    <w:p w14:paraId="7CEA9B3A" w14:textId="77777777" w:rsidR="00960C5B" w:rsidRPr="00960C5B" w:rsidRDefault="00960C5B" w:rsidP="00960C5B">
      <w:pPr>
        <w:ind w:left="360"/>
        <w:rPr>
          <w:b/>
          <w:bCs/>
        </w:rPr>
      </w:pPr>
      <w:r w:rsidRPr="00960C5B">
        <w:rPr>
          <w:b/>
          <w:bCs/>
        </w:rPr>
        <w:t>Triadic Pair 6:</w:t>
      </w:r>
    </w:p>
    <w:p w14:paraId="4F51FBC7" w14:textId="77777777" w:rsidR="00960C5B" w:rsidRPr="00960C5B" w:rsidRDefault="00960C5B" w:rsidP="00960C5B">
      <w:pPr>
        <w:numPr>
          <w:ilvl w:val="0"/>
          <w:numId w:val="10"/>
        </w:numPr>
      </w:pPr>
      <w:r w:rsidRPr="00960C5B">
        <w:rPr>
          <w:b/>
          <w:bCs/>
        </w:rPr>
        <w:t>Obstruction</w:t>
      </w:r>
      <w:r w:rsidRPr="00960C5B">
        <w:t xml:space="preserve"> (Risk): Immediate barrier to movement, exit, or resolution</w:t>
      </w:r>
    </w:p>
    <w:p w14:paraId="1734D6F0" w14:textId="77777777" w:rsidR="00960C5B" w:rsidRPr="00960C5B" w:rsidRDefault="00960C5B" w:rsidP="00960C5B">
      <w:pPr>
        <w:numPr>
          <w:ilvl w:val="0"/>
          <w:numId w:val="10"/>
        </w:numPr>
      </w:pPr>
      <w:r w:rsidRPr="00960C5B">
        <w:rPr>
          <w:b/>
          <w:bCs/>
        </w:rPr>
        <w:t>Cooperation</w:t>
      </w:r>
      <w:r w:rsidRPr="00960C5B">
        <w:t xml:space="preserve"> (Relation): Conscious alignment of will toward shared outcome</w:t>
      </w:r>
    </w:p>
    <w:p w14:paraId="61268044" w14:textId="77777777" w:rsidR="00960C5B" w:rsidRPr="00960C5B" w:rsidRDefault="00960C5B" w:rsidP="00960C5B">
      <w:pPr>
        <w:numPr>
          <w:ilvl w:val="0"/>
          <w:numId w:val="10"/>
        </w:numPr>
      </w:pPr>
      <w:r w:rsidRPr="00960C5B">
        <w:rPr>
          <w:b/>
          <w:bCs/>
        </w:rPr>
        <w:t>Alignment</w:t>
      </w:r>
      <w:r w:rsidRPr="00960C5B">
        <w:t xml:space="preserve"> (Reward): Convergence between action and values; integrity as reward</w:t>
      </w:r>
    </w:p>
    <w:p w14:paraId="1D138AB2" w14:textId="77777777" w:rsidR="00960C5B" w:rsidRPr="00960C5B" w:rsidRDefault="00960C5B" w:rsidP="00960C5B">
      <w:pPr>
        <w:ind w:left="360"/>
      </w:pPr>
      <w:r w:rsidRPr="00960C5B">
        <w:lastRenderedPageBreak/>
        <w:t xml:space="preserve">→ </w:t>
      </w:r>
      <w:r w:rsidRPr="00960C5B">
        <w:rPr>
          <w:i/>
          <w:iCs/>
        </w:rPr>
        <w:t>Obstructions demand cooperation — and through this, alignment with deeper purpose emerges.</w:t>
      </w:r>
    </w:p>
    <w:p w14:paraId="11BC87EA" w14:textId="77777777" w:rsidR="00960C5B" w:rsidRPr="00960C5B" w:rsidRDefault="00960C5B" w:rsidP="00960C5B">
      <w:pPr>
        <w:ind w:left="360"/>
      </w:pPr>
      <w:r w:rsidRPr="00960C5B">
        <w:pict w14:anchorId="4C39D62C">
          <v:rect id="_x0000_i1066" style="width:0;height:1.5pt" o:hralign="center" o:hrstd="t" o:hr="t" fillcolor="#a0a0a0" stroked="f"/>
        </w:pict>
      </w:r>
    </w:p>
    <w:p w14:paraId="08B6C6CC" w14:textId="77777777" w:rsidR="00960C5B" w:rsidRPr="00960C5B" w:rsidRDefault="00960C5B" w:rsidP="00960C5B">
      <w:pPr>
        <w:ind w:left="360"/>
        <w:rPr>
          <w:b/>
          <w:bCs/>
        </w:rPr>
      </w:pPr>
      <w:r w:rsidRPr="00960C5B">
        <w:rPr>
          <w:b/>
          <w:bCs/>
        </w:rPr>
        <w:t>Triadic Pair 7:</w:t>
      </w:r>
    </w:p>
    <w:p w14:paraId="66F528B8" w14:textId="77777777" w:rsidR="00960C5B" w:rsidRPr="00960C5B" w:rsidRDefault="00960C5B" w:rsidP="00960C5B">
      <w:pPr>
        <w:numPr>
          <w:ilvl w:val="0"/>
          <w:numId w:val="11"/>
        </w:numPr>
      </w:pPr>
      <w:r w:rsidRPr="00960C5B">
        <w:rPr>
          <w:b/>
          <w:bCs/>
        </w:rPr>
        <w:t>Sensory Overload</w:t>
      </w:r>
      <w:r w:rsidRPr="00960C5B">
        <w:t xml:space="preserve"> (Risk): Blinding, deafening, overstimulating conditions disrupting control</w:t>
      </w:r>
    </w:p>
    <w:p w14:paraId="662805EA" w14:textId="77777777" w:rsidR="00960C5B" w:rsidRPr="00960C5B" w:rsidRDefault="00960C5B" w:rsidP="00960C5B">
      <w:pPr>
        <w:numPr>
          <w:ilvl w:val="0"/>
          <w:numId w:val="11"/>
        </w:numPr>
      </w:pPr>
      <w:r w:rsidRPr="00960C5B">
        <w:rPr>
          <w:b/>
          <w:bCs/>
        </w:rPr>
        <w:t>Boundaries</w:t>
      </w:r>
      <w:r w:rsidRPr="00960C5B">
        <w:t xml:space="preserve"> (Relation): Deliberate structure that defines the edges of connection</w:t>
      </w:r>
    </w:p>
    <w:p w14:paraId="2877D181" w14:textId="77777777" w:rsidR="00960C5B" w:rsidRPr="00960C5B" w:rsidRDefault="00960C5B" w:rsidP="00960C5B">
      <w:pPr>
        <w:numPr>
          <w:ilvl w:val="0"/>
          <w:numId w:val="11"/>
        </w:numPr>
      </w:pPr>
      <w:r w:rsidRPr="00960C5B">
        <w:rPr>
          <w:b/>
          <w:bCs/>
        </w:rPr>
        <w:t>Progress</w:t>
      </w:r>
      <w:r w:rsidRPr="00960C5B">
        <w:t xml:space="preserve"> (Reward): Linear, observable forward motion — growth that feels real</w:t>
      </w:r>
    </w:p>
    <w:p w14:paraId="17AD0022" w14:textId="77777777" w:rsidR="00960C5B" w:rsidRPr="00960C5B" w:rsidRDefault="00960C5B" w:rsidP="00960C5B">
      <w:pPr>
        <w:ind w:left="360"/>
      </w:pPr>
      <w:r w:rsidRPr="00960C5B">
        <w:t xml:space="preserve">→ </w:t>
      </w:r>
      <w:r w:rsidRPr="00960C5B">
        <w:rPr>
          <w:i/>
          <w:iCs/>
        </w:rPr>
        <w:t>In overload, boundaries preserve sanity — enabling progress to continue with intention.</w:t>
      </w:r>
    </w:p>
    <w:p w14:paraId="16B0A02D" w14:textId="3D10319A" w:rsidR="002F03EB" w:rsidRDefault="005C09B3" w:rsidP="002F03EB">
      <w:pPr>
        <w:ind w:left="360"/>
      </w:pPr>
      <w:r>
        <w:t>These triadic pairings can then be reorder from left to right (1,2,</w:t>
      </w:r>
      <w:proofErr w:type="gramStart"/>
      <w:r>
        <w:t>3  |</w:t>
      </w:r>
      <w:proofErr w:type="gramEnd"/>
      <w:r>
        <w:t xml:space="preserve">  1, 3, 2  |   2, 1, 3  |  2, 3, 1  |  3, 1, 2  |  3, 2, 1) thus changing their implications. This is done for all three primes. Resulting in 3 summations</w:t>
      </w:r>
    </w:p>
    <w:p w14:paraId="1362AD75" w14:textId="77777777" w:rsidR="005C09B3" w:rsidRDefault="005C09B3">
      <w:pPr>
        <w:ind w:left="360"/>
      </w:pPr>
    </w:p>
    <w:sectPr w:rsidR="005C0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82D0D"/>
    <w:multiLevelType w:val="multilevel"/>
    <w:tmpl w:val="2C62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92477"/>
    <w:multiLevelType w:val="multilevel"/>
    <w:tmpl w:val="4378B744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" w15:restartNumberingAfterBreak="0">
    <w:nsid w:val="37D46F54"/>
    <w:multiLevelType w:val="multilevel"/>
    <w:tmpl w:val="551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14D62"/>
    <w:multiLevelType w:val="multilevel"/>
    <w:tmpl w:val="F834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42CD8"/>
    <w:multiLevelType w:val="multilevel"/>
    <w:tmpl w:val="4266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B6170"/>
    <w:multiLevelType w:val="multilevel"/>
    <w:tmpl w:val="90B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B6DC5"/>
    <w:multiLevelType w:val="multilevel"/>
    <w:tmpl w:val="DAD0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33A9A"/>
    <w:multiLevelType w:val="multilevel"/>
    <w:tmpl w:val="BB8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25957"/>
    <w:multiLevelType w:val="multilevel"/>
    <w:tmpl w:val="6F06B73A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9" w15:restartNumberingAfterBreak="0">
    <w:nsid w:val="772D3C22"/>
    <w:multiLevelType w:val="hybridMultilevel"/>
    <w:tmpl w:val="989E7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2C4ABE"/>
    <w:multiLevelType w:val="multilevel"/>
    <w:tmpl w:val="52F0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230716">
    <w:abstractNumId w:val="9"/>
  </w:num>
  <w:num w:numId="2" w16cid:durableId="514660499">
    <w:abstractNumId w:val="10"/>
  </w:num>
  <w:num w:numId="3" w16cid:durableId="268316379">
    <w:abstractNumId w:val="1"/>
  </w:num>
  <w:num w:numId="4" w16cid:durableId="1697735977">
    <w:abstractNumId w:val="8"/>
  </w:num>
  <w:num w:numId="5" w16cid:durableId="2060280786">
    <w:abstractNumId w:val="6"/>
  </w:num>
  <w:num w:numId="6" w16cid:durableId="87888614">
    <w:abstractNumId w:val="3"/>
  </w:num>
  <w:num w:numId="7" w16cid:durableId="1571505731">
    <w:abstractNumId w:val="2"/>
  </w:num>
  <w:num w:numId="8" w16cid:durableId="1354918013">
    <w:abstractNumId w:val="0"/>
  </w:num>
  <w:num w:numId="9" w16cid:durableId="2010861851">
    <w:abstractNumId w:val="7"/>
  </w:num>
  <w:num w:numId="10" w16cid:durableId="2135175819">
    <w:abstractNumId w:val="4"/>
  </w:num>
  <w:num w:numId="11" w16cid:durableId="5054861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A8"/>
    <w:rsid w:val="0003591A"/>
    <w:rsid w:val="00292055"/>
    <w:rsid w:val="002F03EB"/>
    <w:rsid w:val="0034533E"/>
    <w:rsid w:val="00382090"/>
    <w:rsid w:val="005C09B3"/>
    <w:rsid w:val="006C2645"/>
    <w:rsid w:val="007506A8"/>
    <w:rsid w:val="00960C5B"/>
    <w:rsid w:val="00BD6E60"/>
    <w:rsid w:val="00DA6514"/>
    <w:rsid w:val="00F4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DF60F"/>
  <w15:chartTrackingRefBased/>
  <w15:docId w15:val="{1581FFF2-B164-4974-843F-5914AB0C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8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5</Pages>
  <Words>979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 Important No</dc:creator>
  <cp:keywords/>
  <dc:description/>
  <cp:lastModifiedBy>Not Important No</cp:lastModifiedBy>
  <cp:revision>2</cp:revision>
  <dcterms:created xsi:type="dcterms:W3CDTF">2025-03-29T10:32:00Z</dcterms:created>
  <dcterms:modified xsi:type="dcterms:W3CDTF">2025-03-29T14:30:00Z</dcterms:modified>
</cp:coreProperties>
</file>