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D9" w:rsidRDefault="00783637" w:rsidP="00D36B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28. </w:t>
      </w:r>
      <w:r w:rsidRPr="00783637">
        <w:rPr>
          <w:rFonts w:ascii="Times New Roman" w:hAnsi="Times New Roman" w:cs="Times New Roman"/>
          <w:b/>
          <w:sz w:val="28"/>
          <w:szCs w:val="28"/>
        </w:rPr>
        <w:t xml:space="preserve">Спектр атома водорода. Серии </w:t>
      </w:r>
      <w:proofErr w:type="spellStart"/>
      <w:r w:rsidRPr="00783637">
        <w:rPr>
          <w:rFonts w:ascii="Times New Roman" w:hAnsi="Times New Roman" w:cs="Times New Roman"/>
          <w:b/>
          <w:sz w:val="28"/>
          <w:szCs w:val="28"/>
        </w:rPr>
        <w:t>Лаймана</w:t>
      </w:r>
      <w:proofErr w:type="spellEnd"/>
      <w:r w:rsidRPr="0078363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83637">
        <w:rPr>
          <w:rFonts w:ascii="Times New Roman" w:hAnsi="Times New Roman" w:cs="Times New Roman"/>
          <w:b/>
          <w:sz w:val="28"/>
          <w:szCs w:val="28"/>
        </w:rPr>
        <w:t>Бальмера</w:t>
      </w:r>
      <w:proofErr w:type="spellEnd"/>
      <w:r w:rsidRPr="0078363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83637">
        <w:rPr>
          <w:rFonts w:ascii="Times New Roman" w:hAnsi="Times New Roman" w:cs="Times New Roman"/>
          <w:b/>
          <w:sz w:val="28"/>
          <w:szCs w:val="28"/>
        </w:rPr>
        <w:t>Пашена</w:t>
      </w:r>
      <w:proofErr w:type="spellEnd"/>
      <w:r w:rsidRPr="00783637">
        <w:rPr>
          <w:rFonts w:ascii="Times New Roman" w:hAnsi="Times New Roman" w:cs="Times New Roman"/>
          <w:b/>
          <w:sz w:val="28"/>
          <w:szCs w:val="28"/>
        </w:rPr>
        <w:t>.</w:t>
      </w:r>
    </w:p>
    <w:p w:rsidR="00783637" w:rsidRDefault="00783637" w:rsidP="00783637">
      <w:pPr>
        <w:pStyle w:val="a3"/>
      </w:pPr>
      <w:r>
        <w:t xml:space="preserve">Для одноэлектронного атома </w:t>
      </w:r>
      <w:proofErr w:type="gramStart"/>
      <w:r>
        <w:t xml:space="preserve">( </w:t>
      </w:r>
      <w:proofErr w:type="gramEnd"/>
      <w:r>
        <w:t>с одним электроном на внешней оболочке, например, атома водорода) значения энергий атома в устойчивых состояниях могут быть определены с помощью формулы</w:t>
      </w:r>
    </w:p>
    <w:p w:rsidR="00783637" w:rsidRDefault="00783637" w:rsidP="00783637">
      <w:pPr>
        <w:pStyle w:val="a3"/>
      </w:pPr>
      <w:r>
        <w:rPr>
          <w:noProof/>
        </w:rPr>
        <w:drawing>
          <wp:inline distT="0" distB="0" distL="0" distR="0">
            <wp:extent cx="771525" cy="390525"/>
            <wp:effectExtent l="19050" t="0" r="0" b="0"/>
            <wp:docPr id="31" name="Рисунок 31" descr="http://genphys.phys.msu.su/rus/lab/opt/408/Imag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genphys.phys.msu.su/rus/lab/opt/408/Image178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37" w:rsidRDefault="00783637" w:rsidP="00783637">
      <w:pPr>
        <w:pStyle w:val="a3"/>
      </w:pPr>
      <w:r>
        <w:t xml:space="preserve">где </w:t>
      </w:r>
      <w:r>
        <w:rPr>
          <w:noProof/>
        </w:rPr>
        <w:drawing>
          <wp:inline distT="0" distB="0" distL="0" distR="0">
            <wp:extent cx="923925" cy="190500"/>
            <wp:effectExtent l="19050" t="0" r="9525" b="0"/>
            <wp:docPr id="32" name="Рисунок 32" descr="http://genphys.phys.msu.su/rus/lab/opt/408/Imag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genphys.phys.msu.su/rus/lab/opt/408/Imag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Дж - </w:t>
      </w:r>
      <w:proofErr w:type="gramStart"/>
      <w:r>
        <w:t>постоянная</w:t>
      </w:r>
      <w:proofErr w:type="gramEnd"/>
      <w:r>
        <w:t xml:space="preserve"> Ридберга, </w:t>
      </w:r>
      <w:r>
        <w:rPr>
          <w:noProof/>
        </w:rPr>
        <w:drawing>
          <wp:inline distT="0" distB="0" distL="0" distR="0">
            <wp:extent cx="114300" cy="133350"/>
            <wp:effectExtent l="19050" t="0" r="0" b="0"/>
            <wp:docPr id="33" name="Рисунок 33" descr="http://genphys.phys.msu.su/rus/lab/opt/408/Image1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genphys.phys.msu.su/rus/lab/opt/408/Image18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- заряд атомного ядра, </w:t>
      </w:r>
      <w:r>
        <w:rPr>
          <w:noProof/>
        </w:rPr>
        <w:drawing>
          <wp:inline distT="0" distB="0" distL="0" distR="0">
            <wp:extent cx="104775" cy="114300"/>
            <wp:effectExtent l="19050" t="0" r="9525" b="0"/>
            <wp:docPr id="34" name="Рисунок 34" descr="http://genphys.phys.msu.su/rus/lab/opt/408/Imag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genphys.phys.msu.su/rus/lab/opt/408/Image18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- так называемое главное квантовое число, которое и характеризует полную энергию электрона в поле ядра с зарядом </w:t>
      </w:r>
      <w:r>
        <w:rPr>
          <w:noProof/>
        </w:rPr>
        <w:drawing>
          <wp:inline distT="0" distB="0" distL="0" distR="0">
            <wp:extent cx="200025" cy="133350"/>
            <wp:effectExtent l="19050" t="0" r="9525" b="0"/>
            <wp:docPr id="35" name="Рисунок 35" descr="http://genphys.phys.msu.su/rus/lab/opt/408/Imag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genphys.phys.msu.su/rus/lab/opt/408/Image18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04775" cy="114300"/>
            <wp:effectExtent l="19050" t="0" r="9525" b="0"/>
            <wp:docPr id="36" name="Рисунок 36" descr="http://genphys.phys.msu.su/rus/lab/opt/408/Imag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genphys.phys.msu.su/rus/lab/opt/408/Image18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 заряд электрона.</w:t>
      </w:r>
    </w:p>
    <w:p w:rsidR="00783637" w:rsidRDefault="00783637" w:rsidP="00783637">
      <w:pPr>
        <w:pStyle w:val="a3"/>
      </w:pPr>
      <w:r>
        <w:t>Из этой формулы можно определить частоты излучения атома (частоты соответствующих спектральных линий)</w:t>
      </w:r>
      <w:proofErr w:type="gramStart"/>
      <w:r>
        <w:t xml:space="preserve"> .</w:t>
      </w:r>
      <w:proofErr w:type="gramEnd"/>
      <w:r>
        <w:t xml:space="preserve"> Так для атома водорода.</w:t>
      </w:r>
    </w:p>
    <w:p w:rsidR="00783637" w:rsidRDefault="00783637" w:rsidP="00783637">
      <w:pPr>
        <w:pStyle w:val="a3"/>
      </w:pPr>
      <w:r>
        <w:rPr>
          <w:noProof/>
        </w:rPr>
        <w:drawing>
          <wp:inline distT="0" distB="0" distL="0" distR="0">
            <wp:extent cx="1238250" cy="428625"/>
            <wp:effectExtent l="0" t="0" r="0" b="0"/>
            <wp:docPr id="37" name="Рисунок 37" descr="http://genphys.phys.msu.su/rus/lab/opt/408/Image1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genphys.phys.msu.su/rus/lab/opt/408/Image18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37" w:rsidRDefault="00783637" w:rsidP="00783637">
      <w:pPr>
        <w:pStyle w:val="a3"/>
      </w:pPr>
      <w:r>
        <w:t xml:space="preserve">Если варьировать значения квантовых чисел </w:t>
      </w:r>
      <w:r>
        <w:rPr>
          <w:noProof/>
        </w:rPr>
        <w:drawing>
          <wp:inline distT="0" distB="0" distL="0" distR="0">
            <wp:extent cx="104775" cy="114300"/>
            <wp:effectExtent l="19050" t="0" r="9525" b="0"/>
            <wp:docPr id="38" name="Рисунок 38" descr="http://genphys.phys.msu.su/rus/lab/opt/408/Image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genphys.phys.msu.su/rus/lab/opt/408/Image18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и </w:t>
      </w:r>
      <w:r>
        <w:rPr>
          <w:noProof/>
        </w:rPr>
        <w:drawing>
          <wp:inline distT="0" distB="0" distL="0" distR="0">
            <wp:extent cx="133350" cy="133350"/>
            <wp:effectExtent l="19050" t="0" r="0" b="0"/>
            <wp:docPr id="39" name="Рисунок 39" descr="http://genphys.phys.msu.su/rus/lab/opt/408/Image1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genphys.phys.msu.su/rus/lab/opt/408/Image18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то можно получить спектральные серии водорода:</w:t>
      </w:r>
    </w:p>
    <w:p w:rsidR="00783637" w:rsidRDefault="00783637" w:rsidP="00783637">
      <w:pPr>
        <w:pStyle w:val="a3"/>
      </w:pPr>
      <w:r>
        <w:rPr>
          <w:noProof/>
        </w:rPr>
        <w:drawing>
          <wp:inline distT="0" distB="0" distL="0" distR="0">
            <wp:extent cx="1638300" cy="161925"/>
            <wp:effectExtent l="19050" t="0" r="0" b="0"/>
            <wp:docPr id="40" name="Рисунок 40" descr="http://genphys.phys.msu.su/rus/lab/opt/408/Image1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genphys.phys.msu.su/rus/lab/opt/408/Image187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серия </w:t>
      </w:r>
      <w:proofErr w:type="spellStart"/>
      <w:r>
        <w:t>Лаймана</w:t>
      </w:r>
      <w:proofErr w:type="spellEnd"/>
      <w:r>
        <w:t>,</w:t>
      </w:r>
    </w:p>
    <w:p w:rsidR="00783637" w:rsidRDefault="00783637" w:rsidP="00783637">
      <w:pPr>
        <w:pStyle w:val="a3"/>
      </w:pPr>
      <w:r>
        <w:rPr>
          <w:noProof/>
        </w:rPr>
        <w:drawing>
          <wp:inline distT="0" distB="0" distL="0" distR="0">
            <wp:extent cx="1647825" cy="161925"/>
            <wp:effectExtent l="19050" t="0" r="9525" b="0"/>
            <wp:docPr id="41" name="Рисунок 41" descr="http://genphys.phys.msu.su/rus/lab/opt/408/Image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genphys.phys.msu.su/rus/lab/opt/408/Image18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серия </w:t>
      </w:r>
      <w:proofErr w:type="spellStart"/>
      <w:r>
        <w:t>Бальмера</w:t>
      </w:r>
      <w:proofErr w:type="spellEnd"/>
      <w:r>
        <w:t>.</w:t>
      </w:r>
    </w:p>
    <w:p w:rsidR="00783637" w:rsidRDefault="00783637" w:rsidP="00783637">
      <w:pPr>
        <w:pStyle w:val="a3"/>
      </w:pPr>
      <w:r>
        <w:rPr>
          <w:noProof/>
        </w:rPr>
        <w:drawing>
          <wp:inline distT="0" distB="0" distL="0" distR="0">
            <wp:extent cx="1647825" cy="161925"/>
            <wp:effectExtent l="19050" t="0" r="0" b="0"/>
            <wp:docPr id="42" name="Рисунок 42" descr="http://genphys.phys.msu.su/rus/lab/opt/408/Imag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genphys.phys.msu.su/rus/lab/opt/408/Image18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серия </w:t>
      </w:r>
      <w:proofErr w:type="spellStart"/>
      <w:r>
        <w:t>Ритца-Пашена</w:t>
      </w:r>
      <w:proofErr w:type="spellEnd"/>
      <w:r>
        <w:t>,</w:t>
      </w:r>
    </w:p>
    <w:p w:rsidR="00783637" w:rsidRDefault="00783637" w:rsidP="00783637">
      <w:pPr>
        <w:pStyle w:val="a3"/>
      </w:pPr>
      <w:r>
        <w:rPr>
          <w:noProof/>
        </w:rPr>
        <w:drawing>
          <wp:inline distT="0" distB="0" distL="0" distR="0">
            <wp:extent cx="1647825" cy="161925"/>
            <wp:effectExtent l="19050" t="0" r="0" b="0"/>
            <wp:docPr id="43" name="Рисунок 43" descr="http://genphys.phys.msu.su/rus/lab/opt/408/Imag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genphys.phys.msu.su/rus/lab/opt/408/Image19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серия </w:t>
      </w:r>
      <w:proofErr w:type="spellStart"/>
      <w:r>
        <w:t>Брэккета</w:t>
      </w:r>
      <w:proofErr w:type="spellEnd"/>
      <w:r>
        <w:t xml:space="preserve"> и т.д.</w:t>
      </w:r>
    </w:p>
    <w:p w:rsidR="00783637" w:rsidRDefault="00783637" w:rsidP="00783637">
      <w:pPr>
        <w:pStyle w:val="a3"/>
      </w:pPr>
      <w:r>
        <w:t>Название этих серий соответствует именам ученых, экспериментально установивших эти закономерности в спектре атома водорода.</w:t>
      </w:r>
    </w:p>
    <w:p w:rsidR="00783637" w:rsidRDefault="00783637" w:rsidP="00783637">
      <w:pPr>
        <w:pStyle w:val="a3"/>
        <w:jc w:val="center"/>
      </w:pPr>
      <w:r>
        <w:rPr>
          <w:noProof/>
        </w:rPr>
        <w:drawing>
          <wp:inline distT="0" distB="0" distL="0" distR="0">
            <wp:extent cx="3057525" cy="2809875"/>
            <wp:effectExtent l="0" t="0" r="9525" b="0"/>
            <wp:docPr id="44" name="Рисунок 44" descr="http://genphys.phys.msu.su/rus/lab/opt/408/Image1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genphys.phys.msu.su/rus/lab/opt/408/Image191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37" w:rsidRDefault="00783637" w:rsidP="00783637">
      <w:pPr>
        <w:pStyle w:val="a3"/>
      </w:pPr>
      <w:r>
        <w:t>На рис. схематически изображены стационарные орбиты электрона в атоме водорода и переходы между ними, приводящие к возникновению спектральных линий соответствующих серий.</w:t>
      </w:r>
    </w:p>
    <w:p w:rsidR="00783637" w:rsidRDefault="00783637" w:rsidP="00D36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3637" w:rsidRDefault="00783637" w:rsidP="00D36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3637" w:rsidRDefault="00783637" w:rsidP="00D36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3637" w:rsidRDefault="00783637" w:rsidP="00D36B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72250" cy="3781425"/>
            <wp:effectExtent l="19050" t="0" r="0" b="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3637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0B0490"/>
    <w:rsid w:val="003E2925"/>
    <w:rsid w:val="00514D55"/>
    <w:rsid w:val="00694BD9"/>
    <w:rsid w:val="00783637"/>
    <w:rsid w:val="008F560F"/>
    <w:rsid w:val="00A177FA"/>
    <w:rsid w:val="00A531C7"/>
    <w:rsid w:val="00B53C33"/>
    <w:rsid w:val="00BE5B76"/>
    <w:rsid w:val="00D36BA1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E29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D73499-2F91-498C-B436-BE004AA5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2</cp:revision>
  <dcterms:created xsi:type="dcterms:W3CDTF">2016-06-14T13:13:00Z</dcterms:created>
  <dcterms:modified xsi:type="dcterms:W3CDTF">2016-06-14T13:13:00Z</dcterms:modified>
</cp:coreProperties>
</file>