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10055"/>
        <w:gridCol w:w="150"/>
      </w:tblGrid>
      <w:tr w:rsidR="00194FFA" w:rsidRPr="00194FFA" w:rsidTr="00194FFA">
        <w:trPr>
          <w:tblCellSpacing w:w="0" w:type="dxa"/>
        </w:trPr>
        <w:tc>
          <w:tcPr>
            <w:tcW w:w="0" w:type="auto"/>
            <w:hideMark/>
          </w:tcPr>
          <w:tbl>
            <w:tblPr>
              <w:tblW w:w="4750" w:type="pct"/>
              <w:jc w:val="center"/>
              <w:tblCellSpacing w:w="15" w:type="dxa"/>
              <w:tblCellMar>
                <w:top w:w="15" w:type="dxa"/>
                <w:left w:w="15" w:type="dxa"/>
                <w:bottom w:w="15" w:type="dxa"/>
                <w:right w:w="15" w:type="dxa"/>
              </w:tblCellMar>
              <w:tblLook w:val="04A0"/>
            </w:tblPr>
            <w:tblGrid>
              <w:gridCol w:w="9552"/>
            </w:tblGrid>
            <w:tr w:rsidR="00194FFA" w:rsidRPr="00194FFA">
              <w:trPr>
                <w:tblCellSpacing w:w="15" w:type="dxa"/>
                <w:jc w:val="center"/>
              </w:trPr>
              <w:tc>
                <w:tcPr>
                  <w:tcW w:w="0" w:type="auto"/>
                  <w:vAlign w:val="center"/>
                  <w:hideMark/>
                </w:tcPr>
                <w:p w:rsidR="00194FFA" w:rsidRPr="00194FFA" w:rsidRDefault="00194FFA" w:rsidP="00C96A1F">
                  <w:pPr>
                    <w:spacing w:after="0" w:line="240" w:lineRule="auto"/>
                    <w:rPr>
                      <w:rFonts w:ascii="Times New Roman" w:eastAsia="Times New Roman" w:hAnsi="Times New Roman" w:cs="Times New Roman"/>
                      <w:sz w:val="24"/>
                      <w:szCs w:val="24"/>
                      <w:lang w:eastAsia="ru-RU"/>
                    </w:rPr>
                  </w:pPr>
                  <w:r w:rsidRPr="00194FFA">
                    <w:rPr>
                      <w:rFonts w:ascii="Arial" w:eastAsia="Times New Roman" w:hAnsi="Arial" w:cs="Arial"/>
                      <w:b/>
                      <w:bCs/>
                      <w:kern w:val="36"/>
                      <w:sz w:val="36"/>
                      <w:szCs w:val="36"/>
                      <w:lang w:eastAsia="ru-RU"/>
                    </w:rPr>
                    <w:t>Логические элементы в электрических схемах</w:t>
                  </w:r>
                  <w:r w:rsidRPr="00194FFA">
                    <w:rPr>
                      <w:rFonts w:ascii="Times New Roman" w:eastAsia="Times New Roman" w:hAnsi="Times New Roman" w:cs="Times New Roman"/>
                      <w:b/>
                      <w:bCs/>
                      <w:kern w:val="36"/>
                      <w:sz w:val="48"/>
                      <w:szCs w:val="48"/>
                      <w:lang w:eastAsia="ru-RU"/>
                    </w:rPr>
                    <w:t xml:space="preserve"> </w:t>
                  </w:r>
                </w:p>
              </w:tc>
            </w:tr>
          </w:tbl>
          <w:p w:rsidR="00194FFA" w:rsidRPr="00194FFA" w:rsidRDefault="00194FFA" w:rsidP="00C96A1F">
            <w:pPr>
              <w:spacing w:after="0" w:line="240" w:lineRule="auto"/>
              <w:jc w:val="center"/>
              <w:rPr>
                <w:rFonts w:ascii="Times New Roman" w:eastAsia="Times New Roman" w:hAnsi="Times New Roman" w:cs="Times New Roman"/>
                <w:sz w:val="24"/>
                <w:szCs w:val="24"/>
                <w:lang w:eastAsia="ru-RU"/>
              </w:rPr>
            </w:pPr>
          </w:p>
        </w:tc>
        <w:tc>
          <w:tcPr>
            <w:tcW w:w="150" w:type="dxa"/>
            <w:hideMark/>
          </w:tcPr>
          <w:p w:rsidR="00194FFA" w:rsidRPr="00194FFA" w:rsidRDefault="00194FFA" w:rsidP="00C96A1F">
            <w:pPr>
              <w:spacing w:after="0" w:line="240" w:lineRule="auto"/>
              <w:jc w:val="right"/>
              <w:rPr>
                <w:rFonts w:ascii="Times New Roman" w:eastAsia="Times New Roman" w:hAnsi="Times New Roman" w:cs="Times New Roman"/>
                <w:sz w:val="24"/>
                <w:szCs w:val="24"/>
                <w:lang w:eastAsia="ru-RU"/>
              </w:rPr>
            </w:pPr>
            <w:r w:rsidRPr="00194FFA">
              <w:rPr>
                <w:rFonts w:ascii="Times New Roman" w:eastAsia="Times New Roman" w:hAnsi="Times New Roman" w:cs="Times New Roman"/>
                <w:sz w:val="24"/>
                <w:szCs w:val="24"/>
                <w:lang w:eastAsia="ru-RU"/>
              </w:rPr>
              <w:t> </w:t>
            </w:r>
          </w:p>
        </w:tc>
      </w:tr>
    </w:tbl>
    <w:p w:rsidR="00194FFA" w:rsidRPr="00194FFA" w:rsidRDefault="00194FFA" w:rsidP="00C96A1F">
      <w:pPr>
        <w:spacing w:after="0" w:line="240" w:lineRule="auto"/>
        <w:rPr>
          <w:rFonts w:ascii="Times New Roman" w:eastAsia="Times New Roman" w:hAnsi="Times New Roman" w:cs="Times New Roman"/>
          <w:vanish/>
          <w:sz w:val="24"/>
          <w:szCs w:val="24"/>
          <w:lang w:eastAsia="ru-RU"/>
        </w:rPr>
      </w:pPr>
    </w:p>
    <w:tbl>
      <w:tblPr>
        <w:tblW w:w="5000" w:type="pct"/>
        <w:tblCellSpacing w:w="0" w:type="dxa"/>
        <w:tblCellMar>
          <w:left w:w="0" w:type="dxa"/>
          <w:right w:w="0" w:type="dxa"/>
        </w:tblCellMar>
        <w:tblLook w:val="04A0"/>
      </w:tblPr>
      <w:tblGrid>
        <w:gridCol w:w="150"/>
        <w:gridCol w:w="10055"/>
      </w:tblGrid>
      <w:tr w:rsidR="00194FFA" w:rsidRPr="00194FFA" w:rsidTr="00194FFA">
        <w:trPr>
          <w:tblCellSpacing w:w="0" w:type="dxa"/>
        </w:trPr>
        <w:tc>
          <w:tcPr>
            <w:tcW w:w="150" w:type="dxa"/>
            <w:hideMark/>
          </w:tcPr>
          <w:p w:rsidR="00194FFA" w:rsidRPr="00194FFA" w:rsidRDefault="00194FFA" w:rsidP="00C96A1F">
            <w:pPr>
              <w:spacing w:after="0" w:line="240" w:lineRule="auto"/>
              <w:rPr>
                <w:rFonts w:ascii="Times New Roman" w:eastAsia="Times New Roman" w:hAnsi="Times New Roman" w:cs="Times New Roman"/>
                <w:sz w:val="24"/>
                <w:szCs w:val="24"/>
                <w:lang w:eastAsia="ru-RU"/>
              </w:rPr>
            </w:pPr>
            <w:r w:rsidRPr="00194FFA">
              <w:rPr>
                <w:rFonts w:ascii="Times New Roman" w:eastAsia="Times New Roman" w:hAnsi="Times New Roman" w:cs="Times New Roman"/>
                <w:sz w:val="24"/>
                <w:szCs w:val="24"/>
                <w:lang w:eastAsia="ru-RU"/>
              </w:rPr>
              <w:t> </w:t>
            </w:r>
          </w:p>
        </w:tc>
        <w:tc>
          <w:tcPr>
            <w:tcW w:w="0" w:type="auto"/>
            <w:hideMark/>
          </w:tcPr>
          <w:p w:rsidR="00194FFA" w:rsidRPr="00194FFA" w:rsidRDefault="00194FFA" w:rsidP="00C96A1F">
            <w:pPr>
              <w:spacing w:after="0" w:line="240" w:lineRule="auto"/>
              <w:rPr>
                <w:rFonts w:ascii="Arial" w:eastAsia="Times New Roman" w:hAnsi="Arial" w:cs="Arial"/>
                <w:sz w:val="24"/>
                <w:szCs w:val="24"/>
                <w:lang w:eastAsia="ru-RU"/>
              </w:rPr>
            </w:pPr>
            <w:r>
              <w:rPr>
                <w:rFonts w:ascii="Times New Roman" w:eastAsia="Times New Roman" w:hAnsi="Times New Roman" w:cs="Times New Roman"/>
                <w:noProof/>
                <w:sz w:val="24"/>
                <w:szCs w:val="24"/>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0" cy="1152525"/>
                  <wp:effectExtent l="19050" t="0" r="0" b="0"/>
                  <wp:wrapSquare wrapText="bothSides"/>
                  <wp:docPr id="7" name="Рисунок 2" descr="Логические элементы в электрических схем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ические элементы в электрических схемах"/>
                          <pic:cNvPicPr>
                            <a:picLocks noChangeAspect="1" noChangeArrowheads="1"/>
                          </pic:cNvPicPr>
                        </pic:nvPicPr>
                        <pic:blipFill>
                          <a:blip r:embed="rId4" cstate="print"/>
                          <a:srcRect/>
                          <a:stretch>
                            <a:fillRect/>
                          </a:stretch>
                        </pic:blipFill>
                        <pic:spPr bwMode="auto">
                          <a:xfrm>
                            <a:off x="0" y="0"/>
                            <a:ext cx="1524000" cy="1152525"/>
                          </a:xfrm>
                          <a:prstGeom prst="rect">
                            <a:avLst/>
                          </a:prstGeom>
                          <a:noFill/>
                          <a:ln w="9525">
                            <a:noFill/>
                            <a:miter lim="800000"/>
                            <a:headEnd/>
                            <a:tailEnd/>
                          </a:ln>
                        </pic:spPr>
                      </pic:pic>
                    </a:graphicData>
                  </a:graphic>
                </wp:anchor>
              </w:drawing>
            </w:r>
            <w:r w:rsidRPr="00194FFA">
              <w:rPr>
                <w:rFonts w:ascii="Arial" w:eastAsia="Times New Roman" w:hAnsi="Arial" w:cs="Arial"/>
                <w:sz w:val="20"/>
                <w:szCs w:val="20"/>
                <w:lang w:eastAsia="ru-RU"/>
              </w:rPr>
              <w:t>Логические элементы — устройства, осуществляющие определенную связь между входными и выходными величинами. Элементарный логический элемент имеет два входа и один выход. Сигналы на них дискретны, т. е. принимают одно из двух возможных значений — 1 или 0. За единицу иногда принимают наличие напряжения, а за нуль — отсутствие его. Работа таких устройств анализируется с помощью понятий булевой алгебры — алгебры логики.</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Устройства, оперирующие дискретными сигналами, называют дискретными. Работа таких устройств анализируется с помощью понятий булевой алгебры — алгебры логики.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b/>
                <w:bCs/>
                <w:sz w:val="20"/>
                <w:szCs w:val="20"/>
                <w:lang w:eastAsia="ru-RU"/>
              </w:rPr>
              <w:t xml:space="preserve">Основные положения алгебры логики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Логической переменной называют входную величину, которая может принимать только два противоположных значения: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1 или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0. Логической функцией называют зависимость выходной величины </w:t>
            </w:r>
            <w:proofErr w:type="gramStart"/>
            <w:r w:rsidRPr="00194FFA">
              <w:rPr>
                <w:rFonts w:ascii="Arial" w:eastAsia="Times New Roman" w:hAnsi="Arial" w:cs="Arial"/>
                <w:sz w:val="20"/>
                <w:szCs w:val="20"/>
                <w:lang w:eastAsia="ru-RU"/>
              </w:rPr>
              <w:t>от</w:t>
            </w:r>
            <w:proofErr w:type="gramEnd"/>
            <w:r w:rsidRPr="00194FFA">
              <w:rPr>
                <w:rFonts w:ascii="Arial" w:eastAsia="Times New Roman" w:hAnsi="Arial" w:cs="Arial"/>
                <w:sz w:val="20"/>
                <w:szCs w:val="20"/>
                <w:lang w:eastAsia="ru-RU"/>
              </w:rPr>
              <w:t xml:space="preserve"> </w:t>
            </w:r>
            <w:proofErr w:type="gramStart"/>
            <w:r w:rsidRPr="00194FFA">
              <w:rPr>
                <w:rFonts w:ascii="Arial" w:eastAsia="Times New Roman" w:hAnsi="Arial" w:cs="Arial"/>
                <w:sz w:val="20"/>
                <w:szCs w:val="20"/>
                <w:lang w:eastAsia="ru-RU"/>
              </w:rPr>
              <w:t>входных</w:t>
            </w:r>
            <w:proofErr w:type="gramEnd"/>
            <w:r w:rsidRPr="00194FFA">
              <w:rPr>
                <w:rFonts w:ascii="Arial" w:eastAsia="Times New Roman" w:hAnsi="Arial" w:cs="Arial"/>
                <w:sz w:val="20"/>
                <w:szCs w:val="20"/>
                <w:lang w:eastAsia="ru-RU"/>
              </w:rPr>
              <w:t>, и сам выходной сигнал, который тоже может принимать только два значения: у = 1 или у = 0. Логическая операция — это действие, которое совершает логический элемент с логическими переменными в соответствии с логической функцией. Значения 1 и 0 взаимно противоположны (</w:t>
            </w:r>
            <w:proofErr w:type="spellStart"/>
            <w:r w:rsidRPr="00194FFA">
              <w:rPr>
                <w:rFonts w:ascii="Arial" w:eastAsia="Times New Roman" w:hAnsi="Arial" w:cs="Arial"/>
                <w:sz w:val="20"/>
                <w:szCs w:val="20"/>
                <w:lang w:eastAsia="ru-RU"/>
              </w:rPr>
              <w:t>инверсны</w:t>
            </w:r>
            <w:proofErr w:type="spellEnd"/>
            <w:r w:rsidRPr="00194FFA">
              <w:rPr>
                <w:rFonts w:ascii="Arial" w:eastAsia="Times New Roman" w:hAnsi="Arial" w:cs="Arial"/>
                <w:sz w:val="20"/>
                <w:szCs w:val="20"/>
                <w:lang w:eastAsia="ru-RU"/>
              </w:rPr>
              <w:t>): 1 = 0, 0 = 1. Черточкой обозначается отрицание (инверсия).</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Принимается, что 0 • 0 = 0, 0 + 0 = 0, 1 - 0 = 0, 1 + 0 = 1, 1 • 1 = = 1, 1 + 1 = 1.</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При преобразовании формул алгебры логики сначала выполняют операции инверсии, затем умножения, сложения и затем все остальные.</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Смотрите также по этой теме: </w:t>
            </w:r>
            <w:hyperlink r:id="rId5" w:history="1">
              <w:r w:rsidRPr="00194FFA">
                <w:rPr>
                  <w:rFonts w:ascii="Arial" w:eastAsia="Times New Roman" w:hAnsi="Arial" w:cs="Arial"/>
                  <w:color w:val="0000FF"/>
                  <w:sz w:val="20"/>
                  <w:u w:val="single"/>
                  <w:lang w:eastAsia="ru-RU"/>
                </w:rPr>
                <w:t>Законы алгебры контактных схем</w:t>
              </w:r>
            </w:hyperlink>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Основные логические операции рассмотрены здесь: </w:t>
            </w:r>
            <w:hyperlink r:id="rId6" w:history="1">
              <w:r w:rsidRPr="00194FFA">
                <w:rPr>
                  <w:rFonts w:ascii="Arial" w:eastAsia="Times New Roman" w:hAnsi="Arial" w:cs="Arial"/>
                  <w:color w:val="0000FF"/>
                  <w:sz w:val="20"/>
                  <w:u w:val="single"/>
                  <w:lang w:eastAsia="ru-RU"/>
                </w:rPr>
                <w:t>Логические устройства</w:t>
              </w:r>
            </w:hyperlink>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b/>
                <w:bCs/>
                <w:sz w:val="20"/>
                <w:szCs w:val="20"/>
                <w:lang w:eastAsia="ru-RU"/>
              </w:rPr>
              <w:t>Логические элементы в виде релейно-контактных схем</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Логические элементы могут быть представлены в виде релейно-контактной схемы (рис. 1). </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drawing>
                <wp:inline distT="0" distB="0" distL="0" distR="0">
                  <wp:extent cx="3228340" cy="1939925"/>
                  <wp:effectExtent l="19050" t="0" r="0" b="0"/>
                  <wp:docPr id="3" name="Рисунок 3" descr="Основные логические элементы (а) и релейно-контактный эквивалент (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сновные логические элементы (а) и релейно-контактный эквивалент (б)"/>
                          <pic:cNvPicPr>
                            <a:picLocks noChangeAspect="1" noChangeArrowheads="1"/>
                          </pic:cNvPicPr>
                        </pic:nvPicPr>
                        <pic:blipFill>
                          <a:blip r:embed="rId7" cstate="print"/>
                          <a:srcRect/>
                          <a:stretch>
                            <a:fillRect/>
                          </a:stretch>
                        </pic:blipFill>
                        <pic:spPr bwMode="auto">
                          <a:xfrm>
                            <a:off x="0" y="0"/>
                            <a:ext cx="3228340" cy="1939925"/>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Рис. 1. Основные логические элементы (а) и релейно-контактный эквивалент (б)</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Если считать, что замкнутые контакты соответствуют единичному сигналу, а разомкнутые — нулевому, то элемент</w:t>
            </w:r>
            <w:proofErr w:type="gramStart"/>
            <w:r w:rsidRPr="00194FFA">
              <w:rPr>
                <w:rFonts w:ascii="Arial" w:eastAsia="Times New Roman" w:hAnsi="Arial" w:cs="Arial"/>
                <w:sz w:val="20"/>
                <w:szCs w:val="20"/>
                <w:lang w:eastAsia="ru-RU"/>
              </w:rPr>
              <w:t xml:space="preserve"> И</w:t>
            </w:r>
            <w:proofErr w:type="gramEnd"/>
            <w:r w:rsidRPr="00194FFA">
              <w:rPr>
                <w:rFonts w:ascii="Arial" w:eastAsia="Times New Roman" w:hAnsi="Arial" w:cs="Arial"/>
                <w:sz w:val="20"/>
                <w:szCs w:val="20"/>
                <w:lang w:eastAsia="ru-RU"/>
              </w:rPr>
              <w:t xml:space="preserve"> можно представить соединенных контакта х1 и х2 и реле у. Если оба контакта замкнуты, то по катушке пойдет ток, реле сработает и его контакты замкнутся.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Элемент ИЛИ можно представить как два замыкающих контакта, соединенных параллельно. При замыкании или первого или второго из них реле срабатывает и замыкает свои контакты, через которые пойдет сигнал.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Элемент НЕ можно представить как один замыкающий контакт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и один размыкающий у. Если сигнал на вход не подавать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0), то реле не срабатывает и контакты </w:t>
            </w:r>
            <w:proofErr w:type="gramStart"/>
            <w:r w:rsidRPr="00194FFA">
              <w:rPr>
                <w:rFonts w:ascii="Arial" w:eastAsia="Times New Roman" w:hAnsi="Arial" w:cs="Arial"/>
                <w:sz w:val="20"/>
                <w:szCs w:val="20"/>
                <w:lang w:eastAsia="ru-RU"/>
              </w:rPr>
              <w:t>у</w:t>
            </w:r>
            <w:proofErr w:type="gramEnd"/>
            <w:r w:rsidRPr="00194FFA">
              <w:rPr>
                <w:rFonts w:ascii="Arial" w:eastAsia="Times New Roman" w:hAnsi="Arial" w:cs="Arial"/>
                <w:sz w:val="20"/>
                <w:szCs w:val="20"/>
                <w:lang w:eastAsia="ru-RU"/>
              </w:rPr>
              <w:t xml:space="preserve"> остаются замкнутыми, ток через них проходит. Если же замкнуть контакты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реле сработает и разомкнет свои контакты, тогда сигнал на выходе будет равен нулю.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На рис. 2 изображена схема, выполняющая операцию ИЛИ — НЕ. Если ни на один из входов не подавать сигнал, то транзистор останется закрытым, ток через него не потечет, а напряжение на выходе будет равно ЭДС источника </w:t>
            </w:r>
            <w:proofErr w:type="spellStart"/>
            <w:r w:rsidRPr="00194FFA">
              <w:rPr>
                <w:rFonts w:ascii="Arial" w:eastAsia="Times New Roman" w:hAnsi="Arial" w:cs="Arial"/>
                <w:sz w:val="20"/>
                <w:szCs w:val="20"/>
                <w:lang w:eastAsia="ru-RU"/>
              </w:rPr>
              <w:t>Uy</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Uc</w:t>
            </w:r>
            <w:proofErr w:type="spellEnd"/>
            <w:r w:rsidRPr="00194FFA">
              <w:rPr>
                <w:rFonts w:ascii="Arial" w:eastAsia="Times New Roman" w:hAnsi="Arial" w:cs="Arial"/>
                <w:sz w:val="20"/>
                <w:szCs w:val="20"/>
                <w:lang w:eastAsia="ru-RU"/>
              </w:rPr>
              <w:t xml:space="preserve">, т. е. </w:t>
            </w:r>
            <w:proofErr w:type="spellStart"/>
            <w:r w:rsidRPr="00194FFA">
              <w:rPr>
                <w:rFonts w:ascii="Arial" w:eastAsia="Times New Roman" w:hAnsi="Arial" w:cs="Arial"/>
                <w:sz w:val="20"/>
                <w:szCs w:val="20"/>
                <w:lang w:eastAsia="ru-RU"/>
              </w:rPr>
              <w:t>у=</w:t>
            </w:r>
            <w:proofErr w:type="spellEnd"/>
            <w:r w:rsidRPr="00194FFA">
              <w:rPr>
                <w:rFonts w:ascii="Arial" w:eastAsia="Times New Roman" w:hAnsi="Arial" w:cs="Arial"/>
                <w:sz w:val="20"/>
                <w:szCs w:val="20"/>
                <w:lang w:eastAsia="ru-RU"/>
              </w:rPr>
              <w:t xml:space="preserve"> 1. </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drawing>
                <wp:inline distT="0" distB="0" distL="0" distR="0">
                  <wp:extent cx="2647950" cy="1693545"/>
                  <wp:effectExtent l="19050" t="0" r="0" b="0"/>
                  <wp:docPr id="4" name="Рисунок 4" descr="Схема логического элемента ИЛИ — НЕ, выполняющего логические опер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логического элемента ИЛИ — НЕ, выполняющего логические операции"/>
                          <pic:cNvPicPr>
                            <a:picLocks noChangeAspect="1" noChangeArrowheads="1"/>
                          </pic:cNvPicPr>
                        </pic:nvPicPr>
                        <pic:blipFill>
                          <a:blip r:embed="rId8" cstate="print"/>
                          <a:srcRect/>
                          <a:stretch>
                            <a:fillRect/>
                          </a:stretch>
                        </pic:blipFill>
                        <pic:spPr bwMode="auto">
                          <a:xfrm>
                            <a:off x="0" y="0"/>
                            <a:ext cx="2647950" cy="1693545"/>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Рис. 2. Схема логического элемента ИЛИ — НЕ, выполняющего логические операции</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lastRenderedPageBreak/>
              <w:t xml:space="preserve">Если хотя бы на один из входов подать напряжение, то сопротивление транзистора упадет </w:t>
            </w:r>
            <w:proofErr w:type="gramStart"/>
            <w:r w:rsidRPr="00194FFA">
              <w:rPr>
                <w:rFonts w:ascii="Arial" w:eastAsia="Times New Roman" w:hAnsi="Arial" w:cs="Arial"/>
                <w:sz w:val="20"/>
                <w:szCs w:val="20"/>
                <w:lang w:eastAsia="ru-RU"/>
              </w:rPr>
              <w:t>от</w:t>
            </w:r>
            <w:proofErr w:type="gramEnd"/>
            <w:r w:rsidRPr="00194FFA">
              <w:rPr>
                <w:rFonts w:ascii="Arial" w:eastAsia="Times New Roman" w:hAnsi="Arial" w:cs="Arial"/>
                <w:sz w:val="20"/>
                <w:szCs w:val="20"/>
                <w:lang w:eastAsia="ru-RU"/>
              </w:rPr>
              <w:t xml:space="preserve"> ∞ до 0 и по цепи эмиттер — коллектор потечет ток. Падение напряжения на транзисторе станет равным нулю (</w:t>
            </w:r>
            <w:proofErr w:type="spellStart"/>
            <w:r w:rsidRPr="00194FFA">
              <w:rPr>
                <w:rFonts w:ascii="Arial" w:eastAsia="Times New Roman" w:hAnsi="Arial" w:cs="Arial"/>
                <w:sz w:val="20"/>
                <w:szCs w:val="20"/>
                <w:lang w:eastAsia="ru-RU"/>
              </w:rPr>
              <w:t>Uy</w:t>
            </w:r>
            <w:proofErr w:type="spellEnd"/>
            <w:r w:rsidRPr="00194FFA">
              <w:rPr>
                <w:rFonts w:ascii="Arial" w:eastAsia="Times New Roman" w:hAnsi="Arial" w:cs="Arial"/>
                <w:sz w:val="20"/>
                <w:szCs w:val="20"/>
                <w:lang w:eastAsia="ru-RU"/>
              </w:rPr>
              <w:t xml:space="preserve"> = 0). Это означает, что сигнала на выходе нет, т. е. у = 0. Для нормальной работы элемента необходимо создавать смещение потенциала базы относительно общей точки, это достигается специальным источником </w:t>
            </w:r>
            <w:proofErr w:type="spellStart"/>
            <w:proofErr w:type="gramStart"/>
            <w:r w:rsidRPr="00194FFA">
              <w:rPr>
                <w:rFonts w:ascii="Arial" w:eastAsia="Times New Roman" w:hAnsi="Arial" w:cs="Arial"/>
                <w:sz w:val="20"/>
                <w:szCs w:val="20"/>
                <w:lang w:eastAsia="ru-RU"/>
              </w:rPr>
              <w:t>U</w:t>
            </w:r>
            <w:proofErr w:type="gramEnd"/>
            <w:r w:rsidRPr="00194FFA">
              <w:rPr>
                <w:rFonts w:ascii="Arial" w:eastAsia="Times New Roman" w:hAnsi="Arial" w:cs="Arial"/>
                <w:sz w:val="20"/>
                <w:szCs w:val="20"/>
                <w:lang w:eastAsia="ru-RU"/>
              </w:rPr>
              <w:t>см</w:t>
            </w:r>
            <w:proofErr w:type="spellEnd"/>
            <w:r w:rsidRPr="00194FFA">
              <w:rPr>
                <w:rFonts w:ascii="Arial" w:eastAsia="Times New Roman" w:hAnsi="Arial" w:cs="Arial"/>
                <w:sz w:val="20"/>
                <w:szCs w:val="20"/>
                <w:lang w:eastAsia="ru-RU"/>
              </w:rPr>
              <w:t xml:space="preserve"> и резистором </w:t>
            </w:r>
            <w:proofErr w:type="spellStart"/>
            <w:r w:rsidRPr="00194FFA">
              <w:rPr>
                <w:rFonts w:ascii="Arial" w:eastAsia="Times New Roman" w:hAnsi="Arial" w:cs="Arial"/>
                <w:sz w:val="20"/>
                <w:szCs w:val="20"/>
                <w:lang w:eastAsia="ru-RU"/>
              </w:rPr>
              <w:t>Rсм</w:t>
            </w:r>
            <w:proofErr w:type="spellEnd"/>
            <w:r w:rsidRPr="00194FFA">
              <w:rPr>
                <w:rFonts w:ascii="Arial" w:eastAsia="Times New Roman" w:hAnsi="Arial" w:cs="Arial"/>
                <w:sz w:val="20"/>
                <w:szCs w:val="20"/>
                <w:lang w:eastAsia="ru-RU"/>
              </w:rPr>
              <w:t xml:space="preserve">. Резистор R6 ограничивает ток база — эмиттер.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Логические элементы, построенные на электромагнитных реле, транзисторах, магнитных сердечниках, электронной лампе, пневматических реле, имеют слишком большие размеры, поэтому сейчас применяют интегральные микросхемы. Логические операции в них происходят на уровне кристаллов. </w:t>
            </w:r>
          </w:p>
          <w:p w:rsidR="00194FFA" w:rsidRPr="00194FFA" w:rsidRDefault="00194FFA" w:rsidP="00C96A1F">
            <w:pPr>
              <w:spacing w:after="0" w:line="240" w:lineRule="auto"/>
              <w:jc w:val="center"/>
              <w:rPr>
                <w:rFonts w:ascii="Arial" w:eastAsia="Times New Roman" w:hAnsi="Arial" w:cs="Arial"/>
                <w:sz w:val="24"/>
                <w:szCs w:val="24"/>
                <w:lang w:eastAsia="ru-RU"/>
              </w:rPr>
            </w:pP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b/>
                <w:bCs/>
                <w:sz w:val="20"/>
                <w:szCs w:val="20"/>
                <w:lang w:eastAsia="ru-RU"/>
              </w:rPr>
              <w:t>Примеры использования логических элементов в схемах</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Рассмотрим несколько узлов электрических схем, наиболее часто встречающихся в электроприводе. На рис. 3, а показан узел питания катушки контактора К. </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drawing>
                <wp:inline distT="0" distB="0" distL="0" distR="0">
                  <wp:extent cx="4155385" cy="5101889"/>
                  <wp:effectExtent l="19050" t="0" r="0" b="0"/>
                  <wp:docPr id="6" name="Рисунок 6" descr="Узлы схем с логическими элементами: 1 - 8 — номера входа и вых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злы схем с логическими элементами: 1 - 8 — номера входа и выхода"/>
                          <pic:cNvPicPr>
                            <a:picLocks noChangeAspect="1" noChangeArrowheads="1"/>
                          </pic:cNvPicPr>
                        </pic:nvPicPr>
                        <pic:blipFill>
                          <a:blip r:embed="rId9" cstate="print"/>
                          <a:srcRect/>
                          <a:stretch>
                            <a:fillRect/>
                          </a:stretch>
                        </pic:blipFill>
                        <pic:spPr bwMode="auto">
                          <a:xfrm>
                            <a:off x="0" y="0"/>
                            <a:ext cx="4158247" cy="5105404"/>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Рис. 3. Узлы схем с логическими элементами: 1 - 8 — номера входа и выхода</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При нажатии кнопки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xml:space="preserve"> ток проходит по линии и срабатывает контактор. Его главные контакты (на схеме не показаны) подключают двигатель к сети, а контакты</w:t>
            </w:r>
            <w:proofErr w:type="gramStart"/>
            <w:r w:rsidRPr="00194FFA">
              <w:rPr>
                <w:rFonts w:ascii="Arial" w:eastAsia="Times New Roman" w:hAnsi="Arial" w:cs="Arial"/>
                <w:sz w:val="20"/>
                <w:szCs w:val="20"/>
                <w:lang w:eastAsia="ru-RU"/>
              </w:rPr>
              <w:t xml:space="preserve"> К</w:t>
            </w:r>
            <w:proofErr w:type="gramEnd"/>
            <w:r w:rsidRPr="00194FFA">
              <w:rPr>
                <w:rFonts w:ascii="Arial" w:eastAsia="Times New Roman" w:hAnsi="Arial" w:cs="Arial"/>
                <w:sz w:val="20"/>
                <w:szCs w:val="20"/>
                <w:lang w:eastAsia="ru-RU"/>
              </w:rPr>
              <w:t xml:space="preserve">, замыкаясь, шунтируют кнопку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xml:space="preserve">. Теперь ток будет протекать по этим контактам, а кнопку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xml:space="preserve"> можно отпустить. Под действием пружины она размыкает свои контакты, но катушка </w:t>
            </w:r>
            <w:proofErr w:type="gramStart"/>
            <w:r w:rsidRPr="00194FFA">
              <w:rPr>
                <w:rFonts w:ascii="Arial" w:eastAsia="Times New Roman" w:hAnsi="Arial" w:cs="Arial"/>
                <w:sz w:val="20"/>
                <w:szCs w:val="20"/>
                <w:lang w:eastAsia="ru-RU"/>
              </w:rPr>
              <w:t xml:space="preserve">будет продолжать питаться через контакты К. При нажатии кнопки </w:t>
            </w:r>
            <w:proofErr w:type="spellStart"/>
            <w:r w:rsidRPr="00194FFA">
              <w:rPr>
                <w:rFonts w:ascii="Arial" w:eastAsia="Times New Roman" w:hAnsi="Arial" w:cs="Arial"/>
                <w:sz w:val="20"/>
                <w:szCs w:val="20"/>
                <w:lang w:eastAsia="ru-RU"/>
              </w:rPr>
              <w:t>КнС</w:t>
            </w:r>
            <w:proofErr w:type="spellEnd"/>
            <w:r w:rsidRPr="00194FFA">
              <w:rPr>
                <w:rFonts w:ascii="Arial" w:eastAsia="Times New Roman" w:hAnsi="Arial" w:cs="Arial"/>
                <w:sz w:val="20"/>
                <w:szCs w:val="20"/>
                <w:lang w:eastAsia="ru-RU"/>
              </w:rPr>
              <w:t xml:space="preserve"> линия разрывается</w:t>
            </w:r>
            <w:proofErr w:type="gramEnd"/>
            <w:r w:rsidRPr="00194FFA">
              <w:rPr>
                <w:rFonts w:ascii="Arial" w:eastAsia="Times New Roman" w:hAnsi="Arial" w:cs="Arial"/>
                <w:sz w:val="20"/>
                <w:szCs w:val="20"/>
                <w:lang w:eastAsia="ru-RU"/>
              </w:rPr>
              <w:t xml:space="preserve"> и контактор отпускается.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Этот узел можно выполнить на логических элементах. В схему входят катушка контактора</w:t>
            </w:r>
            <w:proofErr w:type="gramStart"/>
            <w:r w:rsidRPr="00194FFA">
              <w:rPr>
                <w:rFonts w:ascii="Arial" w:eastAsia="Times New Roman" w:hAnsi="Arial" w:cs="Arial"/>
                <w:sz w:val="20"/>
                <w:szCs w:val="20"/>
                <w:lang w:eastAsia="ru-RU"/>
              </w:rPr>
              <w:t xml:space="preserve"> К</w:t>
            </w:r>
            <w:proofErr w:type="gramEnd"/>
            <w:r w:rsidRPr="00194FFA">
              <w:rPr>
                <w:rFonts w:ascii="Arial" w:eastAsia="Times New Roman" w:hAnsi="Arial" w:cs="Arial"/>
                <w:sz w:val="20"/>
                <w:szCs w:val="20"/>
                <w:lang w:eastAsia="ru-RU"/>
              </w:rPr>
              <w:t xml:space="preserve">, кнопки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xml:space="preserve"> и </w:t>
            </w:r>
            <w:proofErr w:type="spellStart"/>
            <w:r w:rsidRPr="00194FFA">
              <w:rPr>
                <w:rFonts w:ascii="Arial" w:eastAsia="Times New Roman" w:hAnsi="Arial" w:cs="Arial"/>
                <w:sz w:val="20"/>
                <w:szCs w:val="20"/>
                <w:lang w:eastAsia="ru-RU"/>
              </w:rPr>
              <w:t>КнС</w:t>
            </w:r>
            <w:proofErr w:type="spellEnd"/>
            <w:r w:rsidRPr="00194FFA">
              <w:rPr>
                <w:rFonts w:ascii="Arial" w:eastAsia="Times New Roman" w:hAnsi="Arial" w:cs="Arial"/>
                <w:sz w:val="20"/>
                <w:szCs w:val="20"/>
                <w:lang w:eastAsia="ru-RU"/>
              </w:rPr>
              <w:t>, два логических элемента ИЛИ — НЕ и усилитель. Исходное состояние х</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 0 и х2 = 0, тогда на выходе элемента 1 получим у1 = х1 + х2 = 0 + 0 = 1. На выходе элемента 2 — у5 = х3 + х</w:t>
            </w:r>
            <w:proofErr w:type="gramStart"/>
            <w:r w:rsidRPr="00194FFA">
              <w:rPr>
                <w:rFonts w:ascii="Arial" w:eastAsia="Times New Roman" w:hAnsi="Arial" w:cs="Arial"/>
                <w:sz w:val="20"/>
                <w:szCs w:val="20"/>
                <w:lang w:eastAsia="ru-RU"/>
              </w:rPr>
              <w:t>4</w:t>
            </w:r>
            <w:proofErr w:type="gramEnd"/>
            <w:r w:rsidRPr="00194FFA">
              <w:rPr>
                <w:rFonts w:ascii="Arial" w:eastAsia="Times New Roman" w:hAnsi="Arial" w:cs="Arial"/>
                <w:sz w:val="20"/>
                <w:szCs w:val="20"/>
                <w:lang w:eastAsia="ru-RU"/>
              </w:rPr>
              <w:t xml:space="preserve"> = 1 + 0 = 0, т. е. катушка обесточена, реле не срабатывает.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Если нажать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то y1 = x1 + х</w:t>
            </w:r>
            <w:proofErr w:type="gramStart"/>
            <w:r w:rsidRPr="00194FFA">
              <w:rPr>
                <w:rFonts w:ascii="Arial" w:eastAsia="Times New Roman" w:hAnsi="Arial" w:cs="Arial"/>
                <w:sz w:val="20"/>
                <w:szCs w:val="20"/>
                <w:lang w:eastAsia="ru-RU"/>
              </w:rPr>
              <w:t>2</w:t>
            </w:r>
            <w:proofErr w:type="gramEnd"/>
            <w:r w:rsidRPr="00194FFA">
              <w:rPr>
                <w:rFonts w:ascii="Arial" w:eastAsia="Times New Roman" w:hAnsi="Arial" w:cs="Arial"/>
                <w:sz w:val="20"/>
                <w:szCs w:val="20"/>
                <w:lang w:eastAsia="ru-RU"/>
              </w:rPr>
              <w:t xml:space="preserve"> = 1 + 0 = 0. На выходе элемента 2 у5 = x3 + х</w:t>
            </w:r>
            <w:proofErr w:type="gramStart"/>
            <w:r w:rsidRPr="00194FFA">
              <w:rPr>
                <w:rFonts w:ascii="Arial" w:eastAsia="Times New Roman" w:hAnsi="Arial" w:cs="Arial"/>
                <w:sz w:val="20"/>
                <w:szCs w:val="20"/>
                <w:lang w:eastAsia="ru-RU"/>
              </w:rPr>
              <w:t>4</w:t>
            </w:r>
            <w:proofErr w:type="gramEnd"/>
            <w:r w:rsidRPr="00194FFA">
              <w:rPr>
                <w:rFonts w:ascii="Arial" w:eastAsia="Times New Roman" w:hAnsi="Arial" w:cs="Arial"/>
                <w:sz w:val="20"/>
                <w:szCs w:val="20"/>
                <w:lang w:eastAsia="ru-RU"/>
              </w:rPr>
              <w:t xml:space="preserve"> = 0 + 0 = 1. По катушке проходит ток и контактор срабатывает. Сигнал у</w:t>
            </w:r>
            <w:proofErr w:type="gramStart"/>
            <w:r w:rsidRPr="00194FFA">
              <w:rPr>
                <w:rFonts w:ascii="Arial" w:eastAsia="Times New Roman" w:hAnsi="Arial" w:cs="Arial"/>
                <w:sz w:val="20"/>
                <w:szCs w:val="20"/>
                <w:lang w:eastAsia="ru-RU"/>
              </w:rPr>
              <w:t>2</w:t>
            </w:r>
            <w:proofErr w:type="gramEnd"/>
            <w:r w:rsidRPr="00194FFA">
              <w:rPr>
                <w:rFonts w:ascii="Arial" w:eastAsia="Times New Roman" w:hAnsi="Arial" w:cs="Arial"/>
                <w:sz w:val="20"/>
                <w:szCs w:val="20"/>
                <w:lang w:eastAsia="ru-RU"/>
              </w:rPr>
              <w:t xml:space="preserve"> подается на вход х2 но у1 от этого не меняется, так как у1 = x1 + х2 = 1 + 1 = 0. Таким образом, катушка контактора находится под током.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Если нажать кнопку </w:t>
            </w:r>
            <w:proofErr w:type="spellStart"/>
            <w:r w:rsidRPr="00194FFA">
              <w:rPr>
                <w:rFonts w:ascii="Arial" w:eastAsia="Times New Roman" w:hAnsi="Arial" w:cs="Arial"/>
                <w:sz w:val="20"/>
                <w:szCs w:val="20"/>
                <w:lang w:eastAsia="ru-RU"/>
              </w:rPr>
              <w:t>КнС</w:t>
            </w:r>
            <w:proofErr w:type="spellEnd"/>
            <w:r w:rsidRPr="00194FFA">
              <w:rPr>
                <w:rFonts w:ascii="Arial" w:eastAsia="Times New Roman" w:hAnsi="Arial" w:cs="Arial"/>
                <w:sz w:val="20"/>
                <w:szCs w:val="20"/>
                <w:lang w:eastAsia="ru-RU"/>
              </w:rPr>
              <w:t>, то на вход второго элемента будет подаваться сигнал х</w:t>
            </w:r>
            <w:proofErr w:type="gramStart"/>
            <w:r w:rsidRPr="00194FFA">
              <w:rPr>
                <w:rFonts w:ascii="Arial" w:eastAsia="Times New Roman" w:hAnsi="Arial" w:cs="Arial"/>
                <w:sz w:val="20"/>
                <w:szCs w:val="20"/>
                <w:lang w:eastAsia="ru-RU"/>
              </w:rPr>
              <w:t>4</w:t>
            </w:r>
            <w:proofErr w:type="gramEnd"/>
            <w:r w:rsidRPr="00194FFA">
              <w:rPr>
                <w:rFonts w:ascii="Arial" w:eastAsia="Times New Roman" w:hAnsi="Arial" w:cs="Arial"/>
                <w:sz w:val="20"/>
                <w:szCs w:val="20"/>
                <w:lang w:eastAsia="ru-RU"/>
              </w:rPr>
              <w:t xml:space="preserve"> = 1, тогда у2 = х3 + х4 = 0 + 1 = 0 и контактор отпускается.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Рассмотренная схема способна "запоминать" команды: сигнал у</w:t>
            </w:r>
            <w:proofErr w:type="gramStart"/>
            <w:r w:rsidRPr="00194FFA">
              <w:rPr>
                <w:rFonts w:ascii="Arial" w:eastAsia="Times New Roman" w:hAnsi="Arial" w:cs="Arial"/>
                <w:sz w:val="20"/>
                <w:szCs w:val="20"/>
                <w:lang w:eastAsia="ru-RU"/>
              </w:rPr>
              <w:t>2</w:t>
            </w:r>
            <w:proofErr w:type="gramEnd"/>
            <w:r w:rsidRPr="00194FFA">
              <w:rPr>
                <w:rFonts w:ascii="Arial" w:eastAsia="Times New Roman" w:hAnsi="Arial" w:cs="Arial"/>
                <w:sz w:val="20"/>
                <w:szCs w:val="20"/>
                <w:lang w:eastAsia="ru-RU"/>
              </w:rPr>
              <w:t xml:space="preserve"> остается неизменным, даже если отпустить кнопку.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Такую же функцию памяти можно осуществить с помощью триггера. Если на вход подать сигнал х</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 1, то на выходе появится сигнал у = 1 и будет оставаться неизменным до тех пор, пока не нажмем кнопку </w:t>
            </w:r>
            <w:proofErr w:type="spellStart"/>
            <w:r w:rsidRPr="00194FFA">
              <w:rPr>
                <w:rFonts w:ascii="Arial" w:eastAsia="Times New Roman" w:hAnsi="Arial" w:cs="Arial"/>
                <w:sz w:val="20"/>
                <w:szCs w:val="20"/>
                <w:lang w:eastAsia="ru-RU"/>
              </w:rPr>
              <w:t>КнС</w:t>
            </w:r>
            <w:proofErr w:type="spellEnd"/>
            <w:r w:rsidRPr="00194FFA">
              <w:rPr>
                <w:rFonts w:ascii="Arial" w:eastAsia="Times New Roman" w:hAnsi="Arial" w:cs="Arial"/>
                <w:sz w:val="20"/>
                <w:szCs w:val="20"/>
                <w:lang w:eastAsia="ru-RU"/>
              </w:rPr>
              <w:t xml:space="preserve">. </w:t>
            </w:r>
            <w:r w:rsidRPr="00194FFA">
              <w:rPr>
                <w:rFonts w:ascii="Arial" w:eastAsia="Times New Roman" w:hAnsi="Arial" w:cs="Arial"/>
                <w:sz w:val="20"/>
                <w:szCs w:val="20"/>
                <w:lang w:eastAsia="ru-RU"/>
              </w:rPr>
              <w:lastRenderedPageBreak/>
              <w:t xml:space="preserve">Тогда триггер переключается и на выходе появляется сигнал у = 0. Он будет оставаться без изменения до тех пор, пока снова не нажмем кнопку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xml:space="preserve">.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На рис. 3, б показан узел электрической блокировки двух реле РВ (вперед) и РН (назад), исключающий их одновременное срабатывание, так как это приведет к короткому замыканию. Действительно, при нажатой кнопке </w:t>
            </w:r>
            <w:proofErr w:type="spellStart"/>
            <w:r w:rsidRPr="00194FFA">
              <w:rPr>
                <w:rFonts w:ascii="Arial" w:eastAsia="Times New Roman" w:hAnsi="Arial" w:cs="Arial"/>
                <w:sz w:val="20"/>
                <w:szCs w:val="20"/>
                <w:lang w:eastAsia="ru-RU"/>
              </w:rPr>
              <w:t>КнВ</w:t>
            </w:r>
            <w:proofErr w:type="spellEnd"/>
            <w:r w:rsidRPr="00194FFA">
              <w:rPr>
                <w:rFonts w:ascii="Arial" w:eastAsia="Times New Roman" w:hAnsi="Arial" w:cs="Arial"/>
                <w:sz w:val="20"/>
                <w:szCs w:val="20"/>
                <w:lang w:eastAsia="ru-RU"/>
              </w:rPr>
              <w:t xml:space="preserve"> срабатывает реле PB, а его </w:t>
            </w:r>
            <w:proofErr w:type="spellStart"/>
            <w:proofErr w:type="gramStart"/>
            <w:r w:rsidRPr="00194FFA">
              <w:rPr>
                <w:rFonts w:ascii="Arial" w:eastAsia="Times New Roman" w:hAnsi="Arial" w:cs="Arial"/>
                <w:sz w:val="20"/>
                <w:szCs w:val="20"/>
                <w:lang w:eastAsia="ru-RU"/>
              </w:rPr>
              <w:t>блок-контакты</w:t>
            </w:r>
            <w:proofErr w:type="spellEnd"/>
            <w:proofErr w:type="gramEnd"/>
            <w:r w:rsidRPr="00194FFA">
              <w:rPr>
                <w:rFonts w:ascii="Arial" w:eastAsia="Times New Roman" w:hAnsi="Arial" w:cs="Arial"/>
                <w:sz w:val="20"/>
                <w:szCs w:val="20"/>
                <w:lang w:eastAsia="ru-RU"/>
              </w:rPr>
              <w:t xml:space="preserve"> размыкаются и катушка РН не сможет оказаться под током, даже если нажать кнопку </w:t>
            </w:r>
            <w:proofErr w:type="spellStart"/>
            <w:r w:rsidRPr="00194FFA">
              <w:rPr>
                <w:rFonts w:ascii="Arial" w:eastAsia="Times New Roman" w:hAnsi="Arial" w:cs="Arial"/>
                <w:sz w:val="20"/>
                <w:szCs w:val="20"/>
                <w:lang w:eastAsia="ru-RU"/>
              </w:rPr>
              <w:t>КнН</w:t>
            </w:r>
            <w:proofErr w:type="spellEnd"/>
            <w:r w:rsidRPr="00194FFA">
              <w:rPr>
                <w:rFonts w:ascii="Arial" w:eastAsia="Times New Roman" w:hAnsi="Arial" w:cs="Arial"/>
                <w:sz w:val="20"/>
                <w:szCs w:val="20"/>
                <w:lang w:eastAsia="ru-RU"/>
              </w:rPr>
              <w:t xml:space="preserve">. Отметим, что шунтирование замыкающих контактов кнопок здесь не предусмотрено, т. е. узел памяти отсутствует.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В схеме с логическими элементами при нажатии кнопки </w:t>
            </w:r>
            <w:proofErr w:type="spellStart"/>
            <w:r w:rsidRPr="00194FFA">
              <w:rPr>
                <w:rFonts w:ascii="Arial" w:eastAsia="Times New Roman" w:hAnsi="Arial" w:cs="Arial"/>
                <w:sz w:val="20"/>
                <w:szCs w:val="20"/>
                <w:lang w:eastAsia="ru-RU"/>
              </w:rPr>
              <w:t>КнВ</w:t>
            </w:r>
            <w:proofErr w:type="spellEnd"/>
            <w:r w:rsidRPr="00194FFA">
              <w:rPr>
                <w:rFonts w:ascii="Arial" w:eastAsia="Times New Roman" w:hAnsi="Arial" w:cs="Arial"/>
                <w:sz w:val="20"/>
                <w:szCs w:val="20"/>
                <w:lang w:eastAsia="ru-RU"/>
              </w:rPr>
              <w:t xml:space="preserve"> на первом элементе получим х</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 1, у2 = х1 = 0. На втором элементе </w:t>
            </w:r>
            <w:r w:rsidRPr="00194FFA">
              <w:rPr>
                <w:rFonts w:ascii="Arial" w:eastAsia="Times New Roman" w:hAnsi="Arial" w:cs="Arial"/>
                <w:sz w:val="20"/>
                <w:szCs w:val="20"/>
                <w:lang w:val="en-US" w:eastAsia="ru-RU"/>
              </w:rPr>
              <w:t>y</w:t>
            </w:r>
            <w:r w:rsidRPr="00194FFA">
              <w:rPr>
                <w:rFonts w:ascii="Arial" w:eastAsia="Times New Roman" w:hAnsi="Arial" w:cs="Arial"/>
                <w:sz w:val="20"/>
                <w:szCs w:val="20"/>
                <w:lang w:eastAsia="ru-RU"/>
              </w:rPr>
              <w:t>7 = х5 + х</w:t>
            </w:r>
            <w:proofErr w:type="gramStart"/>
            <w:r w:rsidRPr="00194FFA">
              <w:rPr>
                <w:rFonts w:ascii="Arial" w:eastAsia="Times New Roman" w:hAnsi="Arial" w:cs="Arial"/>
                <w:sz w:val="20"/>
                <w:szCs w:val="20"/>
                <w:lang w:eastAsia="ru-RU"/>
              </w:rPr>
              <w:t>6</w:t>
            </w:r>
            <w:proofErr w:type="gramEnd"/>
            <w:r w:rsidRPr="00194FFA">
              <w:rPr>
                <w:rFonts w:ascii="Arial" w:eastAsia="Times New Roman" w:hAnsi="Arial" w:cs="Arial"/>
                <w:sz w:val="20"/>
                <w:szCs w:val="20"/>
                <w:lang w:eastAsia="ru-RU"/>
              </w:rPr>
              <w:t xml:space="preserve"> = </w:t>
            </w:r>
            <w:r w:rsidRPr="00194FFA">
              <w:rPr>
                <w:rFonts w:ascii="Arial" w:eastAsia="Times New Roman" w:hAnsi="Arial" w:cs="Arial"/>
                <w:sz w:val="20"/>
                <w:szCs w:val="20"/>
                <w:lang w:val="en-US" w:eastAsia="ru-RU"/>
              </w:rPr>
              <w:t>y</w:t>
            </w:r>
            <w:r w:rsidRPr="00194FFA">
              <w:rPr>
                <w:rFonts w:ascii="Arial" w:eastAsia="Times New Roman" w:hAnsi="Arial" w:cs="Arial"/>
                <w:sz w:val="20"/>
                <w:szCs w:val="20"/>
                <w:lang w:eastAsia="ru-RU"/>
              </w:rPr>
              <w:t>2 + х6= 0 + 0 = 1</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Реле РВ срабатывает и сигнал </w:t>
            </w:r>
            <w:r w:rsidRPr="00194FFA">
              <w:rPr>
                <w:rFonts w:ascii="Arial" w:eastAsia="Times New Roman" w:hAnsi="Arial" w:cs="Arial"/>
                <w:sz w:val="20"/>
                <w:szCs w:val="20"/>
                <w:lang w:val="en-US" w:eastAsia="ru-RU"/>
              </w:rPr>
              <w:t>y</w:t>
            </w:r>
            <w:r w:rsidRPr="00194FFA">
              <w:rPr>
                <w:rFonts w:ascii="Arial" w:eastAsia="Times New Roman" w:hAnsi="Arial" w:cs="Arial"/>
                <w:sz w:val="20"/>
                <w:szCs w:val="20"/>
                <w:lang w:eastAsia="ru-RU"/>
              </w:rPr>
              <w:t>7 подается на вход элемента 4 (</w:t>
            </w:r>
            <w:r w:rsidRPr="00194FFA">
              <w:rPr>
                <w:rFonts w:ascii="Arial" w:eastAsia="Times New Roman" w:hAnsi="Arial" w:cs="Arial"/>
                <w:sz w:val="20"/>
                <w:szCs w:val="20"/>
                <w:lang w:val="en-US" w:eastAsia="ru-RU"/>
              </w:rPr>
              <w:t>y</w:t>
            </w:r>
            <w:r w:rsidRPr="00194FFA">
              <w:rPr>
                <w:rFonts w:ascii="Arial" w:eastAsia="Times New Roman" w:hAnsi="Arial" w:cs="Arial"/>
                <w:sz w:val="20"/>
                <w:szCs w:val="20"/>
                <w:lang w:eastAsia="ru-RU"/>
              </w:rPr>
              <w:t>7 — х8 = 1). На входе элемента 3 сигнал отсутствует (х</w:t>
            </w:r>
            <w:proofErr w:type="gramStart"/>
            <w:r w:rsidRPr="00194FFA">
              <w:rPr>
                <w:rFonts w:ascii="Arial" w:eastAsia="Times New Roman" w:hAnsi="Arial" w:cs="Arial"/>
                <w:sz w:val="20"/>
                <w:szCs w:val="20"/>
                <w:lang w:eastAsia="ru-RU"/>
              </w:rPr>
              <w:t>2</w:t>
            </w:r>
            <w:proofErr w:type="gramEnd"/>
            <w:r w:rsidRPr="00194FFA">
              <w:rPr>
                <w:rFonts w:ascii="Arial" w:eastAsia="Times New Roman" w:hAnsi="Arial" w:cs="Arial"/>
                <w:sz w:val="20"/>
                <w:szCs w:val="20"/>
                <w:lang w:eastAsia="ru-RU"/>
              </w:rPr>
              <w:t xml:space="preserve"> = 0), тогда у4 = х2 = 1. На четвертом элементе: y10 = х8 + х</w:t>
            </w:r>
            <w:proofErr w:type="gramStart"/>
            <w:r w:rsidRPr="00194FFA">
              <w:rPr>
                <w:rFonts w:ascii="Arial" w:eastAsia="Times New Roman" w:hAnsi="Arial" w:cs="Arial"/>
                <w:sz w:val="20"/>
                <w:szCs w:val="20"/>
                <w:lang w:eastAsia="ru-RU"/>
              </w:rPr>
              <w:t>9</w:t>
            </w:r>
            <w:proofErr w:type="gramEnd"/>
            <w:r w:rsidRPr="00194FFA">
              <w:rPr>
                <w:rFonts w:ascii="Arial" w:eastAsia="Times New Roman" w:hAnsi="Arial" w:cs="Arial"/>
                <w:sz w:val="20"/>
                <w:szCs w:val="20"/>
                <w:lang w:eastAsia="ru-RU"/>
              </w:rPr>
              <w:t xml:space="preserve"> = х8 + </w:t>
            </w:r>
            <w:r w:rsidRPr="00194FFA">
              <w:rPr>
                <w:rFonts w:ascii="Arial" w:eastAsia="Times New Roman" w:hAnsi="Arial" w:cs="Arial"/>
                <w:sz w:val="20"/>
                <w:szCs w:val="20"/>
                <w:lang w:val="en-US" w:eastAsia="ru-RU"/>
              </w:rPr>
              <w:t>y</w:t>
            </w:r>
            <w:r w:rsidRPr="00194FFA">
              <w:rPr>
                <w:rFonts w:ascii="Arial" w:eastAsia="Times New Roman" w:hAnsi="Arial" w:cs="Arial"/>
                <w:sz w:val="20"/>
                <w:szCs w:val="20"/>
                <w:lang w:eastAsia="ru-RU"/>
              </w:rPr>
              <w:t xml:space="preserve">4 = 1 + 1 = 0, т. е. реле РН сработать не может, даже если нажать кнопку </w:t>
            </w:r>
            <w:proofErr w:type="spellStart"/>
            <w:r w:rsidRPr="00194FFA">
              <w:rPr>
                <w:rFonts w:ascii="Arial" w:eastAsia="Times New Roman" w:hAnsi="Arial" w:cs="Arial"/>
                <w:sz w:val="20"/>
                <w:szCs w:val="20"/>
                <w:lang w:eastAsia="ru-RU"/>
              </w:rPr>
              <w:t>КнН</w:t>
            </w:r>
            <w:proofErr w:type="spellEnd"/>
            <w:r w:rsidRPr="00194FFA">
              <w:rPr>
                <w:rFonts w:ascii="Arial" w:eastAsia="Times New Roman" w:hAnsi="Arial" w:cs="Arial"/>
                <w:sz w:val="20"/>
                <w:szCs w:val="20"/>
                <w:lang w:eastAsia="ru-RU"/>
              </w:rPr>
              <w:t>. Тогда получим такой же результат: у10 = х8 + х</w:t>
            </w:r>
            <w:proofErr w:type="gramStart"/>
            <w:r w:rsidRPr="00194FFA">
              <w:rPr>
                <w:rFonts w:ascii="Arial" w:eastAsia="Times New Roman" w:hAnsi="Arial" w:cs="Arial"/>
                <w:sz w:val="20"/>
                <w:szCs w:val="20"/>
                <w:lang w:eastAsia="ru-RU"/>
              </w:rPr>
              <w:t>9</w:t>
            </w:r>
            <w:proofErr w:type="gramEnd"/>
            <w:r w:rsidRPr="00194FFA">
              <w:rPr>
                <w:rFonts w:ascii="Arial" w:eastAsia="Times New Roman" w:hAnsi="Arial" w:cs="Arial"/>
                <w:sz w:val="20"/>
                <w:szCs w:val="20"/>
                <w:lang w:eastAsia="ru-RU"/>
              </w:rPr>
              <w:t xml:space="preserve"> = = х8 + </w:t>
            </w:r>
            <w:r w:rsidRPr="00194FFA">
              <w:rPr>
                <w:rFonts w:ascii="Arial" w:eastAsia="Times New Roman" w:hAnsi="Arial" w:cs="Arial"/>
                <w:sz w:val="20"/>
                <w:szCs w:val="20"/>
                <w:lang w:val="en-US" w:eastAsia="ru-RU"/>
              </w:rPr>
              <w:t>y</w:t>
            </w:r>
            <w:r w:rsidRPr="00194FFA">
              <w:rPr>
                <w:rFonts w:ascii="Arial" w:eastAsia="Times New Roman" w:hAnsi="Arial" w:cs="Arial"/>
                <w:sz w:val="20"/>
                <w:szCs w:val="20"/>
                <w:lang w:eastAsia="ru-RU"/>
              </w:rPr>
              <w:t xml:space="preserve">4 = 1 + 0 = 0.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На рис. 3, в показан узел отпускания реле в случае нажатия кнопки </w:t>
            </w:r>
            <w:proofErr w:type="spellStart"/>
            <w:r w:rsidRPr="00194FFA">
              <w:rPr>
                <w:rFonts w:ascii="Arial" w:eastAsia="Times New Roman" w:hAnsi="Arial" w:cs="Arial"/>
                <w:sz w:val="20"/>
                <w:szCs w:val="20"/>
                <w:lang w:eastAsia="ru-RU"/>
              </w:rPr>
              <w:t>КнС</w:t>
            </w:r>
            <w:proofErr w:type="spellEnd"/>
            <w:r w:rsidRPr="00194FFA">
              <w:rPr>
                <w:rFonts w:ascii="Arial" w:eastAsia="Times New Roman" w:hAnsi="Arial" w:cs="Arial"/>
                <w:sz w:val="20"/>
                <w:szCs w:val="20"/>
                <w:lang w:eastAsia="ru-RU"/>
              </w:rPr>
              <w:t xml:space="preserve"> или размыкания контактов конечного выключателя ВК. В схеме с логическими элементами в исходном положении у3 = х</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 х2 = 0 + 0 = 1, т. е. катушка реле находится под током. При нажатии кнопки </w:t>
            </w:r>
            <w:proofErr w:type="spellStart"/>
            <w:r w:rsidRPr="00194FFA">
              <w:rPr>
                <w:rFonts w:ascii="Arial" w:eastAsia="Times New Roman" w:hAnsi="Arial" w:cs="Arial"/>
                <w:sz w:val="20"/>
                <w:szCs w:val="20"/>
                <w:lang w:eastAsia="ru-RU"/>
              </w:rPr>
              <w:t>КнС</w:t>
            </w:r>
            <w:proofErr w:type="spellEnd"/>
            <w:r w:rsidRPr="00194FFA">
              <w:rPr>
                <w:rFonts w:ascii="Arial" w:eastAsia="Times New Roman" w:hAnsi="Arial" w:cs="Arial"/>
                <w:sz w:val="20"/>
                <w:szCs w:val="20"/>
                <w:lang w:eastAsia="ru-RU"/>
              </w:rPr>
              <w:t xml:space="preserve"> получим </w:t>
            </w:r>
            <w:r w:rsidRPr="00194FFA">
              <w:rPr>
                <w:rFonts w:ascii="Arial" w:eastAsia="Times New Roman" w:hAnsi="Arial" w:cs="Arial"/>
                <w:sz w:val="20"/>
                <w:szCs w:val="20"/>
                <w:lang w:val="en-US" w:eastAsia="ru-RU"/>
              </w:rPr>
              <w:t>y</w:t>
            </w:r>
            <w:r w:rsidRPr="00194FFA">
              <w:rPr>
                <w:rFonts w:ascii="Arial" w:eastAsia="Times New Roman" w:hAnsi="Arial" w:cs="Arial"/>
                <w:sz w:val="20"/>
                <w:szCs w:val="20"/>
                <w:lang w:eastAsia="ru-RU"/>
              </w:rPr>
              <w:t>3 = x1 + х</w:t>
            </w:r>
            <w:proofErr w:type="gramStart"/>
            <w:r w:rsidRPr="00194FFA">
              <w:rPr>
                <w:rFonts w:ascii="Arial" w:eastAsia="Times New Roman" w:hAnsi="Arial" w:cs="Arial"/>
                <w:sz w:val="20"/>
                <w:szCs w:val="20"/>
                <w:lang w:eastAsia="ru-RU"/>
              </w:rPr>
              <w:t>2</w:t>
            </w:r>
            <w:proofErr w:type="gramEnd"/>
            <w:r w:rsidRPr="00194FFA">
              <w:rPr>
                <w:rFonts w:ascii="Arial" w:eastAsia="Times New Roman" w:hAnsi="Arial" w:cs="Arial"/>
                <w:sz w:val="20"/>
                <w:szCs w:val="20"/>
                <w:lang w:eastAsia="ru-RU"/>
              </w:rPr>
              <w:t xml:space="preserve"> = 1 + 0 = 0 и реле отпускается.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На рис. 3, г показан узел включения реле в случае нажатия кнопки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xml:space="preserve"> при замкнутом контакте ВК. В схеме с логическими элементами в нормальном состоянии контактов получим у</w:t>
            </w:r>
            <w:proofErr w:type="gramStart"/>
            <w:r w:rsidRPr="00194FFA">
              <w:rPr>
                <w:rFonts w:ascii="Arial" w:eastAsia="Times New Roman" w:hAnsi="Arial" w:cs="Arial"/>
                <w:sz w:val="20"/>
                <w:szCs w:val="20"/>
                <w:lang w:eastAsia="ru-RU"/>
              </w:rPr>
              <w:t>7</w:t>
            </w:r>
            <w:proofErr w:type="gramEnd"/>
            <w:r w:rsidRPr="00194FFA">
              <w:rPr>
                <w:rFonts w:ascii="Arial" w:eastAsia="Times New Roman" w:hAnsi="Arial" w:cs="Arial"/>
                <w:sz w:val="20"/>
                <w:szCs w:val="20"/>
                <w:lang w:eastAsia="ru-RU"/>
              </w:rPr>
              <w:t xml:space="preserve"> = х6 = у6 = х4 = у3 = х1х2 = 0 • 0 = 0. Если нажата только кнопка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то у</w:t>
            </w:r>
            <w:proofErr w:type="gramStart"/>
            <w:r w:rsidRPr="00194FFA">
              <w:rPr>
                <w:rFonts w:ascii="Arial" w:eastAsia="Times New Roman" w:hAnsi="Arial" w:cs="Arial"/>
                <w:sz w:val="20"/>
                <w:szCs w:val="20"/>
                <w:lang w:eastAsia="ru-RU"/>
              </w:rPr>
              <w:t>7</w:t>
            </w:r>
            <w:proofErr w:type="gramEnd"/>
            <w:r w:rsidRPr="00194FFA">
              <w:rPr>
                <w:rFonts w:ascii="Arial" w:eastAsia="Times New Roman" w:hAnsi="Arial" w:cs="Arial"/>
                <w:sz w:val="20"/>
                <w:szCs w:val="20"/>
                <w:lang w:eastAsia="ru-RU"/>
              </w:rPr>
              <w:t xml:space="preserve"> = х1х2 = 1 • 0 = 0. Если замкнут только контакт ВК, то у</w:t>
            </w:r>
            <w:proofErr w:type="gramStart"/>
            <w:r w:rsidRPr="00194FFA">
              <w:rPr>
                <w:rFonts w:ascii="Arial" w:eastAsia="Times New Roman" w:hAnsi="Arial" w:cs="Arial"/>
                <w:sz w:val="20"/>
                <w:szCs w:val="20"/>
                <w:lang w:eastAsia="ru-RU"/>
              </w:rPr>
              <w:t>7</w:t>
            </w:r>
            <w:proofErr w:type="gramEnd"/>
            <w:r w:rsidRPr="00194FFA">
              <w:rPr>
                <w:rFonts w:ascii="Arial" w:eastAsia="Times New Roman" w:hAnsi="Arial" w:cs="Arial"/>
                <w:sz w:val="20"/>
                <w:szCs w:val="20"/>
                <w:lang w:eastAsia="ru-RU"/>
              </w:rPr>
              <w:t xml:space="preserve"> = = х1х2 = 0 • 1 = 0. При замыкании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xml:space="preserve"> и ВК получим у</w:t>
            </w:r>
            <w:proofErr w:type="gramStart"/>
            <w:r w:rsidRPr="00194FFA">
              <w:rPr>
                <w:rFonts w:ascii="Arial" w:eastAsia="Times New Roman" w:hAnsi="Arial" w:cs="Arial"/>
                <w:sz w:val="20"/>
                <w:szCs w:val="20"/>
                <w:lang w:eastAsia="ru-RU"/>
              </w:rPr>
              <w:t>7</w:t>
            </w:r>
            <w:proofErr w:type="gramEnd"/>
            <w:r w:rsidRPr="00194FFA">
              <w:rPr>
                <w:rFonts w:ascii="Arial" w:eastAsia="Times New Roman" w:hAnsi="Arial" w:cs="Arial"/>
                <w:sz w:val="20"/>
                <w:szCs w:val="20"/>
                <w:lang w:eastAsia="ru-RU"/>
              </w:rPr>
              <w:t xml:space="preserve"> = х1х2 = 1 • 1 = 1. Это означает, что реле срабатывает.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На рис. 3, </w:t>
            </w:r>
            <w:proofErr w:type="spellStart"/>
            <w:r w:rsidRPr="00194FFA">
              <w:rPr>
                <w:rFonts w:ascii="Arial" w:eastAsia="Times New Roman" w:hAnsi="Arial" w:cs="Arial"/>
                <w:sz w:val="20"/>
                <w:szCs w:val="20"/>
                <w:lang w:eastAsia="ru-RU"/>
              </w:rPr>
              <w:t>д</w:t>
            </w:r>
            <w:proofErr w:type="spellEnd"/>
            <w:r w:rsidRPr="00194FFA">
              <w:rPr>
                <w:rFonts w:ascii="Arial" w:eastAsia="Times New Roman" w:hAnsi="Arial" w:cs="Arial"/>
                <w:sz w:val="20"/>
                <w:szCs w:val="20"/>
                <w:lang w:eastAsia="ru-RU"/>
              </w:rPr>
              <w:t xml:space="preserve"> показана схема управления двумя реле Р</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и Р2. При подаче напряжения на цепь срабатывает реле времени РВ, его контакты в линии 3 размыкаются мгновенно. Схема готова к работе. При нажатии кнопки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xml:space="preserve"> срабатывает реле Р</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его контакты замыкаются, </w:t>
            </w:r>
            <w:proofErr w:type="spellStart"/>
            <w:r w:rsidRPr="00194FFA">
              <w:rPr>
                <w:rFonts w:ascii="Arial" w:eastAsia="Times New Roman" w:hAnsi="Arial" w:cs="Arial"/>
                <w:sz w:val="20"/>
                <w:szCs w:val="20"/>
                <w:lang w:eastAsia="ru-RU"/>
              </w:rPr>
              <w:t>шунтирут</w:t>
            </w:r>
            <w:proofErr w:type="spellEnd"/>
            <w:r w:rsidRPr="00194FFA">
              <w:rPr>
                <w:rFonts w:ascii="Arial" w:eastAsia="Times New Roman" w:hAnsi="Arial" w:cs="Arial"/>
                <w:sz w:val="20"/>
                <w:szCs w:val="20"/>
                <w:lang w:eastAsia="ru-RU"/>
              </w:rPr>
              <w:t xml:space="preserve"> кнопку. Другие контакты в линии 2 размыкаются, а в линии 3 замыкаются. Реле РВ отпускается и его контакты с выдержкой времени замыкаются, срабатывает реле Р</w:t>
            </w:r>
            <w:proofErr w:type="gramStart"/>
            <w:r w:rsidRPr="00194FFA">
              <w:rPr>
                <w:rFonts w:ascii="Arial" w:eastAsia="Times New Roman" w:hAnsi="Arial" w:cs="Arial"/>
                <w:sz w:val="20"/>
                <w:szCs w:val="20"/>
                <w:lang w:eastAsia="ru-RU"/>
              </w:rPr>
              <w:t>2</w:t>
            </w:r>
            <w:proofErr w:type="gramEnd"/>
            <w:r w:rsidRPr="00194FFA">
              <w:rPr>
                <w:rFonts w:ascii="Arial" w:eastAsia="Times New Roman" w:hAnsi="Arial" w:cs="Arial"/>
                <w:sz w:val="20"/>
                <w:szCs w:val="20"/>
                <w:lang w:eastAsia="ru-RU"/>
              </w:rPr>
              <w:t xml:space="preserve">. Таким образом, после нажатия кнопки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xml:space="preserve"> реле Р</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срабатывает сразу, а Р2 — через некоторое время.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В схеме с логическими элементами узел "Память" построен на триггере. Пусть на выходе у него сигнал отсутствует (у3 = 0), реле Р</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и Р2 обесточены. Нажимаем кнопку </w:t>
            </w:r>
            <w:proofErr w:type="spellStart"/>
            <w:r w:rsidRPr="00194FFA">
              <w:rPr>
                <w:rFonts w:ascii="Arial" w:eastAsia="Times New Roman" w:hAnsi="Arial" w:cs="Arial"/>
                <w:sz w:val="20"/>
                <w:szCs w:val="20"/>
                <w:lang w:eastAsia="ru-RU"/>
              </w:rPr>
              <w:t>КнП</w:t>
            </w:r>
            <w:proofErr w:type="spellEnd"/>
            <w:r w:rsidRPr="00194FFA">
              <w:rPr>
                <w:rFonts w:ascii="Arial" w:eastAsia="Times New Roman" w:hAnsi="Arial" w:cs="Arial"/>
                <w:sz w:val="20"/>
                <w:szCs w:val="20"/>
                <w:lang w:eastAsia="ru-RU"/>
              </w:rPr>
              <w:t>, появляется сигнал на выходе триггера. Срабатывает реле Р</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и начинает отсчет времени элемент ЭВ.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Когда появится сигнал у5 = 1, срабатывает реле Р</w:t>
            </w:r>
            <w:proofErr w:type="gramStart"/>
            <w:r w:rsidRPr="00194FFA">
              <w:rPr>
                <w:rFonts w:ascii="Arial" w:eastAsia="Times New Roman" w:hAnsi="Arial" w:cs="Arial"/>
                <w:sz w:val="20"/>
                <w:szCs w:val="20"/>
                <w:lang w:eastAsia="ru-RU"/>
              </w:rPr>
              <w:t>2</w:t>
            </w:r>
            <w:proofErr w:type="gramEnd"/>
            <w:r w:rsidRPr="00194FFA">
              <w:rPr>
                <w:rFonts w:ascii="Arial" w:eastAsia="Times New Roman" w:hAnsi="Arial" w:cs="Arial"/>
                <w:sz w:val="20"/>
                <w:szCs w:val="20"/>
                <w:lang w:eastAsia="ru-RU"/>
              </w:rPr>
              <w:t xml:space="preserve">. При нажатии кнопки </w:t>
            </w:r>
            <w:proofErr w:type="spellStart"/>
            <w:r w:rsidRPr="00194FFA">
              <w:rPr>
                <w:rFonts w:ascii="Arial" w:eastAsia="Times New Roman" w:hAnsi="Arial" w:cs="Arial"/>
                <w:sz w:val="20"/>
                <w:szCs w:val="20"/>
                <w:lang w:eastAsia="ru-RU"/>
              </w:rPr>
              <w:t>КнС</w:t>
            </w:r>
            <w:proofErr w:type="spellEnd"/>
            <w:r w:rsidRPr="00194FFA">
              <w:rPr>
                <w:rFonts w:ascii="Arial" w:eastAsia="Times New Roman" w:hAnsi="Arial" w:cs="Arial"/>
                <w:sz w:val="20"/>
                <w:szCs w:val="20"/>
                <w:lang w:eastAsia="ru-RU"/>
              </w:rPr>
              <w:t xml:space="preserve"> триггер переключается и тогда у3 = 0. Реле Р</w:t>
            </w:r>
            <w:proofErr w:type="gramStart"/>
            <w:r w:rsidRPr="00194FFA">
              <w:rPr>
                <w:rFonts w:ascii="Arial" w:eastAsia="Times New Roman" w:hAnsi="Arial" w:cs="Arial"/>
                <w:sz w:val="20"/>
                <w:szCs w:val="20"/>
                <w:lang w:eastAsia="ru-RU"/>
              </w:rPr>
              <w:t>1</w:t>
            </w:r>
            <w:proofErr w:type="gramEnd"/>
            <w:r w:rsidRPr="00194FFA">
              <w:rPr>
                <w:rFonts w:ascii="Arial" w:eastAsia="Times New Roman" w:hAnsi="Arial" w:cs="Arial"/>
                <w:sz w:val="20"/>
                <w:szCs w:val="20"/>
                <w:lang w:eastAsia="ru-RU"/>
              </w:rPr>
              <w:t xml:space="preserve"> и Р2 отпускаются.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Типовые узлы с логическими элементами широко применяют в более сложных схемах, причем такие схемы гораздо проще, чем схемы на релейно-контакторной аппаратуре.</w:t>
            </w:r>
          </w:p>
        </w:tc>
      </w:tr>
    </w:tbl>
    <w:p w:rsidR="00375057" w:rsidRDefault="00194FFA" w:rsidP="00C96A1F">
      <w:pPr>
        <w:spacing w:after="0" w:line="240" w:lineRule="auto"/>
      </w:pPr>
      <w:r>
        <w:lastRenderedPageBreak/>
        <w:t>===========================================</w:t>
      </w:r>
    </w:p>
    <w:tbl>
      <w:tblPr>
        <w:tblW w:w="5000" w:type="pct"/>
        <w:tblCellSpacing w:w="0" w:type="dxa"/>
        <w:tblCellMar>
          <w:left w:w="0" w:type="dxa"/>
          <w:right w:w="0" w:type="dxa"/>
        </w:tblCellMar>
        <w:tblLook w:val="04A0"/>
      </w:tblPr>
      <w:tblGrid>
        <w:gridCol w:w="10055"/>
        <w:gridCol w:w="150"/>
      </w:tblGrid>
      <w:tr w:rsidR="00194FFA" w:rsidRPr="00194FFA" w:rsidTr="00194FFA">
        <w:trPr>
          <w:tblCellSpacing w:w="0" w:type="dxa"/>
        </w:trPr>
        <w:tc>
          <w:tcPr>
            <w:tcW w:w="0" w:type="auto"/>
            <w:hideMark/>
          </w:tcPr>
          <w:p w:rsidR="00194FFA" w:rsidRPr="00194FFA" w:rsidRDefault="00194FFA" w:rsidP="00C96A1F">
            <w:pPr>
              <w:spacing w:after="0" w:line="240" w:lineRule="auto"/>
              <w:jc w:val="center"/>
              <w:outlineLvl w:val="0"/>
              <w:rPr>
                <w:rFonts w:ascii="Times New Roman" w:eastAsia="Times New Roman" w:hAnsi="Times New Roman" w:cs="Times New Roman"/>
                <w:sz w:val="24"/>
                <w:szCs w:val="24"/>
                <w:lang w:eastAsia="ru-RU"/>
              </w:rPr>
            </w:pPr>
            <w:r w:rsidRPr="00194FFA">
              <w:rPr>
                <w:rFonts w:ascii="Arial" w:eastAsia="Times New Roman" w:hAnsi="Arial" w:cs="Arial"/>
                <w:b/>
                <w:bCs/>
                <w:kern w:val="36"/>
                <w:sz w:val="36"/>
                <w:szCs w:val="36"/>
                <w:lang w:eastAsia="ru-RU"/>
              </w:rPr>
              <w:t>Законы алгебры контактных схем</w:t>
            </w:r>
            <w:r w:rsidRPr="00194FFA">
              <w:rPr>
                <w:rFonts w:ascii="Times New Roman" w:eastAsia="Times New Roman" w:hAnsi="Times New Roman" w:cs="Times New Roman"/>
                <w:b/>
                <w:bCs/>
                <w:kern w:val="36"/>
                <w:sz w:val="48"/>
                <w:szCs w:val="48"/>
                <w:lang w:eastAsia="ru-RU"/>
              </w:rPr>
              <w:t xml:space="preserve"> </w:t>
            </w:r>
          </w:p>
        </w:tc>
        <w:tc>
          <w:tcPr>
            <w:tcW w:w="150" w:type="dxa"/>
            <w:hideMark/>
          </w:tcPr>
          <w:p w:rsidR="00194FFA" w:rsidRPr="00194FFA" w:rsidRDefault="00194FFA" w:rsidP="00C96A1F">
            <w:pPr>
              <w:spacing w:after="0" w:line="240" w:lineRule="auto"/>
              <w:jc w:val="right"/>
              <w:rPr>
                <w:rFonts w:ascii="Times New Roman" w:eastAsia="Times New Roman" w:hAnsi="Times New Roman" w:cs="Times New Roman"/>
                <w:sz w:val="24"/>
                <w:szCs w:val="24"/>
                <w:lang w:eastAsia="ru-RU"/>
              </w:rPr>
            </w:pPr>
            <w:r w:rsidRPr="00194FFA">
              <w:rPr>
                <w:rFonts w:ascii="Times New Roman" w:eastAsia="Times New Roman" w:hAnsi="Times New Roman" w:cs="Times New Roman"/>
                <w:sz w:val="24"/>
                <w:szCs w:val="24"/>
                <w:lang w:eastAsia="ru-RU"/>
              </w:rPr>
              <w:t> </w:t>
            </w:r>
          </w:p>
        </w:tc>
      </w:tr>
    </w:tbl>
    <w:p w:rsidR="00194FFA" w:rsidRPr="00194FFA" w:rsidRDefault="00194FFA" w:rsidP="00C96A1F">
      <w:pPr>
        <w:spacing w:after="0" w:line="240" w:lineRule="auto"/>
        <w:rPr>
          <w:rFonts w:ascii="Times New Roman" w:eastAsia="Times New Roman" w:hAnsi="Times New Roman" w:cs="Times New Roman"/>
          <w:vanish/>
          <w:sz w:val="24"/>
          <w:szCs w:val="24"/>
          <w:lang w:eastAsia="ru-RU"/>
        </w:rPr>
      </w:pPr>
    </w:p>
    <w:tbl>
      <w:tblPr>
        <w:tblW w:w="5000" w:type="pct"/>
        <w:tblCellSpacing w:w="0" w:type="dxa"/>
        <w:tblCellMar>
          <w:left w:w="0" w:type="dxa"/>
          <w:right w:w="0" w:type="dxa"/>
        </w:tblCellMar>
        <w:tblLook w:val="04A0"/>
      </w:tblPr>
      <w:tblGrid>
        <w:gridCol w:w="150"/>
        <w:gridCol w:w="10055"/>
      </w:tblGrid>
      <w:tr w:rsidR="00194FFA" w:rsidRPr="00194FFA" w:rsidTr="00194FFA">
        <w:trPr>
          <w:tblCellSpacing w:w="0" w:type="dxa"/>
        </w:trPr>
        <w:tc>
          <w:tcPr>
            <w:tcW w:w="150" w:type="dxa"/>
            <w:hideMark/>
          </w:tcPr>
          <w:p w:rsidR="00194FFA" w:rsidRPr="00194FFA" w:rsidRDefault="00194FFA" w:rsidP="00C96A1F">
            <w:pPr>
              <w:spacing w:after="0" w:line="240" w:lineRule="auto"/>
              <w:rPr>
                <w:rFonts w:ascii="Times New Roman" w:eastAsia="Times New Roman" w:hAnsi="Times New Roman" w:cs="Times New Roman"/>
                <w:sz w:val="24"/>
                <w:szCs w:val="24"/>
                <w:lang w:eastAsia="ru-RU"/>
              </w:rPr>
            </w:pPr>
            <w:r w:rsidRPr="00194FFA">
              <w:rPr>
                <w:rFonts w:ascii="Times New Roman" w:eastAsia="Times New Roman" w:hAnsi="Times New Roman" w:cs="Times New Roman"/>
                <w:sz w:val="24"/>
                <w:szCs w:val="24"/>
                <w:lang w:eastAsia="ru-RU"/>
              </w:rPr>
              <w:t> </w:t>
            </w:r>
          </w:p>
        </w:tc>
        <w:tc>
          <w:tcPr>
            <w:tcW w:w="0" w:type="auto"/>
            <w:hideMark/>
          </w:tcPr>
          <w:p w:rsidR="00194FFA" w:rsidRPr="00194FFA" w:rsidRDefault="00194FFA" w:rsidP="00C96A1F">
            <w:pPr>
              <w:spacing w:after="0" w:line="240" w:lineRule="auto"/>
              <w:rPr>
                <w:rFonts w:ascii="Arial" w:eastAsia="Times New Roman" w:hAnsi="Arial" w:cs="Arial"/>
                <w:sz w:val="24"/>
                <w:szCs w:val="24"/>
                <w:lang w:eastAsia="ru-RU"/>
              </w:rPr>
            </w:pPr>
            <w:r>
              <w:rPr>
                <w:rFonts w:ascii="Times New Roman" w:eastAsia="Times New Roman" w:hAnsi="Times New Roman" w:cs="Times New Roman"/>
                <w:noProof/>
                <w:sz w:val="24"/>
                <w:szCs w:val="24"/>
                <w:lang w:eastAsia="ru-RU"/>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524000" cy="1095375"/>
                  <wp:effectExtent l="19050" t="0" r="0" b="0"/>
                  <wp:wrapSquare wrapText="bothSides"/>
                  <wp:docPr id="8" name="Рисунок 3" descr="Законы алгебры контактных сх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коны алгебры контактных схем"/>
                          <pic:cNvPicPr>
                            <a:picLocks noChangeAspect="1" noChangeArrowheads="1"/>
                          </pic:cNvPicPr>
                        </pic:nvPicPr>
                        <pic:blipFill>
                          <a:blip r:embed="rId10" cstate="print"/>
                          <a:srcRect/>
                          <a:stretch>
                            <a:fillRect/>
                          </a:stretch>
                        </pic:blipFill>
                        <pic:spPr bwMode="auto">
                          <a:xfrm>
                            <a:off x="0" y="0"/>
                            <a:ext cx="1524000" cy="1095375"/>
                          </a:xfrm>
                          <a:prstGeom prst="rect">
                            <a:avLst/>
                          </a:prstGeom>
                          <a:noFill/>
                          <a:ln w="9525">
                            <a:noFill/>
                            <a:miter lim="800000"/>
                            <a:headEnd/>
                            <a:tailEnd/>
                          </a:ln>
                        </pic:spPr>
                      </pic:pic>
                    </a:graphicData>
                  </a:graphic>
                </wp:anchor>
              </w:drawing>
            </w:r>
            <w:r w:rsidRPr="00194FFA">
              <w:rPr>
                <w:rFonts w:ascii="Arial" w:eastAsia="Times New Roman" w:hAnsi="Arial" w:cs="Arial"/>
                <w:sz w:val="20"/>
                <w:szCs w:val="20"/>
                <w:lang w:eastAsia="ru-RU"/>
              </w:rPr>
              <w:t xml:space="preserve">Аналитическая запись структуры и условий работы релейных схем дает возможность производить аналитические равносильные преобразования схем, т. е. путем преобразования структурных формул находить схемы, аналогичные по своему действию. Особенно полно методы преобразования разработаны для структурных формул, выражающих контактные схемы.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Для контактных схем используется математический аппарат алгебры логики, точнее — одной из наиболее простых ее разновидностей, называющейся исчислением высказываний или </w:t>
            </w:r>
            <w:r w:rsidRPr="00194FFA">
              <w:rPr>
                <w:rFonts w:ascii="Arial" w:eastAsia="Times New Roman" w:hAnsi="Arial" w:cs="Arial"/>
                <w:b/>
                <w:bCs/>
                <w:sz w:val="20"/>
                <w:szCs w:val="20"/>
                <w:lang w:eastAsia="ru-RU"/>
              </w:rPr>
              <w:t>булевой алгеброй</w:t>
            </w:r>
            <w:r w:rsidRPr="00194FFA">
              <w:rPr>
                <w:rFonts w:ascii="Arial" w:eastAsia="Times New Roman" w:hAnsi="Arial" w:cs="Arial"/>
                <w:sz w:val="20"/>
                <w:szCs w:val="20"/>
                <w:lang w:eastAsia="ru-RU"/>
              </w:rPr>
              <w:t xml:space="preserve"> (по фамилии математика прошлого века </w:t>
            </w:r>
            <w:proofErr w:type="gramStart"/>
            <w:r w:rsidRPr="00194FFA">
              <w:rPr>
                <w:rFonts w:ascii="Arial" w:eastAsia="Times New Roman" w:hAnsi="Arial" w:cs="Arial"/>
                <w:sz w:val="20"/>
                <w:szCs w:val="20"/>
                <w:lang w:eastAsia="ru-RU"/>
              </w:rPr>
              <w:t>Дж</w:t>
            </w:r>
            <w:proofErr w:type="gramEnd"/>
            <w:r w:rsidRPr="00194FFA">
              <w:rPr>
                <w:rFonts w:ascii="Arial" w:eastAsia="Times New Roman" w:hAnsi="Arial" w:cs="Arial"/>
                <w:sz w:val="20"/>
                <w:szCs w:val="20"/>
                <w:lang w:eastAsia="ru-RU"/>
              </w:rPr>
              <w:t xml:space="preserve">. Буля). </w:t>
            </w:r>
          </w:p>
          <w:p w:rsidR="00194FFA" w:rsidRPr="00194FFA" w:rsidRDefault="00194FFA" w:rsidP="00C96A1F">
            <w:pPr>
              <w:spacing w:after="0" w:line="240" w:lineRule="auto"/>
              <w:rPr>
                <w:rFonts w:ascii="Arial" w:eastAsia="Times New Roman" w:hAnsi="Arial" w:cs="Arial"/>
                <w:sz w:val="24"/>
                <w:szCs w:val="24"/>
                <w:lang w:eastAsia="ru-RU"/>
              </w:rPr>
            </w:pPr>
            <w:proofErr w:type="gramStart"/>
            <w:r w:rsidRPr="00194FFA">
              <w:rPr>
                <w:rFonts w:ascii="Arial" w:eastAsia="Times New Roman" w:hAnsi="Arial" w:cs="Arial"/>
                <w:sz w:val="20"/>
                <w:szCs w:val="20"/>
                <w:lang w:eastAsia="ru-RU"/>
              </w:rPr>
              <w:t>Исчисление высказываний первоначально разрабатывалось для исследования зависимости (истинности или ложности сложных суждений от истинности или ложности составляющих их простых суждений.</w:t>
            </w:r>
            <w:proofErr w:type="gramEnd"/>
            <w:r w:rsidRPr="00194FFA">
              <w:rPr>
                <w:rFonts w:ascii="Arial" w:eastAsia="Times New Roman" w:hAnsi="Arial" w:cs="Arial"/>
                <w:sz w:val="20"/>
                <w:szCs w:val="20"/>
                <w:lang w:eastAsia="ru-RU"/>
              </w:rPr>
              <w:t xml:space="preserve"> По существу исчисление высказываний представляет собой алгебру двух чисел, т. е. такую алгебру, в которой каждый отдельный аргумент и любая функция могут иметь одно из двух значений.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Этим и определяется возможность использования булевой алгебры для преобразования контактных схем, так как каждый из входящих в структурную формулу аргументов (контактов) может принимать всего два значения, т. е. может быть замкнутым или разомкнутым, и вся функция, представленная структурной формулой, может выражать или замкнутую, или разомкнутую цепь.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Структурные формулы, выражающие релейные схемы в целом, т. е. содержащие символы реагирующих орланов, нельзя рассматривать как функции двух значений, выражающих только замкнутую или разомкнутую цепи. Поэтому при оперировании такими функциями возникает ряд новых зависимостей, выходящих за пределы булевой алгебры.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В булевой алгебре существуют четыре пары основных законов: два переместительных, два сочетательных, два распределительных и два </w:t>
            </w:r>
            <w:proofErr w:type="gramStart"/>
            <w:r w:rsidRPr="00194FFA">
              <w:rPr>
                <w:rFonts w:ascii="Arial" w:eastAsia="Times New Roman" w:hAnsi="Arial" w:cs="Arial"/>
                <w:sz w:val="20"/>
                <w:szCs w:val="20"/>
                <w:lang w:eastAsia="ru-RU"/>
              </w:rPr>
              <w:t>законна</w:t>
            </w:r>
            <w:proofErr w:type="gramEnd"/>
            <w:r w:rsidRPr="00194FFA">
              <w:rPr>
                <w:rFonts w:ascii="Arial" w:eastAsia="Times New Roman" w:hAnsi="Arial" w:cs="Arial"/>
                <w:sz w:val="20"/>
                <w:szCs w:val="20"/>
                <w:lang w:eastAsia="ru-RU"/>
              </w:rPr>
              <w:t xml:space="preserve"> инверсии. Эти законы устанавливают равносильность различных выражений, т. е. рассматривают такие выражения, которые можно взаимно заменить подобно замене для тождеств в обычной алгебре. В качестве символа равносильности примем символ, одинаковый с символом равенства в обычной алгебре</w:t>
            </w:r>
            <w:proofErr w:type="gramStart"/>
            <w:r w:rsidRPr="00194FFA">
              <w:rPr>
                <w:rFonts w:ascii="Arial" w:eastAsia="Times New Roman" w:hAnsi="Arial" w:cs="Arial"/>
                <w:sz w:val="20"/>
                <w:szCs w:val="20"/>
                <w:lang w:eastAsia="ru-RU"/>
              </w:rPr>
              <w:t xml:space="preserve"> (=). </w:t>
            </w:r>
            <w:proofErr w:type="gramEnd"/>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Справедливость законов булевой алгебры для контактных схем будем устанавливать путем рассмотрения </w:t>
            </w:r>
            <w:r w:rsidRPr="00194FFA">
              <w:rPr>
                <w:rFonts w:ascii="Arial" w:eastAsia="Times New Roman" w:hAnsi="Arial" w:cs="Arial"/>
                <w:sz w:val="20"/>
                <w:szCs w:val="20"/>
                <w:lang w:eastAsia="ru-RU"/>
              </w:rPr>
              <w:lastRenderedPageBreak/>
              <w:t xml:space="preserve">схем, соответствующих левым и правым частям равносильных выражений.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b/>
                <w:bCs/>
                <w:sz w:val="20"/>
                <w:szCs w:val="20"/>
                <w:lang w:eastAsia="ru-RU"/>
              </w:rPr>
              <w:t>Переместительные законы</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Относительно сложения: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у = </w:t>
            </w:r>
            <w:proofErr w:type="gramStart"/>
            <w:r w:rsidRPr="00194FFA">
              <w:rPr>
                <w:rFonts w:ascii="Arial" w:eastAsia="Times New Roman" w:hAnsi="Arial" w:cs="Arial"/>
                <w:sz w:val="20"/>
                <w:szCs w:val="20"/>
                <w:lang w:eastAsia="ru-RU"/>
              </w:rPr>
              <w:t>у</w:t>
            </w:r>
            <w:proofErr w:type="gram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х</w:t>
            </w:r>
            <w:proofErr w:type="spellEnd"/>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Соответствующие этим выражениям схемы представлены на рис. 1,а.</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Левая и правая схемы представляют нормально разомкнутые цепи, каждая из которых </w:t>
            </w:r>
            <w:proofErr w:type="gramStart"/>
            <w:r w:rsidRPr="00194FFA">
              <w:rPr>
                <w:rFonts w:ascii="Arial" w:eastAsia="Times New Roman" w:hAnsi="Arial" w:cs="Arial"/>
                <w:sz w:val="20"/>
                <w:szCs w:val="20"/>
                <w:lang w:eastAsia="ru-RU"/>
              </w:rPr>
              <w:t>при</w:t>
            </w:r>
            <w:proofErr w:type="gramEnd"/>
            <w:r w:rsidRPr="00194FFA">
              <w:rPr>
                <w:rFonts w:ascii="Arial" w:eastAsia="Times New Roman" w:hAnsi="Arial" w:cs="Arial"/>
                <w:sz w:val="20"/>
                <w:szCs w:val="20"/>
                <w:lang w:eastAsia="ru-RU"/>
              </w:rPr>
              <w:t xml:space="preserve"> срабатыванию любого из элементов (X или Y) замыкается, т. е. эти схемы равносильны. Относительно умножения: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·у = </w:t>
            </w:r>
            <w:proofErr w:type="gramStart"/>
            <w:r w:rsidRPr="00194FFA">
              <w:rPr>
                <w:rFonts w:ascii="Arial" w:eastAsia="Times New Roman" w:hAnsi="Arial" w:cs="Arial"/>
                <w:sz w:val="20"/>
                <w:szCs w:val="20"/>
                <w:lang w:eastAsia="ru-RU"/>
              </w:rPr>
              <w:t>у</w:t>
            </w:r>
            <w:proofErr w:type="gramEnd"/>
            <w:r w:rsidRPr="00194FFA">
              <w:rPr>
                <w:rFonts w:ascii="Arial" w:eastAsia="Times New Roman" w:hAnsi="Arial" w:cs="Arial"/>
                <w:sz w:val="20"/>
                <w:szCs w:val="20"/>
                <w:lang w:eastAsia="ru-RU"/>
              </w:rPr>
              <w:t xml:space="preserve"> ·х.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Соответствующие этим выражениям схемы представлены на рис. 1,б, их равносильность также очевидна. </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drawing>
                <wp:inline distT="0" distB="0" distL="0" distR="0">
                  <wp:extent cx="2242185" cy="2321560"/>
                  <wp:effectExtent l="19050" t="0" r="5715" b="0"/>
                  <wp:docPr id="15" name="Рисунок 15" descr="Переместительные зак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ереместительные законы"/>
                          <pic:cNvPicPr>
                            <a:picLocks noChangeAspect="1" noChangeArrowheads="1"/>
                          </pic:cNvPicPr>
                        </pic:nvPicPr>
                        <pic:blipFill>
                          <a:blip r:embed="rId11" cstate="print"/>
                          <a:srcRect/>
                          <a:stretch>
                            <a:fillRect/>
                          </a:stretch>
                        </pic:blipFill>
                        <pic:spPr bwMode="auto">
                          <a:xfrm>
                            <a:off x="0" y="0"/>
                            <a:ext cx="2242185" cy="2321560"/>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Рис. 1</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b/>
                <w:bCs/>
                <w:sz w:val="20"/>
                <w:szCs w:val="20"/>
                <w:lang w:eastAsia="ru-RU"/>
              </w:rPr>
              <w:t>Сочетательные законы</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Относительно сложения: (</w:t>
            </w:r>
            <w:proofErr w:type="spellStart"/>
            <w:r w:rsidRPr="00194FFA">
              <w:rPr>
                <w:rFonts w:ascii="Arial" w:eastAsia="Times New Roman" w:hAnsi="Arial" w:cs="Arial"/>
                <w:sz w:val="20"/>
                <w:szCs w:val="20"/>
                <w:lang w:eastAsia="ru-RU"/>
              </w:rPr>
              <w:t>x</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y</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z</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x</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y</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z</w:t>
            </w:r>
            <w:proofErr w:type="spellEnd"/>
            <w:r w:rsidRPr="00194FFA">
              <w:rPr>
                <w:rFonts w:ascii="Arial" w:eastAsia="Times New Roman" w:hAnsi="Arial" w:cs="Arial"/>
                <w:sz w:val="20"/>
                <w:szCs w:val="20"/>
                <w:lang w:eastAsia="ru-RU"/>
              </w:rPr>
              <w:t>)</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Относительно умножения: (</w:t>
            </w:r>
            <w:proofErr w:type="spellStart"/>
            <w:r w:rsidRPr="00194FFA">
              <w:rPr>
                <w:rFonts w:ascii="Arial" w:eastAsia="Times New Roman" w:hAnsi="Arial" w:cs="Arial"/>
                <w:sz w:val="20"/>
                <w:szCs w:val="20"/>
                <w:lang w:eastAsia="ru-RU"/>
              </w:rPr>
              <w:t>x</w:t>
            </w:r>
            <w:proofErr w:type="spellEnd"/>
            <w:r w:rsidRPr="00194FFA">
              <w:rPr>
                <w:rFonts w:ascii="Arial" w:eastAsia="Times New Roman" w:hAnsi="Arial" w:cs="Arial"/>
                <w:sz w:val="20"/>
                <w:szCs w:val="20"/>
                <w:lang w:eastAsia="ru-RU"/>
              </w:rPr>
              <w:t xml:space="preserve"> ·</w:t>
            </w:r>
            <w:proofErr w:type="spellStart"/>
            <w:r w:rsidRPr="00194FFA">
              <w:rPr>
                <w:rFonts w:ascii="Arial" w:eastAsia="Times New Roman" w:hAnsi="Arial" w:cs="Arial"/>
                <w:sz w:val="20"/>
                <w:szCs w:val="20"/>
                <w:lang w:eastAsia="ru-RU"/>
              </w:rPr>
              <w:t>y</w:t>
            </w:r>
            <w:proofErr w:type="spellEnd"/>
            <w:r w:rsidRPr="00194FFA">
              <w:rPr>
                <w:rFonts w:ascii="Arial" w:eastAsia="Times New Roman" w:hAnsi="Arial" w:cs="Arial"/>
                <w:sz w:val="20"/>
                <w:szCs w:val="20"/>
                <w:lang w:eastAsia="ru-RU"/>
              </w:rPr>
              <w:t>) ·</w:t>
            </w:r>
            <w:proofErr w:type="spellStart"/>
            <w:r w:rsidRPr="00194FFA">
              <w:rPr>
                <w:rFonts w:ascii="Arial" w:eastAsia="Times New Roman" w:hAnsi="Arial" w:cs="Arial"/>
                <w:sz w:val="20"/>
                <w:szCs w:val="20"/>
                <w:lang w:eastAsia="ru-RU"/>
              </w:rPr>
              <w:t>z</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x</w:t>
            </w:r>
            <w:proofErr w:type="spellEnd"/>
            <w:r w:rsidRPr="00194FFA">
              <w:rPr>
                <w:rFonts w:ascii="Arial" w:eastAsia="Times New Roman" w:hAnsi="Arial" w:cs="Arial"/>
                <w:sz w:val="20"/>
                <w:szCs w:val="20"/>
                <w:lang w:eastAsia="ru-RU"/>
              </w:rPr>
              <w:t xml:space="preserve"> ·(</w:t>
            </w:r>
            <w:proofErr w:type="spellStart"/>
            <w:r w:rsidRPr="00194FFA">
              <w:rPr>
                <w:rFonts w:ascii="Arial" w:eastAsia="Times New Roman" w:hAnsi="Arial" w:cs="Arial"/>
                <w:sz w:val="20"/>
                <w:szCs w:val="20"/>
                <w:lang w:eastAsia="ru-RU"/>
              </w:rPr>
              <w:t>y</w:t>
            </w:r>
            <w:proofErr w:type="spellEnd"/>
            <w:r w:rsidRPr="00194FFA">
              <w:rPr>
                <w:rFonts w:ascii="Arial" w:eastAsia="Times New Roman" w:hAnsi="Arial" w:cs="Arial"/>
                <w:sz w:val="20"/>
                <w:szCs w:val="20"/>
                <w:lang w:eastAsia="ru-RU"/>
              </w:rPr>
              <w:t xml:space="preserve"> ·</w:t>
            </w:r>
            <w:proofErr w:type="spellStart"/>
            <w:r w:rsidRPr="00194FFA">
              <w:rPr>
                <w:rFonts w:ascii="Arial" w:eastAsia="Times New Roman" w:hAnsi="Arial" w:cs="Arial"/>
                <w:sz w:val="20"/>
                <w:szCs w:val="20"/>
                <w:lang w:eastAsia="ru-RU"/>
              </w:rPr>
              <w:t>z</w:t>
            </w:r>
            <w:proofErr w:type="spellEnd"/>
            <w:r w:rsidRPr="00194FFA">
              <w:rPr>
                <w:rFonts w:ascii="Arial" w:eastAsia="Times New Roman" w:hAnsi="Arial" w:cs="Arial"/>
                <w:sz w:val="20"/>
                <w:szCs w:val="20"/>
                <w:lang w:eastAsia="ru-RU"/>
              </w:rPr>
              <w:t>)</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Соответствующие этим выражениям пары равносильных схем представлены на рис. 2,а, </w:t>
            </w:r>
            <w:proofErr w:type="gramStart"/>
            <w:r w:rsidRPr="00194FFA">
              <w:rPr>
                <w:rFonts w:ascii="Arial" w:eastAsia="Times New Roman" w:hAnsi="Arial" w:cs="Arial"/>
                <w:sz w:val="20"/>
                <w:szCs w:val="20"/>
                <w:lang w:eastAsia="ru-RU"/>
              </w:rPr>
              <w:t>б</w:t>
            </w:r>
            <w:proofErr w:type="gramEnd"/>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drawing>
                <wp:inline distT="0" distB="0" distL="0" distR="0">
                  <wp:extent cx="2305685" cy="2663825"/>
                  <wp:effectExtent l="19050" t="0" r="0" b="0"/>
                  <wp:docPr id="16" name="Рисунок 16" descr="Сочетательные зак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очетательные законы"/>
                          <pic:cNvPicPr>
                            <a:picLocks noChangeAspect="1" noChangeArrowheads="1"/>
                          </pic:cNvPicPr>
                        </pic:nvPicPr>
                        <pic:blipFill>
                          <a:blip r:embed="rId12" cstate="print"/>
                          <a:srcRect/>
                          <a:stretch>
                            <a:fillRect/>
                          </a:stretch>
                        </pic:blipFill>
                        <pic:spPr bwMode="auto">
                          <a:xfrm>
                            <a:off x="0" y="0"/>
                            <a:ext cx="2305685" cy="2663825"/>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Рис. 2</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b/>
                <w:bCs/>
                <w:sz w:val="20"/>
                <w:szCs w:val="20"/>
                <w:lang w:eastAsia="ru-RU"/>
              </w:rPr>
              <w:t xml:space="preserve">Распределительные законы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Умножения относительно сложения: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у) +</w:t>
            </w:r>
            <w:r w:rsidRPr="00194FFA">
              <w:rPr>
                <w:rFonts w:ascii="Arial" w:eastAsia="Times New Roman" w:hAnsi="Arial" w:cs="Arial"/>
                <w:sz w:val="20"/>
                <w:szCs w:val="20"/>
                <w:lang w:val="en-US" w:eastAsia="ru-RU"/>
              </w:rPr>
              <w:t>z</w:t>
            </w:r>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w:t>
            </w:r>
            <w:r w:rsidRPr="00194FFA">
              <w:rPr>
                <w:rFonts w:ascii="Arial" w:eastAsia="Times New Roman" w:hAnsi="Arial" w:cs="Arial"/>
                <w:sz w:val="20"/>
                <w:szCs w:val="20"/>
                <w:lang w:val="en-US" w:eastAsia="ru-RU"/>
              </w:rPr>
              <w:t>y</w:t>
            </w:r>
            <w:r w:rsidRPr="00194FFA">
              <w:rPr>
                <w:rFonts w:ascii="Arial" w:eastAsia="Times New Roman" w:hAnsi="Arial" w:cs="Arial"/>
                <w:sz w:val="20"/>
                <w:szCs w:val="20"/>
                <w:lang w:eastAsia="ru-RU"/>
              </w:rPr>
              <w:t xml:space="preserve"> + </w:t>
            </w:r>
            <w:r w:rsidRPr="00194FFA">
              <w:rPr>
                <w:rFonts w:ascii="Arial" w:eastAsia="Times New Roman" w:hAnsi="Arial" w:cs="Arial"/>
                <w:sz w:val="20"/>
                <w:szCs w:val="20"/>
                <w:lang w:val="en-US" w:eastAsia="ru-RU"/>
              </w:rPr>
              <w:t>z</w:t>
            </w:r>
            <w:r w:rsidRPr="00194FFA">
              <w:rPr>
                <w:rFonts w:ascii="Arial" w:eastAsia="Times New Roman" w:hAnsi="Arial" w:cs="Arial"/>
                <w:sz w:val="20"/>
                <w:szCs w:val="20"/>
                <w:lang w:eastAsia="ru-RU"/>
              </w:rPr>
              <w:t>)</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Сложения относительно умножения. </w:t>
            </w:r>
            <w:proofErr w:type="spellStart"/>
            <w:r w:rsidRPr="00194FFA">
              <w:rPr>
                <w:rFonts w:ascii="Arial" w:eastAsia="Times New Roman" w:hAnsi="Arial" w:cs="Arial"/>
                <w:sz w:val="20"/>
                <w:szCs w:val="20"/>
                <w:lang w:eastAsia="ru-RU"/>
              </w:rPr>
              <w:t>x</w:t>
            </w:r>
            <w:proofErr w:type="spellEnd"/>
            <w:r w:rsidRPr="00194FFA">
              <w:rPr>
                <w:rFonts w:ascii="Arial" w:eastAsia="Times New Roman" w:hAnsi="Arial" w:cs="Arial"/>
                <w:sz w:val="20"/>
                <w:szCs w:val="20"/>
                <w:lang w:eastAsia="ru-RU"/>
              </w:rPr>
              <w:t xml:space="preserve"> ·</w:t>
            </w:r>
            <w:proofErr w:type="spellStart"/>
            <w:r w:rsidRPr="00194FFA">
              <w:rPr>
                <w:rFonts w:ascii="Arial" w:eastAsia="Times New Roman" w:hAnsi="Arial" w:cs="Arial"/>
                <w:sz w:val="20"/>
                <w:szCs w:val="20"/>
                <w:lang w:eastAsia="ru-RU"/>
              </w:rPr>
              <w:t>y</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z</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x</w:t>
            </w:r>
            <w:proofErr w:type="spellEnd"/>
            <w:r w:rsidRPr="00194FFA">
              <w:rPr>
                <w:rFonts w:ascii="Arial" w:eastAsia="Times New Roman" w:hAnsi="Arial" w:cs="Arial"/>
                <w:sz w:val="20"/>
                <w:szCs w:val="20"/>
                <w:lang w:eastAsia="ru-RU"/>
              </w:rPr>
              <w:t xml:space="preserve"> + </w:t>
            </w:r>
            <w:proofErr w:type="spellStart"/>
            <w:r w:rsidRPr="00194FFA">
              <w:rPr>
                <w:rFonts w:ascii="Arial" w:eastAsia="Times New Roman" w:hAnsi="Arial" w:cs="Arial"/>
                <w:sz w:val="20"/>
                <w:szCs w:val="20"/>
                <w:lang w:eastAsia="ru-RU"/>
              </w:rPr>
              <w:t>z</w:t>
            </w:r>
            <w:proofErr w:type="spellEnd"/>
            <w:r w:rsidRPr="00194FFA">
              <w:rPr>
                <w:rFonts w:ascii="Arial" w:eastAsia="Times New Roman" w:hAnsi="Arial" w:cs="Arial"/>
                <w:sz w:val="20"/>
                <w:szCs w:val="20"/>
                <w:lang w:eastAsia="ru-RU"/>
              </w:rPr>
              <w:t>) ·(</w:t>
            </w:r>
            <w:proofErr w:type="spellStart"/>
            <w:r w:rsidRPr="00194FFA">
              <w:rPr>
                <w:rFonts w:ascii="Arial" w:eastAsia="Times New Roman" w:hAnsi="Arial" w:cs="Arial"/>
                <w:sz w:val="20"/>
                <w:szCs w:val="20"/>
                <w:lang w:eastAsia="ru-RU"/>
              </w:rPr>
              <w:t>y</w:t>
            </w:r>
            <w:proofErr w:type="spellEnd"/>
            <w:r w:rsidRPr="00194FFA">
              <w:rPr>
                <w:rFonts w:ascii="Arial" w:eastAsia="Times New Roman" w:hAnsi="Arial" w:cs="Arial"/>
                <w:sz w:val="20"/>
                <w:szCs w:val="20"/>
                <w:lang w:eastAsia="ru-RU"/>
              </w:rPr>
              <w:t xml:space="preserve"> +</w:t>
            </w:r>
            <w:proofErr w:type="spellStart"/>
            <w:r w:rsidRPr="00194FFA">
              <w:rPr>
                <w:rFonts w:ascii="Arial" w:eastAsia="Times New Roman" w:hAnsi="Arial" w:cs="Arial"/>
                <w:sz w:val="20"/>
                <w:szCs w:val="20"/>
                <w:lang w:eastAsia="ru-RU"/>
              </w:rPr>
              <w:t>z</w:t>
            </w:r>
            <w:proofErr w:type="spellEnd"/>
            <w:proofErr w:type="gramStart"/>
            <w:r w:rsidRPr="00194FFA">
              <w:rPr>
                <w:rFonts w:ascii="Arial" w:eastAsia="Times New Roman" w:hAnsi="Arial" w:cs="Arial"/>
                <w:sz w:val="20"/>
                <w:szCs w:val="20"/>
                <w:lang w:eastAsia="ru-RU"/>
              </w:rPr>
              <w:t xml:space="preserve"> )</w:t>
            </w:r>
            <w:proofErr w:type="gramEnd"/>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Соответствующие этим выражениям схемы представлены на рис. 3,а, </w:t>
            </w:r>
            <w:proofErr w:type="gramStart"/>
            <w:r w:rsidRPr="00194FFA">
              <w:rPr>
                <w:rFonts w:ascii="Arial" w:eastAsia="Times New Roman" w:hAnsi="Arial" w:cs="Arial"/>
                <w:sz w:val="20"/>
                <w:szCs w:val="20"/>
                <w:lang w:eastAsia="ru-RU"/>
              </w:rPr>
              <w:t>б</w:t>
            </w:r>
            <w:proofErr w:type="gramEnd"/>
            <w:r w:rsidRPr="00194FFA">
              <w:rPr>
                <w:rFonts w:ascii="Arial" w:eastAsia="Times New Roman" w:hAnsi="Arial" w:cs="Arial"/>
                <w:sz w:val="20"/>
                <w:szCs w:val="20"/>
                <w:lang w:eastAsia="ru-RU"/>
              </w:rPr>
              <w:t xml:space="preserve">. </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lastRenderedPageBreak/>
              <w:drawing>
                <wp:inline distT="0" distB="0" distL="0" distR="0">
                  <wp:extent cx="1932305" cy="3840480"/>
                  <wp:effectExtent l="19050" t="0" r="0" b="0"/>
                  <wp:docPr id="17" name="Рисунок 17" descr="Распределительные закон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аспределительные законы "/>
                          <pic:cNvPicPr>
                            <a:picLocks noChangeAspect="1" noChangeArrowheads="1"/>
                          </pic:cNvPicPr>
                        </pic:nvPicPr>
                        <pic:blipFill>
                          <a:blip r:embed="rId13" cstate="print"/>
                          <a:srcRect/>
                          <a:stretch>
                            <a:fillRect/>
                          </a:stretch>
                        </pic:blipFill>
                        <pic:spPr bwMode="auto">
                          <a:xfrm>
                            <a:off x="0" y="0"/>
                            <a:ext cx="1932305" cy="3840480"/>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Рис. 3.</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В равносильности этих схем можно легко убедиться, рассмотрев различные комбинации срабатывания контактов.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b/>
                <w:bCs/>
                <w:sz w:val="20"/>
                <w:szCs w:val="20"/>
                <w:lang w:eastAsia="ru-RU"/>
              </w:rPr>
              <w:t>Законы инверсии</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Относительно сложения: </w:t>
            </w:r>
            <w:proofErr w:type="spellStart"/>
            <w:proofErr w:type="gramStart"/>
            <w:r w:rsidRPr="00194FFA">
              <w:rPr>
                <w:rFonts w:ascii="Arial" w:eastAsia="Times New Roman" w:hAnsi="Arial" w:cs="Arial"/>
                <w:sz w:val="20"/>
                <w:szCs w:val="20"/>
                <w:lang w:eastAsia="ru-RU"/>
              </w:rPr>
              <w:t>х</w:t>
            </w:r>
            <w:proofErr w:type="spellEnd"/>
            <w:proofErr w:type="gramEnd"/>
            <w:r w:rsidRPr="00194FFA">
              <w:rPr>
                <w:rFonts w:ascii="Arial" w:eastAsia="Times New Roman" w:hAnsi="Arial" w:cs="Arial"/>
                <w:sz w:val="20"/>
                <w:szCs w:val="20"/>
                <w:lang w:eastAsia="ru-RU"/>
              </w:rPr>
              <w:t xml:space="preserve"> + у =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·у</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Черта над левой частью выражения является знаком отрицания или инверсии. Этот знак указывает на то, что вся функция имеет обратное </w:t>
            </w:r>
            <w:proofErr w:type="gramStart"/>
            <w:r w:rsidRPr="00194FFA">
              <w:rPr>
                <w:rFonts w:ascii="Arial" w:eastAsia="Times New Roman" w:hAnsi="Arial" w:cs="Arial"/>
                <w:sz w:val="20"/>
                <w:szCs w:val="20"/>
                <w:lang w:eastAsia="ru-RU"/>
              </w:rPr>
              <w:t>значение</w:t>
            </w:r>
            <w:proofErr w:type="gramEnd"/>
            <w:r w:rsidRPr="00194FFA">
              <w:rPr>
                <w:rFonts w:ascii="Arial" w:eastAsia="Times New Roman" w:hAnsi="Arial" w:cs="Arial"/>
                <w:sz w:val="20"/>
                <w:szCs w:val="20"/>
                <w:lang w:eastAsia="ru-RU"/>
              </w:rPr>
              <w:t xml:space="preserve"> но отношению к выражению, стоящему под знаком отрицания. Начертить схему, соответствующую всей инверсной функции, не представляется возможным. Однако может быть начерчена схема, соответствующая выражению, стоящему под знаком отрицания. Таким образом, формула может быть иллюстрирована схемами, представленными на рис. 4,а.</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drawing>
                <wp:inline distT="0" distB="0" distL="0" distR="0">
                  <wp:extent cx="2242185" cy="2488565"/>
                  <wp:effectExtent l="19050" t="0" r="5715" b="0"/>
                  <wp:docPr id="18" name="Рисунок 18" descr="Законы инвер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Законы инверсии"/>
                          <pic:cNvPicPr>
                            <a:picLocks noChangeAspect="1" noChangeArrowheads="1"/>
                          </pic:cNvPicPr>
                        </pic:nvPicPr>
                        <pic:blipFill>
                          <a:blip r:embed="rId14" cstate="print"/>
                          <a:srcRect/>
                          <a:stretch>
                            <a:fillRect/>
                          </a:stretch>
                        </pic:blipFill>
                        <pic:spPr bwMode="auto">
                          <a:xfrm>
                            <a:off x="0" y="0"/>
                            <a:ext cx="2242185" cy="2488565"/>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Рис. 4.</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Левая схема соответствует выражению </w:t>
            </w:r>
            <w:proofErr w:type="spellStart"/>
            <w:proofErr w:type="gramStart"/>
            <w:r w:rsidRPr="00194FFA">
              <w:rPr>
                <w:rFonts w:ascii="Arial" w:eastAsia="Times New Roman" w:hAnsi="Arial" w:cs="Arial"/>
                <w:sz w:val="20"/>
                <w:szCs w:val="20"/>
                <w:lang w:eastAsia="ru-RU"/>
              </w:rPr>
              <w:t>х</w:t>
            </w:r>
            <w:proofErr w:type="spellEnd"/>
            <w:proofErr w:type="gramEnd"/>
            <w:r w:rsidRPr="00194FFA">
              <w:rPr>
                <w:rFonts w:ascii="Arial" w:eastAsia="Times New Roman" w:hAnsi="Arial" w:cs="Arial"/>
                <w:sz w:val="20"/>
                <w:szCs w:val="20"/>
                <w:lang w:eastAsia="ru-RU"/>
              </w:rPr>
              <w:t xml:space="preserve"> + у, а правая —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·у</w:t>
            </w:r>
          </w:p>
          <w:p w:rsidR="00194FFA" w:rsidRPr="00194FFA" w:rsidRDefault="00194FFA" w:rsidP="00C96A1F">
            <w:pPr>
              <w:spacing w:after="0" w:line="240" w:lineRule="auto"/>
              <w:rPr>
                <w:rFonts w:ascii="Arial" w:eastAsia="Times New Roman" w:hAnsi="Arial" w:cs="Arial"/>
                <w:sz w:val="24"/>
                <w:szCs w:val="24"/>
                <w:lang w:eastAsia="ru-RU"/>
              </w:rPr>
            </w:pPr>
            <w:proofErr w:type="gramStart"/>
            <w:r w:rsidRPr="00194FFA">
              <w:rPr>
                <w:rFonts w:ascii="Arial" w:eastAsia="Times New Roman" w:hAnsi="Arial" w:cs="Arial"/>
                <w:sz w:val="20"/>
                <w:szCs w:val="20"/>
                <w:lang w:eastAsia="ru-RU"/>
              </w:rPr>
              <w:t>Эти две схемы противоположны друг другу по действию, а именно: если левая схема при невозбужденных элементах X, Y представляет собой разомкнутую цепь, то правая — замкнутую.</w:t>
            </w:r>
            <w:proofErr w:type="gramEnd"/>
            <w:r w:rsidRPr="00194FFA">
              <w:rPr>
                <w:rFonts w:ascii="Arial" w:eastAsia="Times New Roman" w:hAnsi="Arial" w:cs="Arial"/>
                <w:sz w:val="20"/>
                <w:szCs w:val="20"/>
                <w:lang w:eastAsia="ru-RU"/>
              </w:rPr>
              <w:t xml:space="preserve"> Если в левой схеме при срабатывании любого из элементов цепь замыкается, то в правой, наоборот, размыкается.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Так как в соответствии с определением знака отрицания функция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у противоположна функции </w:t>
            </w:r>
            <w:proofErr w:type="spellStart"/>
            <w:proofErr w:type="gramStart"/>
            <w:r w:rsidRPr="00194FFA">
              <w:rPr>
                <w:rFonts w:ascii="Arial" w:eastAsia="Times New Roman" w:hAnsi="Arial" w:cs="Arial"/>
                <w:sz w:val="20"/>
                <w:szCs w:val="20"/>
                <w:lang w:eastAsia="ru-RU"/>
              </w:rPr>
              <w:t>х</w:t>
            </w:r>
            <w:proofErr w:type="spellEnd"/>
            <w:proofErr w:type="gramEnd"/>
            <w:r w:rsidRPr="00194FFA">
              <w:rPr>
                <w:rFonts w:ascii="Arial" w:eastAsia="Times New Roman" w:hAnsi="Arial" w:cs="Arial"/>
                <w:sz w:val="20"/>
                <w:szCs w:val="20"/>
                <w:lang w:eastAsia="ru-RU"/>
              </w:rPr>
              <w:t xml:space="preserve"> + у, то очевидно, что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у =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·у.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Относительно умножения: </w:t>
            </w:r>
            <w:proofErr w:type="spellStart"/>
            <w:proofErr w:type="gramStart"/>
            <w:r w:rsidRPr="00194FFA">
              <w:rPr>
                <w:rFonts w:ascii="Arial" w:eastAsia="Times New Roman" w:hAnsi="Arial" w:cs="Arial"/>
                <w:sz w:val="20"/>
                <w:szCs w:val="20"/>
                <w:lang w:eastAsia="ru-RU"/>
              </w:rPr>
              <w:t>х</w:t>
            </w:r>
            <w:proofErr w:type="spellEnd"/>
            <w:proofErr w:type="gramEnd"/>
            <w:r w:rsidRPr="00194FFA">
              <w:rPr>
                <w:rFonts w:ascii="Arial" w:eastAsia="Times New Roman" w:hAnsi="Arial" w:cs="Arial"/>
                <w:sz w:val="20"/>
                <w:szCs w:val="20"/>
                <w:lang w:eastAsia="ru-RU"/>
              </w:rPr>
              <w:t xml:space="preserve"> · у =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у</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Соответствующие схемы представлены на рис. 4,б.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Переместительные и сочетательные и законы и распределительный закон умножения относительно сложения (соответствуют аналогичным законам обычной алгебры). Поэтому в случае преобразования структурных формул в отношении порядка сложения и умножения членов, вынесения членов за скобки и раскрытия скобок можно следовать правилам, установленным для обращения с обычными </w:t>
            </w:r>
            <w:r w:rsidRPr="00194FFA">
              <w:rPr>
                <w:rFonts w:ascii="Arial" w:eastAsia="Times New Roman" w:hAnsi="Arial" w:cs="Arial"/>
                <w:sz w:val="20"/>
                <w:szCs w:val="20"/>
                <w:lang w:eastAsia="ru-RU"/>
              </w:rPr>
              <w:lastRenderedPageBreak/>
              <w:t>алгебраическими выражениями. Распределительный закон сложения относительно умножения и законы инверсии являются специфическими для булевой алгебры.</w:t>
            </w:r>
          </w:p>
        </w:tc>
      </w:tr>
    </w:tbl>
    <w:p w:rsidR="00194FFA" w:rsidRDefault="00194FFA" w:rsidP="00C96A1F">
      <w:pPr>
        <w:spacing w:after="0" w:line="240" w:lineRule="auto"/>
      </w:pPr>
      <w:r>
        <w:lastRenderedPageBreak/>
        <w:t>=================================================</w:t>
      </w:r>
    </w:p>
    <w:tbl>
      <w:tblPr>
        <w:tblW w:w="5000" w:type="pct"/>
        <w:tblCellSpacing w:w="0" w:type="dxa"/>
        <w:tblCellMar>
          <w:left w:w="0" w:type="dxa"/>
          <w:right w:w="0" w:type="dxa"/>
        </w:tblCellMar>
        <w:tblLook w:val="04A0"/>
      </w:tblPr>
      <w:tblGrid>
        <w:gridCol w:w="10055"/>
        <w:gridCol w:w="150"/>
      </w:tblGrid>
      <w:tr w:rsidR="00194FFA" w:rsidRPr="00194FFA" w:rsidTr="00194FFA">
        <w:trPr>
          <w:tblCellSpacing w:w="0" w:type="dxa"/>
        </w:trPr>
        <w:tc>
          <w:tcPr>
            <w:tcW w:w="0" w:type="auto"/>
            <w:hideMark/>
          </w:tcPr>
          <w:tbl>
            <w:tblPr>
              <w:tblW w:w="4750" w:type="pct"/>
              <w:jc w:val="center"/>
              <w:tblCellSpacing w:w="15" w:type="dxa"/>
              <w:tblCellMar>
                <w:top w:w="15" w:type="dxa"/>
                <w:left w:w="15" w:type="dxa"/>
                <w:bottom w:w="15" w:type="dxa"/>
                <w:right w:w="15" w:type="dxa"/>
              </w:tblCellMar>
              <w:tblLook w:val="04A0"/>
            </w:tblPr>
            <w:tblGrid>
              <w:gridCol w:w="9552"/>
            </w:tblGrid>
            <w:tr w:rsidR="00194FFA" w:rsidRPr="00194FFA">
              <w:trPr>
                <w:tblCellSpacing w:w="15" w:type="dxa"/>
                <w:jc w:val="center"/>
              </w:trPr>
              <w:tc>
                <w:tcPr>
                  <w:tcW w:w="0" w:type="auto"/>
                  <w:vAlign w:val="center"/>
                  <w:hideMark/>
                </w:tcPr>
                <w:p w:rsidR="00194FFA" w:rsidRPr="00194FFA" w:rsidRDefault="00194FFA" w:rsidP="00C96A1F">
                  <w:pPr>
                    <w:spacing w:after="0" w:line="240" w:lineRule="auto"/>
                    <w:rPr>
                      <w:rFonts w:ascii="Times New Roman" w:eastAsia="Times New Roman" w:hAnsi="Times New Roman" w:cs="Times New Roman"/>
                      <w:sz w:val="24"/>
                      <w:szCs w:val="24"/>
                      <w:lang w:eastAsia="ru-RU"/>
                    </w:rPr>
                  </w:pPr>
                  <w:r w:rsidRPr="00194FFA">
                    <w:rPr>
                      <w:rFonts w:ascii="Arial" w:eastAsia="Times New Roman" w:hAnsi="Arial" w:cs="Arial"/>
                      <w:b/>
                      <w:bCs/>
                      <w:kern w:val="36"/>
                      <w:sz w:val="36"/>
                      <w:szCs w:val="36"/>
                      <w:lang w:eastAsia="ru-RU"/>
                    </w:rPr>
                    <w:t xml:space="preserve">Логические устройства </w:t>
                  </w:r>
                </w:p>
              </w:tc>
            </w:tr>
          </w:tbl>
          <w:p w:rsidR="00194FFA" w:rsidRPr="00194FFA" w:rsidRDefault="00194FFA" w:rsidP="00C96A1F">
            <w:pPr>
              <w:spacing w:after="0" w:line="240" w:lineRule="auto"/>
              <w:jc w:val="center"/>
              <w:rPr>
                <w:rFonts w:ascii="Times New Roman" w:eastAsia="Times New Roman" w:hAnsi="Times New Roman" w:cs="Times New Roman"/>
                <w:sz w:val="24"/>
                <w:szCs w:val="24"/>
                <w:lang w:eastAsia="ru-RU"/>
              </w:rPr>
            </w:pPr>
          </w:p>
        </w:tc>
        <w:tc>
          <w:tcPr>
            <w:tcW w:w="150" w:type="dxa"/>
            <w:hideMark/>
          </w:tcPr>
          <w:p w:rsidR="00194FFA" w:rsidRPr="00194FFA" w:rsidRDefault="00194FFA" w:rsidP="00C96A1F">
            <w:pPr>
              <w:spacing w:after="0" w:line="240" w:lineRule="auto"/>
              <w:jc w:val="right"/>
              <w:rPr>
                <w:rFonts w:ascii="Times New Roman" w:eastAsia="Times New Roman" w:hAnsi="Times New Roman" w:cs="Times New Roman"/>
                <w:sz w:val="24"/>
                <w:szCs w:val="24"/>
                <w:lang w:eastAsia="ru-RU"/>
              </w:rPr>
            </w:pPr>
            <w:r w:rsidRPr="00194FFA">
              <w:rPr>
                <w:rFonts w:ascii="Times New Roman" w:eastAsia="Times New Roman" w:hAnsi="Times New Roman" w:cs="Times New Roman"/>
                <w:sz w:val="24"/>
                <w:szCs w:val="24"/>
                <w:lang w:eastAsia="ru-RU"/>
              </w:rPr>
              <w:t> </w:t>
            </w:r>
          </w:p>
        </w:tc>
      </w:tr>
    </w:tbl>
    <w:p w:rsidR="00194FFA" w:rsidRPr="00194FFA" w:rsidRDefault="00194FFA" w:rsidP="00C96A1F">
      <w:pPr>
        <w:spacing w:after="0" w:line="240" w:lineRule="auto"/>
        <w:rPr>
          <w:rFonts w:ascii="Times New Roman" w:eastAsia="Times New Roman" w:hAnsi="Times New Roman" w:cs="Times New Roman"/>
          <w:vanish/>
          <w:sz w:val="24"/>
          <w:szCs w:val="24"/>
          <w:lang w:eastAsia="ru-RU"/>
        </w:rPr>
      </w:pPr>
    </w:p>
    <w:tbl>
      <w:tblPr>
        <w:tblW w:w="5000" w:type="pct"/>
        <w:tblCellSpacing w:w="0" w:type="dxa"/>
        <w:tblCellMar>
          <w:left w:w="0" w:type="dxa"/>
          <w:right w:w="0" w:type="dxa"/>
        </w:tblCellMar>
        <w:tblLook w:val="04A0"/>
      </w:tblPr>
      <w:tblGrid>
        <w:gridCol w:w="150"/>
        <w:gridCol w:w="10055"/>
      </w:tblGrid>
      <w:tr w:rsidR="00194FFA" w:rsidRPr="00194FFA" w:rsidTr="00194FFA">
        <w:trPr>
          <w:tblCellSpacing w:w="0" w:type="dxa"/>
        </w:trPr>
        <w:tc>
          <w:tcPr>
            <w:tcW w:w="150" w:type="dxa"/>
            <w:hideMark/>
          </w:tcPr>
          <w:p w:rsidR="00194FFA" w:rsidRPr="00194FFA" w:rsidRDefault="00194FFA" w:rsidP="00C96A1F">
            <w:pPr>
              <w:spacing w:after="0" w:line="240" w:lineRule="auto"/>
              <w:rPr>
                <w:rFonts w:ascii="Times New Roman" w:eastAsia="Times New Roman" w:hAnsi="Times New Roman" w:cs="Times New Roman"/>
                <w:sz w:val="24"/>
                <w:szCs w:val="24"/>
                <w:lang w:eastAsia="ru-RU"/>
              </w:rPr>
            </w:pPr>
            <w:r w:rsidRPr="00194FFA">
              <w:rPr>
                <w:rFonts w:ascii="Times New Roman" w:eastAsia="Times New Roman" w:hAnsi="Times New Roman" w:cs="Times New Roman"/>
                <w:sz w:val="24"/>
                <w:szCs w:val="24"/>
                <w:lang w:eastAsia="ru-RU"/>
              </w:rPr>
              <w:t> </w:t>
            </w:r>
          </w:p>
        </w:tc>
        <w:tc>
          <w:tcPr>
            <w:tcW w:w="0" w:type="auto"/>
            <w:hideMark/>
          </w:tcPr>
          <w:p w:rsidR="00194FFA" w:rsidRPr="00194FFA" w:rsidRDefault="00194FFA" w:rsidP="00C96A1F">
            <w:pPr>
              <w:spacing w:after="0" w:line="240" w:lineRule="auto"/>
              <w:rPr>
                <w:rFonts w:ascii="Arial" w:eastAsia="Times New Roman" w:hAnsi="Arial" w:cs="Arial"/>
                <w:sz w:val="24"/>
                <w:szCs w:val="24"/>
                <w:lang w:eastAsia="ru-RU"/>
              </w:rPr>
            </w:pPr>
            <w:r>
              <w:rPr>
                <w:rFonts w:ascii="Times New Roman" w:eastAsia="Times New Roman" w:hAnsi="Times New Roman" w:cs="Times New Roman"/>
                <w:noProof/>
                <w:sz w:val="24"/>
                <w:szCs w:val="24"/>
                <w:lang w:eastAsia="ru-RU"/>
              </w:rPr>
              <w:drawing>
                <wp:anchor distT="0" distB="0" distL="0" distR="0" simplePos="0" relativeHeight="251662336" behindDoc="0" locked="0" layoutInCell="1" allowOverlap="0">
                  <wp:simplePos x="0" y="0"/>
                  <wp:positionH relativeFrom="column">
                    <wp:align>right</wp:align>
                  </wp:positionH>
                  <wp:positionV relativeFrom="line">
                    <wp:posOffset>0</wp:posOffset>
                  </wp:positionV>
                  <wp:extent cx="1524000" cy="1238250"/>
                  <wp:effectExtent l="19050" t="0" r="0" b="0"/>
                  <wp:wrapSquare wrapText="bothSides"/>
                  <wp:docPr id="9" name="Рисунок 4" descr="Логические устр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Логические устройства"/>
                          <pic:cNvPicPr>
                            <a:picLocks noChangeAspect="1" noChangeArrowheads="1"/>
                          </pic:cNvPicPr>
                        </pic:nvPicPr>
                        <pic:blipFill>
                          <a:blip r:embed="rId15" cstate="print"/>
                          <a:srcRect/>
                          <a:stretch>
                            <a:fillRect/>
                          </a:stretch>
                        </pic:blipFill>
                        <pic:spPr bwMode="auto">
                          <a:xfrm>
                            <a:off x="0" y="0"/>
                            <a:ext cx="1524000" cy="1238250"/>
                          </a:xfrm>
                          <a:prstGeom prst="rect">
                            <a:avLst/>
                          </a:prstGeom>
                          <a:noFill/>
                          <a:ln w="9525">
                            <a:noFill/>
                            <a:miter lim="800000"/>
                            <a:headEnd/>
                            <a:tailEnd/>
                          </a:ln>
                        </pic:spPr>
                      </pic:pic>
                    </a:graphicData>
                  </a:graphic>
                </wp:anchor>
              </w:drawing>
            </w:r>
            <w:r w:rsidRPr="00194FFA">
              <w:rPr>
                <w:rFonts w:ascii="Arial" w:eastAsia="Times New Roman" w:hAnsi="Arial" w:cs="Arial"/>
                <w:sz w:val="20"/>
                <w:szCs w:val="20"/>
                <w:lang w:eastAsia="ru-RU"/>
              </w:rPr>
              <w:t xml:space="preserve">Для описания законов функционирования цифровых схем используется алгебра логики или булева алгебра. В основу алгебры логики положено понятие «событие», которое может наступить, либо не наступить. Наступившее событие считается истинным и выражается </w:t>
            </w:r>
            <w:r w:rsidRPr="00194FFA">
              <w:rPr>
                <w:rFonts w:ascii="Arial" w:eastAsia="Times New Roman" w:hAnsi="Arial" w:cs="Arial"/>
                <w:b/>
                <w:bCs/>
                <w:sz w:val="20"/>
                <w:szCs w:val="20"/>
                <w:lang w:eastAsia="ru-RU"/>
              </w:rPr>
              <w:t>уровнем логической «1»</w:t>
            </w:r>
            <w:r w:rsidRPr="00194FFA">
              <w:rPr>
                <w:rFonts w:ascii="Arial" w:eastAsia="Times New Roman" w:hAnsi="Arial" w:cs="Arial"/>
                <w:sz w:val="20"/>
                <w:szCs w:val="20"/>
                <w:lang w:eastAsia="ru-RU"/>
              </w:rPr>
              <w:t xml:space="preserve">, не наступившее событие считается ложным и выражается </w:t>
            </w:r>
            <w:r w:rsidRPr="00194FFA">
              <w:rPr>
                <w:rFonts w:ascii="Arial" w:eastAsia="Times New Roman" w:hAnsi="Arial" w:cs="Arial"/>
                <w:b/>
                <w:bCs/>
                <w:sz w:val="20"/>
                <w:szCs w:val="20"/>
                <w:lang w:eastAsia="ru-RU"/>
              </w:rPr>
              <w:t>уровнем логического «0»</w:t>
            </w:r>
            <w:r w:rsidRPr="00194FFA">
              <w:rPr>
                <w:rFonts w:ascii="Arial" w:eastAsia="Times New Roman" w:hAnsi="Arial" w:cs="Arial"/>
                <w:sz w:val="20"/>
                <w:szCs w:val="20"/>
                <w:lang w:eastAsia="ru-RU"/>
              </w:rPr>
              <w:t xml:space="preserve">.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На событие влияют переменные, причем влияют по определенному закону. Этот закон называется </w:t>
            </w:r>
            <w:r w:rsidRPr="00194FFA">
              <w:rPr>
                <w:rFonts w:ascii="Arial" w:eastAsia="Times New Roman" w:hAnsi="Arial" w:cs="Arial"/>
                <w:b/>
                <w:bCs/>
                <w:sz w:val="20"/>
                <w:szCs w:val="20"/>
                <w:lang w:eastAsia="ru-RU"/>
              </w:rPr>
              <w:t>логической функцией</w:t>
            </w:r>
            <w:r w:rsidRPr="00194FFA">
              <w:rPr>
                <w:rFonts w:ascii="Arial" w:eastAsia="Times New Roman" w:hAnsi="Arial" w:cs="Arial"/>
                <w:sz w:val="20"/>
                <w:szCs w:val="20"/>
                <w:lang w:eastAsia="ru-RU"/>
              </w:rPr>
              <w:t xml:space="preserve">, а переменные – </w:t>
            </w:r>
            <w:r w:rsidRPr="00194FFA">
              <w:rPr>
                <w:rFonts w:ascii="Arial" w:eastAsia="Times New Roman" w:hAnsi="Arial" w:cs="Arial"/>
                <w:b/>
                <w:bCs/>
                <w:sz w:val="20"/>
                <w:szCs w:val="20"/>
                <w:lang w:eastAsia="ru-RU"/>
              </w:rPr>
              <w:t>аргументами</w:t>
            </w:r>
            <w:r w:rsidRPr="00194FFA">
              <w:rPr>
                <w:rFonts w:ascii="Arial" w:eastAsia="Times New Roman" w:hAnsi="Arial" w:cs="Arial"/>
                <w:sz w:val="20"/>
                <w:szCs w:val="20"/>
                <w:lang w:eastAsia="ru-RU"/>
              </w:rPr>
              <w:t xml:space="preserve">. Т.о. логической функцией является функция у = </w:t>
            </w:r>
            <w:proofErr w:type="spellStart"/>
            <w:r w:rsidRPr="00194FFA">
              <w:rPr>
                <w:rFonts w:ascii="Arial" w:eastAsia="Times New Roman" w:hAnsi="Arial" w:cs="Arial"/>
                <w:sz w:val="20"/>
                <w:szCs w:val="20"/>
                <w:lang w:eastAsia="ru-RU"/>
              </w:rPr>
              <w:t>f</w:t>
            </w:r>
            <w:proofErr w:type="spellEnd"/>
            <w:r w:rsidRPr="00194FFA">
              <w:rPr>
                <w:rFonts w:ascii="Arial" w:eastAsia="Times New Roman" w:hAnsi="Arial" w:cs="Arial"/>
                <w:sz w:val="20"/>
                <w:szCs w:val="20"/>
                <w:lang w:eastAsia="ru-RU"/>
              </w:rPr>
              <w:t xml:space="preserve">(x1, x2,… </w:t>
            </w:r>
            <w:proofErr w:type="spellStart"/>
            <w:r w:rsidRPr="00194FFA">
              <w:rPr>
                <w:rFonts w:ascii="Arial" w:eastAsia="Times New Roman" w:hAnsi="Arial" w:cs="Arial"/>
                <w:sz w:val="20"/>
                <w:szCs w:val="20"/>
                <w:lang w:eastAsia="ru-RU"/>
              </w:rPr>
              <w:t>xn</w:t>
            </w:r>
            <w:proofErr w:type="spellEnd"/>
            <w:r w:rsidRPr="00194FFA">
              <w:rPr>
                <w:rFonts w:ascii="Arial" w:eastAsia="Times New Roman" w:hAnsi="Arial" w:cs="Arial"/>
                <w:sz w:val="20"/>
                <w:szCs w:val="20"/>
                <w:lang w:eastAsia="ru-RU"/>
              </w:rPr>
              <w:t xml:space="preserve">), принимающая значения «0» либо «1». Переменные x1, x2,… </w:t>
            </w:r>
            <w:proofErr w:type="spellStart"/>
            <w:r w:rsidRPr="00194FFA">
              <w:rPr>
                <w:rFonts w:ascii="Arial" w:eastAsia="Times New Roman" w:hAnsi="Arial" w:cs="Arial"/>
                <w:sz w:val="20"/>
                <w:szCs w:val="20"/>
                <w:lang w:eastAsia="ru-RU"/>
              </w:rPr>
              <w:t>xn</w:t>
            </w:r>
            <w:proofErr w:type="spellEnd"/>
            <w:r w:rsidRPr="00194FFA">
              <w:rPr>
                <w:rFonts w:ascii="Arial" w:eastAsia="Times New Roman" w:hAnsi="Arial" w:cs="Arial"/>
                <w:sz w:val="20"/>
                <w:szCs w:val="20"/>
                <w:lang w:eastAsia="ru-RU"/>
              </w:rPr>
              <w:t xml:space="preserve"> также имеют значения «0» либо «1».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Устройства, предназначенные для формирования функций алгебры логики, называются логическими устройствами. Логическое устройство имеет сколь угодное количество входов и только один выход (рис. 1). </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drawing>
                <wp:inline distT="0" distB="0" distL="0" distR="0">
                  <wp:extent cx="4269740" cy="1621790"/>
                  <wp:effectExtent l="19050" t="0" r="0" b="0"/>
                  <wp:docPr id="27" name="Рисунок 27" descr="Логическое устрой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Логическое устройство"/>
                          <pic:cNvPicPr>
                            <a:picLocks noChangeAspect="1" noChangeArrowheads="1"/>
                          </pic:cNvPicPr>
                        </pic:nvPicPr>
                        <pic:blipFill>
                          <a:blip r:embed="rId16" cstate="print"/>
                          <a:srcRect/>
                          <a:stretch>
                            <a:fillRect/>
                          </a:stretch>
                        </pic:blipFill>
                        <pic:spPr bwMode="auto">
                          <a:xfrm>
                            <a:off x="0" y="0"/>
                            <a:ext cx="4269740" cy="1621790"/>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Рисунок 1 – Логическое устройство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Например, в состав электронного кодового замка входит логическое устройство, для которого событие (</w:t>
            </w:r>
            <w:proofErr w:type="spellStart"/>
            <w:r w:rsidRPr="00194FFA">
              <w:rPr>
                <w:rFonts w:ascii="Arial" w:eastAsia="Times New Roman" w:hAnsi="Arial" w:cs="Arial"/>
                <w:sz w:val="20"/>
                <w:szCs w:val="20"/>
                <w:lang w:eastAsia="ru-RU"/>
              </w:rPr>
              <w:t>y</w:t>
            </w:r>
            <w:proofErr w:type="spellEnd"/>
            <w:r w:rsidRPr="00194FFA">
              <w:rPr>
                <w:rFonts w:ascii="Arial" w:eastAsia="Times New Roman" w:hAnsi="Arial" w:cs="Arial"/>
                <w:sz w:val="20"/>
                <w:szCs w:val="20"/>
                <w:lang w:eastAsia="ru-RU"/>
              </w:rPr>
              <w:t xml:space="preserve">) – это открытие замка. Для того чтобы событие произошло (y=1), т.е. замок открылся, необходимо определить переменные – десять кнопок </w:t>
            </w:r>
            <w:proofErr w:type="spellStart"/>
            <w:r w:rsidRPr="00194FFA">
              <w:rPr>
                <w:rFonts w:ascii="Arial" w:eastAsia="Times New Roman" w:hAnsi="Arial" w:cs="Arial"/>
                <w:sz w:val="20"/>
                <w:szCs w:val="20"/>
                <w:lang w:eastAsia="ru-RU"/>
              </w:rPr>
              <w:t>кодонабирателя</w:t>
            </w:r>
            <w:proofErr w:type="spellEnd"/>
            <w:r w:rsidRPr="00194FFA">
              <w:rPr>
                <w:rFonts w:ascii="Arial" w:eastAsia="Times New Roman" w:hAnsi="Arial" w:cs="Arial"/>
                <w:sz w:val="20"/>
                <w:szCs w:val="20"/>
                <w:lang w:eastAsia="ru-RU"/>
              </w:rPr>
              <w:t xml:space="preserve"> с цифрами. Определенные кнопки должны быть нажаты, т.е. принять значение «1» и при этом нажаты в определенной последовательности – логическая функция.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Любую логическую функцию удобно представить в виде таблицы состояний (таблицы истинности), где записываются возможные комбинации переменных (аргументов) и соответствующее им значение функции.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Логические устройства строятся на логических элементах, которые реализуют определённую функцию. Базовыми логическими функциями являются логическое сложение, логическое умножение и логическое отрицание.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1) </w:t>
            </w:r>
            <w:r w:rsidRPr="00194FFA">
              <w:rPr>
                <w:rFonts w:ascii="Arial" w:eastAsia="Times New Roman" w:hAnsi="Arial" w:cs="Arial"/>
                <w:b/>
                <w:bCs/>
                <w:sz w:val="20"/>
                <w:szCs w:val="20"/>
                <w:lang w:eastAsia="ru-RU"/>
              </w:rPr>
              <w:t>ИЛИ (OR) - логическое сложение или дизъюнкция</w:t>
            </w:r>
            <w:r w:rsidRPr="00194FFA">
              <w:rPr>
                <w:rFonts w:ascii="Arial" w:eastAsia="Times New Roman" w:hAnsi="Arial" w:cs="Arial"/>
                <w:sz w:val="20"/>
                <w:szCs w:val="20"/>
                <w:lang w:eastAsia="ru-RU"/>
              </w:rPr>
              <w:t xml:space="preserve"> (от англ. </w:t>
            </w:r>
            <w:proofErr w:type="spellStart"/>
            <w:r w:rsidRPr="00194FFA">
              <w:rPr>
                <w:rFonts w:ascii="Arial" w:eastAsia="Times New Roman" w:hAnsi="Arial" w:cs="Arial"/>
                <w:sz w:val="20"/>
                <w:szCs w:val="20"/>
                <w:lang w:eastAsia="ru-RU"/>
              </w:rPr>
              <w:t>disjunction</w:t>
            </w:r>
            <w:proofErr w:type="spellEnd"/>
            <w:r w:rsidRPr="00194FFA">
              <w:rPr>
                <w:rFonts w:ascii="Arial" w:eastAsia="Times New Roman" w:hAnsi="Arial" w:cs="Arial"/>
                <w:sz w:val="20"/>
                <w:szCs w:val="20"/>
                <w:lang w:eastAsia="ru-RU"/>
              </w:rPr>
              <w:t xml:space="preserve"> - разъединение) - на выходе этого элемента появится логическая единица тогда, когда хотя бы на одном из входов появится единица. Логический ноль на выходе будет только тогда, когда на всех входах будет сигнал логического нуля.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Эту операцию можно реализовать с помощью контактной цепи с двумя параллельно включенными контактами. «1» на выходе такой цепи появится в том случае, если хотя бы один из контактов замкнут.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2) </w:t>
            </w:r>
            <w:r w:rsidRPr="00194FFA">
              <w:rPr>
                <w:rFonts w:ascii="Arial" w:eastAsia="Times New Roman" w:hAnsi="Arial" w:cs="Arial"/>
                <w:b/>
                <w:bCs/>
                <w:sz w:val="20"/>
                <w:szCs w:val="20"/>
                <w:lang w:eastAsia="ru-RU"/>
              </w:rPr>
              <w:t>И (AND) - логическое умножение или конъюнкция</w:t>
            </w:r>
            <w:r w:rsidRPr="00194FFA">
              <w:rPr>
                <w:rFonts w:ascii="Arial" w:eastAsia="Times New Roman" w:hAnsi="Arial" w:cs="Arial"/>
                <w:sz w:val="20"/>
                <w:szCs w:val="20"/>
                <w:lang w:eastAsia="ru-RU"/>
              </w:rPr>
              <w:t xml:space="preserve"> (от англ. </w:t>
            </w:r>
            <w:proofErr w:type="spellStart"/>
            <w:r w:rsidRPr="00194FFA">
              <w:rPr>
                <w:rFonts w:ascii="Arial" w:eastAsia="Times New Roman" w:hAnsi="Arial" w:cs="Arial"/>
                <w:sz w:val="20"/>
                <w:szCs w:val="20"/>
                <w:lang w:eastAsia="ru-RU"/>
              </w:rPr>
              <w:t>conjunction</w:t>
            </w:r>
            <w:proofErr w:type="spellEnd"/>
            <w:r w:rsidRPr="00194FFA">
              <w:rPr>
                <w:rFonts w:ascii="Arial" w:eastAsia="Times New Roman" w:hAnsi="Arial" w:cs="Arial"/>
                <w:sz w:val="20"/>
                <w:szCs w:val="20"/>
                <w:lang w:eastAsia="ru-RU"/>
              </w:rPr>
              <w:t xml:space="preserve"> — соединение, &amp; - амперсанд) - на выходе этого элемента сигнал логической единицы появляется только тогда, когда на всех входах будет присутствовать логическая единица. Если хотя бы на одном входе будет ноль, то и на выходе тоже будет ноль.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Эта операция может быть реализована контактной цепью, состоящей из последовательно включённых контактов.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3) </w:t>
            </w:r>
            <w:r w:rsidRPr="00194FFA">
              <w:rPr>
                <w:rFonts w:ascii="Arial" w:eastAsia="Times New Roman" w:hAnsi="Arial" w:cs="Arial"/>
                <w:b/>
                <w:bCs/>
                <w:sz w:val="20"/>
                <w:szCs w:val="20"/>
                <w:lang w:eastAsia="ru-RU"/>
              </w:rPr>
              <w:t>НЕ (NOT) - логическое отрицание или инверсия</w:t>
            </w:r>
            <w:r w:rsidRPr="00194FFA">
              <w:rPr>
                <w:rFonts w:ascii="Arial" w:eastAsia="Times New Roman" w:hAnsi="Arial" w:cs="Arial"/>
                <w:sz w:val="20"/>
                <w:szCs w:val="20"/>
                <w:lang w:eastAsia="ru-RU"/>
              </w:rPr>
              <w:t xml:space="preserve">, обозначается черточкой над переменной - операция выполняется над одной переменной </w:t>
            </w:r>
            <w:proofErr w:type="spellStart"/>
            <w:r w:rsidRPr="00194FFA">
              <w:rPr>
                <w:rFonts w:ascii="Arial" w:eastAsia="Times New Roman" w:hAnsi="Arial" w:cs="Arial"/>
                <w:sz w:val="20"/>
                <w:szCs w:val="20"/>
                <w:lang w:eastAsia="ru-RU"/>
              </w:rPr>
              <w:t>x</w:t>
            </w:r>
            <w:proofErr w:type="spellEnd"/>
            <w:r w:rsidRPr="00194FFA">
              <w:rPr>
                <w:rFonts w:ascii="Arial" w:eastAsia="Times New Roman" w:hAnsi="Arial" w:cs="Arial"/>
                <w:sz w:val="20"/>
                <w:szCs w:val="20"/>
                <w:lang w:eastAsia="ru-RU"/>
              </w:rPr>
              <w:t xml:space="preserve"> и значение у противоположно этой переменной.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Операция НЕ может быть осуществлена с помощью нормально замкнутого контакта электромагнитного реле: нет напряжения на обмотке реле (</w:t>
            </w:r>
            <w:proofErr w:type="spellStart"/>
            <w:r w:rsidRPr="00194FFA">
              <w:rPr>
                <w:rFonts w:ascii="Arial" w:eastAsia="Times New Roman" w:hAnsi="Arial" w:cs="Arial"/>
                <w:sz w:val="20"/>
                <w:szCs w:val="20"/>
                <w:lang w:eastAsia="ru-RU"/>
              </w:rPr>
              <w:t>x</w:t>
            </w:r>
            <w:proofErr w:type="spellEnd"/>
            <w:r w:rsidRPr="00194FFA">
              <w:rPr>
                <w:rFonts w:ascii="Arial" w:eastAsia="Times New Roman" w:hAnsi="Arial" w:cs="Arial"/>
                <w:sz w:val="20"/>
                <w:szCs w:val="20"/>
                <w:lang w:eastAsia="ru-RU"/>
              </w:rPr>
              <w:t xml:space="preserve"> = 0) – контакт замкнут и на выходе «1» (у = 1). При наличии напряжения на обмотке реле (</w:t>
            </w:r>
            <w:proofErr w:type="spellStart"/>
            <w:r w:rsidRPr="00194FFA">
              <w:rPr>
                <w:rFonts w:ascii="Arial" w:eastAsia="Times New Roman" w:hAnsi="Arial" w:cs="Arial"/>
                <w:sz w:val="20"/>
                <w:szCs w:val="20"/>
                <w:lang w:eastAsia="ru-RU"/>
              </w:rPr>
              <w:t>х</w:t>
            </w:r>
            <w:proofErr w:type="spellEnd"/>
            <w:r w:rsidRPr="00194FFA">
              <w:rPr>
                <w:rFonts w:ascii="Arial" w:eastAsia="Times New Roman" w:hAnsi="Arial" w:cs="Arial"/>
                <w:sz w:val="20"/>
                <w:szCs w:val="20"/>
                <w:lang w:eastAsia="ru-RU"/>
              </w:rPr>
              <w:t xml:space="preserve"> = 1) контакт разомкнут и на выходе «0» (у = 0). </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lastRenderedPageBreak/>
              <w:drawing>
                <wp:inline distT="0" distB="0" distL="0" distR="0">
                  <wp:extent cx="4596130" cy="3657600"/>
                  <wp:effectExtent l="19050" t="0" r="0" b="0"/>
                  <wp:docPr id="28" name="Рисунок 28" descr="Базовые логические функции и их реализац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Базовые логические функции и их реализация "/>
                          <pic:cNvPicPr>
                            <a:picLocks noChangeAspect="1" noChangeArrowheads="1"/>
                          </pic:cNvPicPr>
                        </pic:nvPicPr>
                        <pic:blipFill>
                          <a:blip r:embed="rId17" cstate="print"/>
                          <a:srcRect/>
                          <a:stretch>
                            <a:fillRect/>
                          </a:stretch>
                        </pic:blipFill>
                        <pic:spPr bwMode="auto">
                          <a:xfrm>
                            <a:off x="0" y="0"/>
                            <a:ext cx="4596130" cy="3657600"/>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Рисунок 2 – Базовые логические функции и их реализация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В логических устройствах используются различные логические элементы. Особое значение имеют две универсальные логические операции, каждая из которых способна самостоятельно образовать любую логическую функцию. </w:t>
            </w:r>
          </w:p>
          <w:p w:rsidR="00194FFA" w:rsidRPr="00194FFA" w:rsidRDefault="00194FFA" w:rsidP="00C96A1F">
            <w:pPr>
              <w:spacing w:after="0" w:line="240" w:lineRule="auto"/>
              <w:jc w:val="center"/>
              <w:rPr>
                <w:rFonts w:ascii="Arial" w:eastAsia="Times New Roman" w:hAnsi="Arial" w:cs="Arial"/>
                <w:sz w:val="24"/>
                <w:szCs w:val="24"/>
                <w:lang w:eastAsia="ru-RU"/>
              </w:rPr>
            </w:pP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4) </w:t>
            </w:r>
            <w:proofErr w:type="gramStart"/>
            <w:r w:rsidRPr="00194FFA">
              <w:rPr>
                <w:rFonts w:ascii="Arial" w:eastAsia="Times New Roman" w:hAnsi="Arial" w:cs="Arial"/>
                <w:b/>
                <w:bCs/>
                <w:sz w:val="20"/>
                <w:szCs w:val="20"/>
                <w:lang w:eastAsia="ru-RU"/>
              </w:rPr>
              <w:t>И-НЕ</w:t>
            </w:r>
            <w:proofErr w:type="gramEnd"/>
            <w:r w:rsidRPr="00194FFA">
              <w:rPr>
                <w:rFonts w:ascii="Arial" w:eastAsia="Times New Roman" w:hAnsi="Arial" w:cs="Arial"/>
                <w:b/>
                <w:bCs/>
                <w:sz w:val="20"/>
                <w:szCs w:val="20"/>
                <w:lang w:eastAsia="ru-RU"/>
              </w:rPr>
              <w:t xml:space="preserve"> - функция Шеффера</w:t>
            </w:r>
            <w:r w:rsidRPr="00194FFA">
              <w:rPr>
                <w:rFonts w:ascii="Arial" w:eastAsia="Times New Roman" w:hAnsi="Arial" w:cs="Arial"/>
                <w:sz w:val="20"/>
                <w:szCs w:val="20"/>
                <w:lang w:eastAsia="ru-RU"/>
              </w:rPr>
              <w:t xml:space="preserve">.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5) </w:t>
            </w:r>
            <w:r w:rsidRPr="00194FFA">
              <w:rPr>
                <w:rFonts w:ascii="Arial" w:eastAsia="Times New Roman" w:hAnsi="Arial" w:cs="Arial"/>
                <w:b/>
                <w:bCs/>
                <w:sz w:val="20"/>
                <w:szCs w:val="20"/>
                <w:lang w:eastAsia="ru-RU"/>
              </w:rPr>
              <w:t>ИЛИ-НЕ - функция Пирса</w:t>
            </w:r>
            <w:r w:rsidRPr="00194FFA">
              <w:rPr>
                <w:rFonts w:ascii="Arial" w:eastAsia="Times New Roman" w:hAnsi="Arial" w:cs="Arial"/>
                <w:sz w:val="20"/>
                <w:szCs w:val="20"/>
                <w:lang w:eastAsia="ru-RU"/>
              </w:rPr>
              <w:t xml:space="preserve">. </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drawing>
                <wp:inline distT="0" distB="0" distL="0" distR="0">
                  <wp:extent cx="3204210" cy="3776980"/>
                  <wp:effectExtent l="19050" t="0" r="0" b="0"/>
                  <wp:docPr id="30" name="Рисунок 30" descr="Универсальные логические функции и их 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Универсальные логические функции и их реализация"/>
                          <pic:cNvPicPr>
                            <a:picLocks noChangeAspect="1" noChangeArrowheads="1"/>
                          </pic:cNvPicPr>
                        </pic:nvPicPr>
                        <pic:blipFill>
                          <a:blip r:embed="rId18" cstate="print"/>
                          <a:srcRect/>
                          <a:stretch>
                            <a:fillRect/>
                          </a:stretch>
                        </pic:blipFill>
                        <pic:spPr bwMode="auto">
                          <a:xfrm>
                            <a:off x="0" y="0"/>
                            <a:ext cx="3204210" cy="3776980"/>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Рисунок 3 – Универсальные логические функции и их реализация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b/>
                <w:bCs/>
                <w:sz w:val="20"/>
                <w:szCs w:val="20"/>
                <w:lang w:eastAsia="ru-RU"/>
              </w:rPr>
              <w:t xml:space="preserve">Пример: </w:t>
            </w:r>
            <w:r w:rsidRPr="00194FFA">
              <w:rPr>
                <w:rFonts w:ascii="Arial" w:eastAsia="Times New Roman" w:hAnsi="Arial" w:cs="Arial"/>
                <w:sz w:val="20"/>
                <w:szCs w:val="20"/>
                <w:lang w:eastAsia="ru-RU"/>
              </w:rPr>
              <w:t xml:space="preserve">Схема охранной сигнализации на логических элементах. Генератор Г вырабатывает сигнал сирены, подавая его на усилительный каскад через логический элемент «И» на микросхеме DD2. При замкнутых состояниях охранных ключей S1 – S4 на входах элемента DD1 действует уровень «0» - на нижнем входе элемента «И» DD2 уровень «0», значит на затворе транзистора VT также «0». </w:t>
            </w:r>
          </w:p>
          <w:p w:rsidR="00194FFA" w:rsidRPr="00194FFA" w:rsidRDefault="00194FFA" w:rsidP="00C96A1F">
            <w:pPr>
              <w:spacing w:after="0" w:line="240" w:lineRule="auto"/>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В случае размыкания хотя бы одного из ключа, например S1, на вход элемента DD1 через резистор R1 поступит напряжение уровня «1», что приведёт к появлению «1» на втором входе элемента «И» DD1. Это позволит сигналу с генератора Г поступать на затвор транзистора, в нагрузке которого стоит динамик. </w:t>
            </w:r>
          </w:p>
          <w:p w:rsidR="00194FFA" w:rsidRPr="00194FFA" w:rsidRDefault="00194FFA" w:rsidP="00C96A1F">
            <w:pPr>
              <w:spacing w:after="0" w:line="240" w:lineRule="auto"/>
              <w:jc w:val="center"/>
              <w:rPr>
                <w:rFonts w:ascii="Arial" w:eastAsia="Times New Roman" w:hAnsi="Arial" w:cs="Arial"/>
                <w:sz w:val="24"/>
                <w:szCs w:val="24"/>
                <w:lang w:eastAsia="ru-RU"/>
              </w:rPr>
            </w:pPr>
            <w:r>
              <w:rPr>
                <w:rFonts w:ascii="Arial" w:eastAsia="Times New Roman" w:hAnsi="Arial" w:cs="Arial"/>
                <w:noProof/>
                <w:sz w:val="24"/>
                <w:szCs w:val="24"/>
                <w:lang w:eastAsia="ru-RU"/>
              </w:rPr>
              <w:lastRenderedPageBreak/>
              <w:drawing>
                <wp:inline distT="0" distB="0" distL="0" distR="0">
                  <wp:extent cx="4572000" cy="2576195"/>
                  <wp:effectExtent l="19050" t="0" r="0" b="0"/>
                  <wp:docPr id="31" name="Рисунок 31" descr="Схема охранной сигнализаци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Схема охранной сигнализации "/>
                          <pic:cNvPicPr>
                            <a:picLocks noChangeAspect="1" noChangeArrowheads="1"/>
                          </pic:cNvPicPr>
                        </pic:nvPicPr>
                        <pic:blipFill>
                          <a:blip r:embed="rId19" cstate="print"/>
                          <a:srcRect/>
                          <a:stretch>
                            <a:fillRect/>
                          </a:stretch>
                        </pic:blipFill>
                        <pic:spPr bwMode="auto">
                          <a:xfrm>
                            <a:off x="0" y="0"/>
                            <a:ext cx="4572000" cy="2576195"/>
                          </a:xfrm>
                          <a:prstGeom prst="rect">
                            <a:avLst/>
                          </a:prstGeom>
                          <a:noFill/>
                          <a:ln w="9525">
                            <a:noFill/>
                            <a:miter lim="800000"/>
                            <a:headEnd/>
                            <a:tailEnd/>
                          </a:ln>
                        </pic:spPr>
                      </pic:pic>
                    </a:graphicData>
                  </a:graphic>
                </wp:inline>
              </w:drawing>
            </w:r>
          </w:p>
          <w:p w:rsidR="00194FFA" w:rsidRPr="00194FFA" w:rsidRDefault="00194FFA" w:rsidP="00C96A1F">
            <w:pPr>
              <w:spacing w:after="0" w:line="240" w:lineRule="auto"/>
              <w:jc w:val="center"/>
              <w:rPr>
                <w:rFonts w:ascii="Arial" w:eastAsia="Times New Roman" w:hAnsi="Arial" w:cs="Arial"/>
                <w:sz w:val="24"/>
                <w:szCs w:val="24"/>
                <w:lang w:eastAsia="ru-RU"/>
              </w:rPr>
            </w:pPr>
            <w:r w:rsidRPr="00194FFA">
              <w:rPr>
                <w:rFonts w:ascii="Arial" w:eastAsia="Times New Roman" w:hAnsi="Arial" w:cs="Arial"/>
                <w:sz w:val="20"/>
                <w:szCs w:val="20"/>
                <w:lang w:eastAsia="ru-RU"/>
              </w:rPr>
              <w:t xml:space="preserve">Рисунок 4 – Схема охранной сигнализации </w:t>
            </w:r>
          </w:p>
        </w:tc>
      </w:tr>
    </w:tbl>
    <w:p w:rsidR="00194FFA" w:rsidRDefault="00194FFA" w:rsidP="00C96A1F">
      <w:pPr>
        <w:spacing w:after="0" w:line="240" w:lineRule="auto"/>
      </w:pPr>
      <w:r>
        <w:lastRenderedPageBreak/>
        <w:t>=========================================================</w:t>
      </w:r>
    </w:p>
    <w:p w:rsidR="00194FFA" w:rsidRDefault="00194FFA" w:rsidP="00C96A1F">
      <w:pPr>
        <w:spacing w:after="0" w:line="240" w:lineRule="auto"/>
      </w:pPr>
    </w:p>
    <w:sectPr w:rsidR="00194FFA" w:rsidSect="00C96A1F">
      <w:pgSz w:w="11906" w:h="16838"/>
      <w:pgMar w:top="567" w:right="567"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194FFA"/>
    <w:rsid w:val="00194FFA"/>
    <w:rsid w:val="00375057"/>
    <w:rsid w:val="004D0135"/>
    <w:rsid w:val="007D7517"/>
    <w:rsid w:val="00C96A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057"/>
  </w:style>
  <w:style w:type="paragraph" w:styleId="1">
    <w:name w:val="heading 1"/>
    <w:basedOn w:val="a"/>
    <w:link w:val="10"/>
    <w:uiPriority w:val="9"/>
    <w:qFormat/>
    <w:rsid w:val="00194F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4FFA"/>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194FFA"/>
    <w:rPr>
      <w:color w:val="0000FF"/>
      <w:u w:val="single"/>
    </w:rPr>
  </w:style>
  <w:style w:type="paragraph" w:styleId="a4">
    <w:name w:val="Normal (Web)"/>
    <w:basedOn w:val="a"/>
    <w:uiPriority w:val="99"/>
    <w:unhideWhenUsed/>
    <w:rsid w:val="00194F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94FF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94F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4560650">
      <w:bodyDiv w:val="1"/>
      <w:marLeft w:val="0"/>
      <w:marRight w:val="0"/>
      <w:marTop w:val="0"/>
      <w:marBottom w:val="0"/>
      <w:divBdr>
        <w:top w:val="none" w:sz="0" w:space="0" w:color="auto"/>
        <w:left w:val="none" w:sz="0" w:space="0" w:color="auto"/>
        <w:bottom w:val="none" w:sz="0" w:space="0" w:color="auto"/>
        <w:right w:val="none" w:sz="0" w:space="0" w:color="auto"/>
      </w:divBdr>
      <w:divsChild>
        <w:div w:id="398595110">
          <w:marLeft w:val="0"/>
          <w:marRight w:val="0"/>
          <w:marTop w:val="0"/>
          <w:marBottom w:val="0"/>
          <w:divBdr>
            <w:top w:val="none" w:sz="0" w:space="0" w:color="auto"/>
            <w:left w:val="none" w:sz="0" w:space="0" w:color="auto"/>
            <w:bottom w:val="none" w:sz="0" w:space="0" w:color="auto"/>
            <w:right w:val="none" w:sz="0" w:space="0" w:color="auto"/>
          </w:divBdr>
        </w:div>
        <w:div w:id="46491026">
          <w:marLeft w:val="0"/>
          <w:marRight w:val="0"/>
          <w:marTop w:val="0"/>
          <w:marBottom w:val="0"/>
          <w:divBdr>
            <w:top w:val="none" w:sz="0" w:space="0" w:color="auto"/>
            <w:left w:val="none" w:sz="0" w:space="0" w:color="auto"/>
            <w:bottom w:val="none" w:sz="0" w:space="0" w:color="auto"/>
            <w:right w:val="none" w:sz="0" w:space="0" w:color="auto"/>
          </w:divBdr>
        </w:div>
      </w:divsChild>
    </w:div>
    <w:div w:id="973487357">
      <w:bodyDiv w:val="1"/>
      <w:marLeft w:val="0"/>
      <w:marRight w:val="0"/>
      <w:marTop w:val="0"/>
      <w:marBottom w:val="0"/>
      <w:divBdr>
        <w:top w:val="none" w:sz="0" w:space="0" w:color="auto"/>
        <w:left w:val="none" w:sz="0" w:space="0" w:color="auto"/>
        <w:bottom w:val="none" w:sz="0" w:space="0" w:color="auto"/>
        <w:right w:val="none" w:sz="0" w:space="0" w:color="auto"/>
      </w:divBdr>
      <w:divsChild>
        <w:div w:id="869607150">
          <w:marLeft w:val="0"/>
          <w:marRight w:val="0"/>
          <w:marTop w:val="0"/>
          <w:marBottom w:val="0"/>
          <w:divBdr>
            <w:top w:val="none" w:sz="0" w:space="0" w:color="auto"/>
            <w:left w:val="none" w:sz="0" w:space="0" w:color="auto"/>
            <w:bottom w:val="none" w:sz="0" w:space="0" w:color="auto"/>
            <w:right w:val="none" w:sz="0" w:space="0" w:color="auto"/>
          </w:divBdr>
        </w:div>
        <w:div w:id="398093728">
          <w:marLeft w:val="0"/>
          <w:marRight w:val="0"/>
          <w:marTop w:val="0"/>
          <w:marBottom w:val="0"/>
          <w:divBdr>
            <w:top w:val="none" w:sz="0" w:space="0" w:color="auto"/>
            <w:left w:val="none" w:sz="0" w:space="0" w:color="auto"/>
            <w:bottom w:val="none" w:sz="0" w:space="0" w:color="auto"/>
            <w:right w:val="none" w:sz="0" w:space="0" w:color="auto"/>
          </w:divBdr>
        </w:div>
      </w:divsChild>
    </w:div>
    <w:div w:id="1332829730">
      <w:bodyDiv w:val="1"/>
      <w:marLeft w:val="0"/>
      <w:marRight w:val="0"/>
      <w:marTop w:val="0"/>
      <w:marBottom w:val="0"/>
      <w:divBdr>
        <w:top w:val="none" w:sz="0" w:space="0" w:color="auto"/>
        <w:left w:val="none" w:sz="0" w:space="0" w:color="auto"/>
        <w:bottom w:val="none" w:sz="0" w:space="0" w:color="auto"/>
        <w:right w:val="none" w:sz="0" w:space="0" w:color="auto"/>
      </w:divBdr>
      <w:divsChild>
        <w:div w:id="2008559642">
          <w:marLeft w:val="0"/>
          <w:marRight w:val="0"/>
          <w:marTop w:val="0"/>
          <w:marBottom w:val="0"/>
          <w:divBdr>
            <w:top w:val="none" w:sz="0" w:space="0" w:color="auto"/>
            <w:left w:val="none" w:sz="0" w:space="0" w:color="auto"/>
            <w:bottom w:val="none" w:sz="0" w:space="0" w:color="auto"/>
            <w:right w:val="none" w:sz="0" w:space="0" w:color="auto"/>
          </w:divBdr>
        </w:div>
        <w:div w:id="1759910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lectricalschool.info/electronica/1152-logicheskie-ustrojjstva.html" TargetMode="External"/><Relationship Id="rId11" Type="http://schemas.openxmlformats.org/officeDocument/2006/relationships/image" Target="media/image6.jpeg"/><Relationship Id="rId5" Type="http://schemas.openxmlformats.org/officeDocument/2006/relationships/hyperlink" Target="http://electricalschool.info/spravochnik/poleznoe/1609-zakony-algebry-kontaktnykh-skhem.html"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2635</Words>
  <Characters>15023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CPS</Company>
  <LinksUpToDate>false</LinksUpToDate>
  <CharactersWithSpaces>17623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A315-8</dc:creator>
  <cp:keywords/>
  <dc:description/>
  <cp:lastModifiedBy>СЕРГЕЙ ВАСИЛЬЕВИЧ</cp:lastModifiedBy>
  <cp:revision>3</cp:revision>
  <dcterms:created xsi:type="dcterms:W3CDTF">2015-09-24T10:19:00Z</dcterms:created>
  <dcterms:modified xsi:type="dcterms:W3CDTF">2016-03-24T09:09:00Z</dcterms:modified>
</cp:coreProperties>
</file>