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244" w:rsidRPr="004F46E7" w:rsidRDefault="00C03628" w:rsidP="004F46E7">
      <w:pPr>
        <w:spacing w:after="0" w:line="288" w:lineRule="auto"/>
        <w:outlineLvl w:val="0"/>
        <w:rPr>
          <w:rFonts w:ascii="Times New Roman" w:eastAsia="Times New Roman" w:hAnsi="Times New Roman" w:cs="Times New Roman"/>
          <w:b/>
          <w:bCs/>
          <w:kern w:val="36"/>
          <w:sz w:val="32"/>
          <w:szCs w:val="32"/>
        </w:rPr>
      </w:pPr>
      <w:r w:rsidRPr="004F46E7">
        <w:rPr>
          <w:rFonts w:ascii="Times New Roman" w:eastAsia="Times New Roman" w:hAnsi="Times New Roman" w:cs="Times New Roman"/>
          <w:b/>
          <w:bCs/>
          <w:kern w:val="36"/>
          <w:sz w:val="32"/>
          <w:szCs w:val="32"/>
        </w:rPr>
        <w:t xml:space="preserve">Работа 10.   </w:t>
      </w:r>
      <w:r w:rsidR="009C3244" w:rsidRPr="004F46E7">
        <w:rPr>
          <w:rFonts w:ascii="Times New Roman" w:eastAsia="Times New Roman" w:hAnsi="Times New Roman" w:cs="Times New Roman"/>
          <w:b/>
          <w:bCs/>
          <w:kern w:val="36"/>
          <w:sz w:val="32"/>
          <w:szCs w:val="32"/>
        </w:rPr>
        <w:t>Синтез логических схем</w:t>
      </w:r>
    </w:p>
    <w:p w:rsidR="009C3244" w:rsidRPr="009C3244" w:rsidRDefault="009C3244" w:rsidP="00C03628">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 xml:space="preserve">Лабораторная работа выполняется с помощью учебного лабораторного стенда </w:t>
      </w:r>
      <w:hyperlink r:id="rId5" w:tgtFrame="_blank" w:history="1">
        <w:r w:rsidRPr="009C3244">
          <w:rPr>
            <w:rFonts w:ascii="Times New Roman" w:eastAsia="Times New Roman" w:hAnsi="Times New Roman" w:cs="Times New Roman"/>
            <w:color w:val="0000FF"/>
            <w:sz w:val="24"/>
            <w:szCs w:val="24"/>
            <w:u w:val="single"/>
          </w:rPr>
          <w:t>LESO2</w:t>
        </w:r>
      </w:hyperlink>
      <w:r w:rsidRPr="009C3244">
        <w:rPr>
          <w:rFonts w:ascii="Times New Roman" w:eastAsia="Times New Roman" w:hAnsi="Times New Roman" w:cs="Times New Roman"/>
          <w:sz w:val="24"/>
          <w:szCs w:val="24"/>
        </w:rPr>
        <w:t>.</w:t>
      </w:r>
    </w:p>
    <w:p w:rsidR="009C3244" w:rsidRPr="009C3244" w:rsidRDefault="009C3244" w:rsidP="00C03628">
      <w:pPr>
        <w:spacing w:after="0" w:line="288" w:lineRule="auto"/>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 xml:space="preserve">1 Цель работы: </w:t>
      </w:r>
      <w:r w:rsidRPr="009C3244">
        <w:rPr>
          <w:rFonts w:ascii="Times New Roman" w:eastAsia="Times New Roman" w:hAnsi="Times New Roman" w:cs="Times New Roman"/>
          <w:sz w:val="24"/>
          <w:szCs w:val="24"/>
        </w:rPr>
        <w:t xml:space="preserve">Научиться синтезировать логические схемы по заданной таблице истинности. </w:t>
      </w:r>
    </w:p>
    <w:p w:rsidR="009C3244" w:rsidRPr="009C3244" w:rsidRDefault="009C3244" w:rsidP="00C03628">
      <w:pPr>
        <w:spacing w:after="0" w:line="288" w:lineRule="auto"/>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2 Краткие теоретические сведения</w:t>
      </w:r>
    </w:p>
    <w:p w:rsidR="009C3244" w:rsidRPr="009C3244" w:rsidRDefault="009C3244" w:rsidP="00C03628">
      <w:pPr>
        <w:spacing w:after="0" w:line="288" w:lineRule="auto"/>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Любая логическая схема без памяти полностью описывается таблицей истинности. Эта таблица является исходной информацией для синтеза схемы на основе логических элементов «И», «ИЛИ», «НЕ». Для разработки требуемого цифрового устройства сначала на основе таблицы истинности записывают его логическое выражение. Затем с целью упрощения цифрового устройства минимизируют его логическое выражение и далее разрабатывают схему, реализующую полученное логическое выражение. Логические выражения можно получить двумя способами:</w:t>
      </w:r>
    </w:p>
    <w:p w:rsidR="009C3244" w:rsidRPr="009C3244" w:rsidRDefault="009C3244" w:rsidP="00C03628">
      <w:pPr>
        <w:numPr>
          <w:ilvl w:val="0"/>
          <w:numId w:val="1"/>
        </w:numPr>
        <w:spacing w:after="0" w:line="288" w:lineRule="auto"/>
        <w:ind w:left="0" w:firstLine="0"/>
        <w:rPr>
          <w:rFonts w:ascii="Times New Roman" w:eastAsia="Times New Roman" w:hAnsi="Times New Roman" w:cs="Times New Roman"/>
          <w:color w:val="000080"/>
          <w:sz w:val="24"/>
          <w:szCs w:val="24"/>
        </w:rPr>
      </w:pPr>
      <w:r w:rsidRPr="009C3244">
        <w:rPr>
          <w:rFonts w:ascii="Times New Roman" w:eastAsia="Times New Roman" w:hAnsi="Times New Roman" w:cs="Times New Roman"/>
          <w:color w:val="000080"/>
          <w:sz w:val="24"/>
          <w:szCs w:val="24"/>
        </w:rPr>
        <w:t xml:space="preserve">на основе совершенной дизъюнктивной нормальной формы (СДНФ); </w:t>
      </w:r>
    </w:p>
    <w:p w:rsidR="009C3244" w:rsidRPr="009C3244" w:rsidRDefault="009C3244" w:rsidP="00C03628">
      <w:pPr>
        <w:numPr>
          <w:ilvl w:val="0"/>
          <w:numId w:val="1"/>
        </w:numPr>
        <w:spacing w:after="0" w:line="288" w:lineRule="auto"/>
        <w:ind w:left="0" w:firstLine="0"/>
        <w:rPr>
          <w:rFonts w:ascii="Times New Roman" w:eastAsia="Times New Roman" w:hAnsi="Times New Roman" w:cs="Times New Roman"/>
          <w:sz w:val="24"/>
          <w:szCs w:val="24"/>
        </w:rPr>
      </w:pPr>
      <w:r w:rsidRPr="009C3244">
        <w:rPr>
          <w:rFonts w:ascii="Times New Roman" w:eastAsia="Times New Roman" w:hAnsi="Times New Roman" w:cs="Times New Roman"/>
          <w:color w:val="000080"/>
          <w:sz w:val="24"/>
          <w:szCs w:val="24"/>
        </w:rPr>
        <w:t xml:space="preserve">на основе совершенной конъюнктивной нормальной формы (СКНФ). </w:t>
      </w:r>
    </w:p>
    <w:p w:rsidR="009C3244" w:rsidRPr="004F46E7" w:rsidRDefault="009C3244" w:rsidP="00C03628">
      <w:pPr>
        <w:spacing w:after="0" w:line="288" w:lineRule="auto"/>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Совершенная дизъюнктивная нормальная форма (СДНФ)</w:t>
      </w:r>
      <w:r w:rsidRPr="009C3244">
        <w:rPr>
          <w:rFonts w:ascii="Times New Roman" w:eastAsia="Times New Roman" w:hAnsi="Times New Roman" w:cs="Times New Roman"/>
          <w:sz w:val="24"/>
          <w:szCs w:val="24"/>
        </w:rPr>
        <w:br/>
      </w:r>
      <w:r w:rsidRPr="004F46E7">
        <w:rPr>
          <w:rFonts w:ascii="Times New Roman" w:eastAsia="Times New Roman" w:hAnsi="Times New Roman" w:cs="Times New Roman"/>
          <w:sz w:val="24"/>
          <w:szCs w:val="24"/>
        </w:rPr>
        <w:t>Функция представляется суммой групп. Каждая группа состоит из произведения, в которую входят все переменные.</w:t>
      </w:r>
      <w:r w:rsidRPr="004F46E7">
        <w:rPr>
          <w:rFonts w:ascii="Times New Roman" w:eastAsia="Times New Roman" w:hAnsi="Times New Roman" w:cs="Times New Roman"/>
          <w:sz w:val="24"/>
          <w:szCs w:val="24"/>
        </w:rPr>
        <w:br/>
        <w:t>Например:</w:t>
      </w:r>
    </w:p>
    <w:p w:rsidR="009C3244" w:rsidRPr="004F46E7" w:rsidRDefault="009C3244" w:rsidP="00C03628">
      <w:pPr>
        <w:spacing w:after="0" w:line="288" w:lineRule="auto"/>
        <w:jc w:val="center"/>
        <w:outlineLvl w:val="5"/>
        <w:rPr>
          <w:rFonts w:ascii="Times New Roman" w:eastAsia="Times New Roman" w:hAnsi="Times New Roman" w:cs="Times New Roman"/>
          <w:b/>
          <w:bCs/>
          <w:sz w:val="24"/>
          <w:szCs w:val="24"/>
        </w:rPr>
      </w:pPr>
      <w:proofErr w:type="spellStart"/>
      <w:r w:rsidRPr="004F46E7">
        <w:rPr>
          <w:rFonts w:ascii="Times New Roman" w:eastAsia="Times New Roman" w:hAnsi="Times New Roman" w:cs="Times New Roman"/>
          <w:b/>
          <w:bCs/>
          <w:sz w:val="24"/>
          <w:szCs w:val="24"/>
        </w:rPr>
        <w:t>f</w:t>
      </w:r>
      <w:proofErr w:type="spellEnd"/>
      <w:r w:rsidRPr="004F46E7">
        <w:rPr>
          <w:rFonts w:ascii="Times New Roman" w:eastAsia="Times New Roman" w:hAnsi="Times New Roman" w:cs="Times New Roman"/>
          <w:b/>
          <w:bCs/>
          <w:sz w:val="24"/>
          <w:szCs w:val="24"/>
        </w:rPr>
        <w:t xml:space="preserve">(x1,x2,x3)=x1·x2·x3 + x1·x2·x3 + x1·x2·x3 </w:t>
      </w:r>
    </w:p>
    <w:p w:rsidR="009C3244" w:rsidRPr="004F46E7" w:rsidRDefault="009C3244" w:rsidP="00C03628">
      <w:pPr>
        <w:spacing w:after="0" w:line="288" w:lineRule="auto"/>
        <w:rPr>
          <w:rFonts w:ascii="Times New Roman" w:eastAsia="Times New Roman" w:hAnsi="Times New Roman" w:cs="Times New Roman"/>
          <w:sz w:val="24"/>
          <w:szCs w:val="24"/>
        </w:rPr>
      </w:pPr>
      <w:r w:rsidRPr="004F46E7">
        <w:rPr>
          <w:rFonts w:ascii="Times New Roman" w:eastAsia="Times New Roman" w:hAnsi="Times New Roman" w:cs="Times New Roman"/>
          <w:b/>
          <w:bCs/>
          <w:sz w:val="24"/>
          <w:szCs w:val="24"/>
        </w:rPr>
        <w:t>Совершенная конъюнктивная нормальная форма (СКНФ)</w:t>
      </w:r>
      <w:r w:rsidRPr="004F46E7">
        <w:rPr>
          <w:rFonts w:ascii="Times New Roman" w:eastAsia="Times New Roman" w:hAnsi="Times New Roman" w:cs="Times New Roman"/>
          <w:sz w:val="24"/>
          <w:szCs w:val="24"/>
        </w:rPr>
        <w:br/>
        <w:t>Функция представляется произведением групп. Каждая группа состоит из суммы, в которую входят все переменные.</w:t>
      </w:r>
      <w:r w:rsidRPr="004F46E7">
        <w:rPr>
          <w:rFonts w:ascii="Times New Roman" w:eastAsia="Times New Roman" w:hAnsi="Times New Roman" w:cs="Times New Roman"/>
          <w:sz w:val="24"/>
          <w:szCs w:val="24"/>
        </w:rPr>
        <w:br/>
        <w:t>Например:</w:t>
      </w:r>
    </w:p>
    <w:p w:rsidR="009C3244" w:rsidRPr="004F46E7" w:rsidRDefault="009C3244" w:rsidP="00C03628">
      <w:pPr>
        <w:spacing w:after="0" w:line="288" w:lineRule="auto"/>
        <w:jc w:val="center"/>
        <w:outlineLvl w:val="5"/>
        <w:rPr>
          <w:rFonts w:ascii="Times New Roman" w:eastAsia="Times New Roman" w:hAnsi="Times New Roman" w:cs="Times New Roman"/>
          <w:b/>
          <w:bCs/>
          <w:sz w:val="24"/>
          <w:szCs w:val="24"/>
        </w:rPr>
      </w:pPr>
      <w:proofErr w:type="spellStart"/>
      <w:r w:rsidRPr="004F46E7">
        <w:rPr>
          <w:rFonts w:ascii="Times New Roman" w:eastAsia="Times New Roman" w:hAnsi="Times New Roman" w:cs="Times New Roman"/>
          <w:b/>
          <w:bCs/>
          <w:sz w:val="24"/>
          <w:szCs w:val="24"/>
        </w:rPr>
        <w:t>f</w:t>
      </w:r>
      <w:proofErr w:type="spellEnd"/>
      <w:r w:rsidRPr="004F46E7">
        <w:rPr>
          <w:rFonts w:ascii="Times New Roman" w:eastAsia="Times New Roman" w:hAnsi="Times New Roman" w:cs="Times New Roman"/>
          <w:b/>
          <w:bCs/>
          <w:sz w:val="24"/>
          <w:szCs w:val="24"/>
        </w:rPr>
        <w:t xml:space="preserve">(x1,x2,x3)=(x1+x2+x3) · (x1+x2+x3) · (x1+x2+x3) </w:t>
      </w:r>
    </w:p>
    <w:p w:rsidR="009C3244" w:rsidRPr="009C3244" w:rsidRDefault="009C3244" w:rsidP="00C03628">
      <w:pPr>
        <w:spacing w:after="0" w:line="288" w:lineRule="auto"/>
        <w:rPr>
          <w:rFonts w:ascii="Times New Roman" w:eastAsia="Times New Roman" w:hAnsi="Times New Roman" w:cs="Times New Roman"/>
          <w:sz w:val="24"/>
          <w:szCs w:val="24"/>
        </w:rPr>
      </w:pPr>
      <w:r w:rsidRPr="004F46E7">
        <w:rPr>
          <w:rFonts w:ascii="Times New Roman" w:eastAsia="Times New Roman" w:hAnsi="Times New Roman" w:cs="Times New Roman"/>
          <w:sz w:val="24"/>
          <w:szCs w:val="24"/>
        </w:rPr>
        <w:t xml:space="preserve">Если схема имеет несколько выходов, то каждый выход описывается своей функцией. Такая система функций называется системой собственных функций. СДНФ составляется на основе таблицы истинности по следующему правилу: </w:t>
      </w:r>
      <w:r w:rsidRPr="004F46E7">
        <w:rPr>
          <w:rFonts w:ascii="Times New Roman" w:eastAsia="Times New Roman" w:hAnsi="Times New Roman" w:cs="Times New Roman"/>
          <w:b/>
          <w:bCs/>
          <w:sz w:val="24"/>
          <w:szCs w:val="24"/>
        </w:rPr>
        <w:t>для каждого набора переменных, при котором функция равна 1, записывается произведение, в котором с отрицанием берутся переменные, имеющие значение «0».</w:t>
      </w:r>
      <w:r w:rsidRPr="004F46E7">
        <w:rPr>
          <w:rFonts w:ascii="Times New Roman" w:eastAsia="Times New Roman" w:hAnsi="Times New Roman" w:cs="Times New Roman"/>
          <w:sz w:val="24"/>
          <w:szCs w:val="24"/>
        </w:rPr>
        <w:br/>
      </w:r>
      <w:r w:rsidRPr="009C3244">
        <w:rPr>
          <w:rFonts w:ascii="Times New Roman" w:eastAsia="Times New Roman" w:hAnsi="Times New Roman" w:cs="Times New Roman"/>
          <w:sz w:val="24"/>
          <w:szCs w:val="24"/>
        </w:rPr>
        <w:t xml:space="preserve">Пример: </w:t>
      </w:r>
    </w:p>
    <w:p w:rsidR="009C3244" w:rsidRPr="009C3244" w:rsidRDefault="009C3244" w:rsidP="00C03628">
      <w:pPr>
        <w:spacing w:after="0" w:line="288" w:lineRule="auto"/>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Таблица 2.1 – Заданная таблица истинности</w:t>
      </w:r>
      <w:r w:rsidRPr="009C3244">
        <w:rPr>
          <w:rFonts w:ascii="Times New Roman" w:eastAsia="Times New Roman" w:hAnsi="Times New Roman" w:cs="Times New Roman"/>
          <w:sz w:val="24"/>
          <w:szCs w:val="24"/>
        </w:rPr>
        <w:t xml:space="preserve"> </w:t>
      </w:r>
    </w:p>
    <w:tbl>
      <w:tblPr>
        <w:tblW w:w="54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350"/>
        <w:gridCol w:w="1350"/>
        <w:gridCol w:w="1350"/>
        <w:gridCol w:w="1350"/>
      </w:tblGrid>
      <w:tr w:rsidR="009C3244" w:rsidRPr="009C3244" w:rsidTr="009C324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x1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x2</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x3</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proofErr w:type="spellStart"/>
            <w:r w:rsidRPr="009C3244">
              <w:rPr>
                <w:rFonts w:ascii="Times New Roman" w:eastAsia="Times New Roman" w:hAnsi="Times New Roman" w:cs="Times New Roman"/>
                <w:b/>
                <w:bCs/>
                <w:sz w:val="24"/>
                <w:szCs w:val="24"/>
              </w:rPr>
              <w:t>y</w:t>
            </w:r>
            <w:proofErr w:type="spellEnd"/>
          </w:p>
        </w:tc>
      </w:tr>
      <w:tr w:rsidR="009C3244" w:rsidRPr="009C3244" w:rsidTr="009C3244">
        <w:trPr>
          <w:tblCellSpacing w:w="0" w:type="dxa"/>
        </w:trPr>
        <w:tc>
          <w:tcPr>
            <w:tcW w:w="1250" w:type="pct"/>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0</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0</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0</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0</w:t>
            </w:r>
          </w:p>
        </w:tc>
      </w:tr>
      <w:tr w:rsidR="009C3244" w:rsidRPr="009C3244" w:rsidTr="009C324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1</w:t>
            </w:r>
          </w:p>
        </w:tc>
      </w:tr>
      <w:tr w:rsidR="009C3244" w:rsidRPr="009C3244" w:rsidTr="009C324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0</w:t>
            </w:r>
          </w:p>
        </w:tc>
      </w:tr>
      <w:tr w:rsidR="009C3244" w:rsidRPr="009C3244" w:rsidTr="009C324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1</w:t>
            </w:r>
          </w:p>
        </w:tc>
      </w:tr>
      <w:tr w:rsidR="009C3244" w:rsidRPr="009C3244" w:rsidTr="009C324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0</w:t>
            </w:r>
          </w:p>
        </w:tc>
      </w:tr>
      <w:tr w:rsidR="009C3244" w:rsidRPr="009C3244" w:rsidTr="009C324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0</w:t>
            </w:r>
          </w:p>
        </w:tc>
      </w:tr>
      <w:tr w:rsidR="009C3244" w:rsidRPr="009C3244" w:rsidTr="009C324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1</w:t>
            </w:r>
          </w:p>
        </w:tc>
      </w:tr>
      <w:tr w:rsidR="009C3244" w:rsidRPr="009C3244" w:rsidTr="009C324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1</w:t>
            </w:r>
          </w:p>
        </w:tc>
      </w:tr>
    </w:tbl>
    <w:p w:rsidR="009C3244" w:rsidRPr="009C3244" w:rsidRDefault="009C3244" w:rsidP="00C03628">
      <w:pPr>
        <w:spacing w:after="0" w:line="288" w:lineRule="auto"/>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 xml:space="preserve">СДНФ: </w:t>
      </w:r>
    </w:p>
    <w:p w:rsidR="009C3244" w:rsidRPr="004F46E7" w:rsidRDefault="009C3244" w:rsidP="00C03628">
      <w:pPr>
        <w:spacing w:after="0" w:line="288" w:lineRule="auto"/>
        <w:jc w:val="center"/>
        <w:outlineLvl w:val="5"/>
        <w:rPr>
          <w:rFonts w:ascii="Times New Roman" w:eastAsia="Times New Roman" w:hAnsi="Times New Roman" w:cs="Times New Roman"/>
          <w:b/>
          <w:bCs/>
          <w:sz w:val="24"/>
          <w:szCs w:val="24"/>
          <w:lang w:val="en-US"/>
        </w:rPr>
      </w:pPr>
      <w:r w:rsidRPr="004F46E7">
        <w:rPr>
          <w:rFonts w:ascii="Times New Roman" w:eastAsia="Times New Roman" w:hAnsi="Times New Roman" w:cs="Times New Roman"/>
          <w:b/>
          <w:bCs/>
          <w:sz w:val="24"/>
          <w:szCs w:val="24"/>
          <w:lang w:val="en-US"/>
        </w:rPr>
        <w:t>y = f(x1</w:t>
      </w:r>
      <w:proofErr w:type="gramStart"/>
      <w:r w:rsidRPr="004F46E7">
        <w:rPr>
          <w:rFonts w:ascii="Times New Roman" w:eastAsia="Times New Roman" w:hAnsi="Times New Roman" w:cs="Times New Roman"/>
          <w:b/>
          <w:bCs/>
          <w:sz w:val="24"/>
          <w:szCs w:val="24"/>
          <w:lang w:val="en-US"/>
        </w:rPr>
        <w:t>,x2,x3</w:t>
      </w:r>
      <w:proofErr w:type="gramEnd"/>
      <w:r w:rsidRPr="004F46E7">
        <w:rPr>
          <w:rFonts w:ascii="Times New Roman" w:eastAsia="Times New Roman" w:hAnsi="Times New Roman" w:cs="Times New Roman"/>
          <w:b/>
          <w:bCs/>
          <w:sz w:val="24"/>
          <w:szCs w:val="24"/>
          <w:lang w:val="en-US"/>
        </w:rPr>
        <w:t>)=x1·x2·x3 + x1·x2·x3 + x1·x2·x3 + x1·x2·x3</w:t>
      </w:r>
    </w:p>
    <w:p w:rsidR="009C3244" w:rsidRPr="009C3244" w:rsidRDefault="009C3244" w:rsidP="00C03628">
      <w:pPr>
        <w:spacing w:after="0" w:line="288" w:lineRule="auto"/>
        <w:rPr>
          <w:rFonts w:ascii="Times New Roman" w:eastAsia="Times New Roman" w:hAnsi="Times New Roman" w:cs="Times New Roman"/>
          <w:sz w:val="24"/>
          <w:szCs w:val="24"/>
        </w:rPr>
      </w:pPr>
      <w:r w:rsidRPr="004F46E7">
        <w:rPr>
          <w:rFonts w:ascii="Times New Roman" w:eastAsia="Times New Roman" w:hAnsi="Times New Roman" w:cs="Times New Roman"/>
          <w:sz w:val="24"/>
          <w:szCs w:val="24"/>
        </w:rPr>
        <w:t xml:space="preserve">СКНФ составляется на основе таблицы истинности по правилу: </w:t>
      </w:r>
      <w:r w:rsidRPr="004F46E7">
        <w:rPr>
          <w:rFonts w:ascii="Times New Roman" w:eastAsia="Times New Roman" w:hAnsi="Times New Roman" w:cs="Times New Roman"/>
          <w:b/>
          <w:bCs/>
          <w:sz w:val="24"/>
          <w:szCs w:val="24"/>
        </w:rPr>
        <w:t>для каждого набора</w:t>
      </w:r>
      <w:r w:rsidRPr="009C3244">
        <w:rPr>
          <w:rFonts w:ascii="Times New Roman" w:eastAsia="Times New Roman" w:hAnsi="Times New Roman" w:cs="Times New Roman"/>
          <w:b/>
          <w:bCs/>
          <w:sz w:val="24"/>
          <w:szCs w:val="24"/>
        </w:rPr>
        <w:t xml:space="preserve"> переменных, при котором функция равна 0, записывается сумма, в которой с отрицанием берутся переменные, имеющие значение 1.</w:t>
      </w:r>
      <w:r w:rsidRPr="009C3244">
        <w:rPr>
          <w:rFonts w:ascii="Times New Roman" w:eastAsia="Times New Roman" w:hAnsi="Times New Roman" w:cs="Times New Roman"/>
          <w:sz w:val="24"/>
          <w:szCs w:val="24"/>
        </w:rPr>
        <w:t xml:space="preserve"> </w:t>
      </w:r>
    </w:p>
    <w:p w:rsidR="004F46E7" w:rsidRDefault="004F46E7" w:rsidP="00C03628">
      <w:pPr>
        <w:spacing w:after="0" w:line="288" w:lineRule="auto"/>
        <w:rPr>
          <w:rFonts w:ascii="Times New Roman" w:eastAsia="Times New Roman" w:hAnsi="Times New Roman" w:cs="Times New Roman"/>
          <w:b/>
          <w:bCs/>
          <w:sz w:val="24"/>
          <w:szCs w:val="24"/>
        </w:rPr>
      </w:pPr>
    </w:p>
    <w:p w:rsidR="009C3244" w:rsidRPr="009C3244" w:rsidRDefault="009C3244" w:rsidP="00C03628">
      <w:pPr>
        <w:spacing w:after="0" w:line="288" w:lineRule="auto"/>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lastRenderedPageBreak/>
        <w:t>Таблица 2.2 – Заданная таблица истинности</w:t>
      </w:r>
      <w:r w:rsidRPr="009C3244">
        <w:rPr>
          <w:rFonts w:ascii="Times New Roman" w:eastAsia="Times New Roman" w:hAnsi="Times New Roman" w:cs="Times New Roman"/>
          <w:sz w:val="24"/>
          <w:szCs w:val="24"/>
        </w:rPr>
        <w:t xml:space="preserve"> </w:t>
      </w:r>
    </w:p>
    <w:tbl>
      <w:tblPr>
        <w:tblW w:w="5400" w:type="dxa"/>
        <w:tblCellSpacing w:w="0" w:type="dxa"/>
        <w:tblBorders>
          <w:top w:val="outset" w:sz="6" w:space="0" w:color="67502E"/>
          <w:left w:val="outset" w:sz="6" w:space="0" w:color="67502E"/>
          <w:bottom w:val="outset" w:sz="6" w:space="0" w:color="67502E"/>
          <w:right w:val="outset" w:sz="6" w:space="0" w:color="67502E"/>
        </w:tblBorders>
        <w:tblCellMar>
          <w:top w:w="15" w:type="dxa"/>
          <w:left w:w="15" w:type="dxa"/>
          <w:bottom w:w="15" w:type="dxa"/>
          <w:right w:w="15" w:type="dxa"/>
        </w:tblCellMar>
        <w:tblLook w:val="04A0"/>
      </w:tblPr>
      <w:tblGrid>
        <w:gridCol w:w="1350"/>
        <w:gridCol w:w="1350"/>
        <w:gridCol w:w="1350"/>
        <w:gridCol w:w="1350"/>
      </w:tblGrid>
      <w:tr w:rsidR="009C3244" w:rsidRPr="009C3244" w:rsidTr="009C324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x1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x2</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x3</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proofErr w:type="spellStart"/>
            <w:r w:rsidRPr="009C3244">
              <w:rPr>
                <w:rFonts w:ascii="Times New Roman" w:eastAsia="Times New Roman" w:hAnsi="Times New Roman" w:cs="Times New Roman"/>
                <w:b/>
                <w:bCs/>
                <w:sz w:val="24"/>
                <w:szCs w:val="24"/>
              </w:rPr>
              <w:t>y</w:t>
            </w:r>
            <w:proofErr w:type="spellEnd"/>
          </w:p>
        </w:tc>
      </w:tr>
      <w:tr w:rsidR="009C3244" w:rsidRPr="009C3244" w:rsidTr="009C3244">
        <w:trPr>
          <w:tblCellSpacing w:w="0" w:type="dxa"/>
        </w:trPr>
        <w:tc>
          <w:tcPr>
            <w:tcW w:w="1250" w:type="pct"/>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0</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0</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0</w:t>
            </w:r>
          </w:p>
        </w:tc>
        <w:tc>
          <w:tcPr>
            <w:tcW w:w="1250" w:type="pct"/>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0</w:t>
            </w:r>
          </w:p>
        </w:tc>
      </w:tr>
      <w:tr w:rsidR="009C3244" w:rsidRPr="009C3244" w:rsidTr="009C324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1</w:t>
            </w:r>
          </w:p>
        </w:tc>
      </w:tr>
      <w:tr w:rsidR="009C3244" w:rsidRPr="009C3244" w:rsidTr="009C324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0</w:t>
            </w:r>
          </w:p>
        </w:tc>
      </w:tr>
      <w:tr w:rsidR="009C3244" w:rsidRPr="009C3244" w:rsidTr="009C324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1</w:t>
            </w:r>
          </w:p>
        </w:tc>
      </w:tr>
      <w:tr w:rsidR="009C3244" w:rsidRPr="009C3244" w:rsidTr="009C324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0</w:t>
            </w:r>
          </w:p>
        </w:tc>
      </w:tr>
      <w:tr w:rsidR="009C3244" w:rsidRPr="009C3244" w:rsidTr="009C324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0</w:t>
            </w:r>
          </w:p>
        </w:tc>
      </w:tr>
      <w:tr w:rsidR="009C3244" w:rsidRPr="009C3244" w:rsidTr="009C324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0</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1</w:t>
            </w:r>
          </w:p>
        </w:tc>
      </w:tr>
      <w:tr w:rsidR="009C3244" w:rsidRPr="009C3244" w:rsidTr="009C3244">
        <w:trPr>
          <w:tblCellSpacing w:w="0" w:type="dxa"/>
        </w:trPr>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1</w:t>
            </w:r>
          </w:p>
        </w:tc>
        <w:tc>
          <w:tcPr>
            <w:tcW w:w="0" w:type="auto"/>
            <w:tcBorders>
              <w:top w:val="outset" w:sz="6" w:space="0" w:color="67502E"/>
              <w:left w:val="outset" w:sz="6" w:space="0" w:color="67502E"/>
              <w:bottom w:val="outset" w:sz="6" w:space="0" w:color="67502E"/>
              <w:right w:val="outset" w:sz="6" w:space="0" w:color="67502E"/>
            </w:tcBorders>
            <w:vAlign w:val="center"/>
            <w:hideMark/>
          </w:tcPr>
          <w:p w:rsidR="009C3244" w:rsidRPr="009C3244" w:rsidRDefault="009C3244" w:rsidP="004F46E7">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1</w:t>
            </w:r>
          </w:p>
        </w:tc>
      </w:tr>
    </w:tbl>
    <w:p w:rsidR="009C3244" w:rsidRPr="004F46E7" w:rsidRDefault="009C3244" w:rsidP="00C03628">
      <w:pPr>
        <w:spacing w:after="0" w:line="288" w:lineRule="auto"/>
        <w:rPr>
          <w:rFonts w:ascii="Times New Roman" w:eastAsia="Times New Roman" w:hAnsi="Times New Roman" w:cs="Times New Roman"/>
          <w:sz w:val="24"/>
          <w:szCs w:val="24"/>
        </w:rPr>
      </w:pPr>
      <w:r w:rsidRPr="004F46E7">
        <w:rPr>
          <w:rFonts w:ascii="Times New Roman" w:eastAsia="Times New Roman" w:hAnsi="Times New Roman" w:cs="Times New Roman"/>
          <w:sz w:val="24"/>
          <w:szCs w:val="24"/>
        </w:rPr>
        <w:t xml:space="preserve">СКНФ: </w:t>
      </w:r>
    </w:p>
    <w:p w:rsidR="009C3244" w:rsidRPr="004F46E7" w:rsidRDefault="009C3244" w:rsidP="00C03628">
      <w:pPr>
        <w:spacing w:after="0" w:line="288" w:lineRule="auto"/>
        <w:jc w:val="center"/>
        <w:outlineLvl w:val="5"/>
        <w:rPr>
          <w:rFonts w:ascii="Times New Roman" w:eastAsia="Times New Roman" w:hAnsi="Times New Roman" w:cs="Times New Roman"/>
          <w:b/>
          <w:bCs/>
          <w:sz w:val="24"/>
          <w:szCs w:val="24"/>
          <w:lang w:val="en-US"/>
        </w:rPr>
      </w:pPr>
      <w:r w:rsidRPr="004F46E7">
        <w:rPr>
          <w:rFonts w:ascii="Times New Roman" w:eastAsia="Times New Roman" w:hAnsi="Times New Roman" w:cs="Times New Roman"/>
          <w:b/>
          <w:bCs/>
          <w:sz w:val="24"/>
          <w:szCs w:val="24"/>
          <w:lang w:val="en-US"/>
        </w:rPr>
        <w:t>y = f(x1</w:t>
      </w:r>
      <w:proofErr w:type="gramStart"/>
      <w:r w:rsidRPr="004F46E7">
        <w:rPr>
          <w:rFonts w:ascii="Times New Roman" w:eastAsia="Times New Roman" w:hAnsi="Times New Roman" w:cs="Times New Roman"/>
          <w:b/>
          <w:bCs/>
          <w:sz w:val="24"/>
          <w:szCs w:val="24"/>
          <w:lang w:val="en-US"/>
        </w:rPr>
        <w:t>,x2,x3</w:t>
      </w:r>
      <w:proofErr w:type="gramEnd"/>
      <w:r w:rsidRPr="004F46E7">
        <w:rPr>
          <w:rFonts w:ascii="Times New Roman" w:eastAsia="Times New Roman" w:hAnsi="Times New Roman" w:cs="Times New Roman"/>
          <w:b/>
          <w:bCs/>
          <w:sz w:val="24"/>
          <w:szCs w:val="24"/>
          <w:lang w:val="en-US"/>
        </w:rPr>
        <w:t xml:space="preserve">)=(x1+x2+x3) · (x1+x2+x3) · (x1+x2+x3) · (x1+x2+x3) </w:t>
      </w:r>
    </w:p>
    <w:p w:rsidR="009C3244" w:rsidRPr="004F46E7" w:rsidRDefault="009C3244" w:rsidP="00C03628">
      <w:pPr>
        <w:spacing w:after="0" w:line="288" w:lineRule="auto"/>
        <w:rPr>
          <w:rFonts w:ascii="Times New Roman" w:eastAsia="Times New Roman" w:hAnsi="Times New Roman" w:cs="Times New Roman"/>
          <w:sz w:val="24"/>
          <w:szCs w:val="24"/>
        </w:rPr>
      </w:pPr>
      <w:r w:rsidRPr="004F46E7">
        <w:rPr>
          <w:rFonts w:ascii="Times New Roman" w:eastAsia="Times New Roman" w:hAnsi="Times New Roman" w:cs="Times New Roman"/>
          <w:sz w:val="24"/>
          <w:szCs w:val="24"/>
        </w:rPr>
        <w:t xml:space="preserve">На основе полученных выражений можно составить схему устройства, реализующего заданную функцию. Схема устройства, полученная на основе СДНФ, изображена на рисунке 2.1, а на основе СКНФ на рисунке 2.2. </w:t>
      </w:r>
    </w:p>
    <w:p w:rsidR="009C3244" w:rsidRPr="009C3244" w:rsidRDefault="009C3244" w:rsidP="00C03628">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3710" cy="4661535"/>
            <wp:effectExtent l="19050" t="0" r="2540" b="0"/>
            <wp:docPr id="2" name="Рисунок 2" descr="Схема устройства на основе СДН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хема устройства на основе СДНФ"/>
                    <pic:cNvPicPr>
                      <a:picLocks noChangeAspect="1" noChangeArrowheads="1"/>
                    </pic:cNvPicPr>
                  </pic:nvPicPr>
                  <pic:blipFill>
                    <a:blip r:embed="rId6"/>
                    <a:srcRect/>
                    <a:stretch>
                      <a:fillRect/>
                    </a:stretch>
                  </pic:blipFill>
                  <pic:spPr bwMode="auto">
                    <a:xfrm>
                      <a:off x="0" y="0"/>
                      <a:ext cx="4283710" cy="4661535"/>
                    </a:xfrm>
                    <a:prstGeom prst="rect">
                      <a:avLst/>
                    </a:prstGeom>
                    <a:noFill/>
                    <a:ln w="9525">
                      <a:noFill/>
                      <a:miter lim="800000"/>
                      <a:headEnd/>
                      <a:tailEnd/>
                    </a:ln>
                  </pic:spPr>
                </pic:pic>
              </a:graphicData>
            </a:graphic>
          </wp:inline>
        </w:drawing>
      </w:r>
    </w:p>
    <w:p w:rsidR="009C3244" w:rsidRPr="009C3244" w:rsidRDefault="009C3244" w:rsidP="00C03628">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Рисунок 2.1 – Схема устройства, полученная на основе СДНФ</w:t>
      </w:r>
    </w:p>
    <w:p w:rsidR="009C3244" w:rsidRPr="009C3244" w:rsidRDefault="009C3244" w:rsidP="00C03628">
      <w:pPr>
        <w:spacing w:after="0" w:line="288" w:lineRule="auto"/>
        <w:rPr>
          <w:rFonts w:ascii="Times New Roman" w:eastAsia="Times New Roman" w:hAnsi="Times New Roman" w:cs="Times New Roman"/>
          <w:sz w:val="24"/>
          <w:szCs w:val="24"/>
        </w:rPr>
      </w:pPr>
    </w:p>
    <w:p w:rsidR="009C3244" w:rsidRPr="009C3244" w:rsidRDefault="009C3244" w:rsidP="00C03628">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3710" cy="4681220"/>
            <wp:effectExtent l="19050" t="0" r="2540" b="0"/>
            <wp:docPr id="3" name="Рисунок 3" descr="Схема устройства на основе СКН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хема устройства на основе СКНФ"/>
                    <pic:cNvPicPr>
                      <a:picLocks noChangeAspect="1" noChangeArrowheads="1"/>
                    </pic:cNvPicPr>
                  </pic:nvPicPr>
                  <pic:blipFill>
                    <a:blip r:embed="rId7"/>
                    <a:srcRect/>
                    <a:stretch>
                      <a:fillRect/>
                    </a:stretch>
                  </pic:blipFill>
                  <pic:spPr bwMode="auto">
                    <a:xfrm>
                      <a:off x="0" y="0"/>
                      <a:ext cx="4283710" cy="4681220"/>
                    </a:xfrm>
                    <a:prstGeom prst="rect">
                      <a:avLst/>
                    </a:prstGeom>
                    <a:noFill/>
                    <a:ln w="9525">
                      <a:noFill/>
                      <a:miter lim="800000"/>
                      <a:headEnd/>
                      <a:tailEnd/>
                    </a:ln>
                  </pic:spPr>
                </pic:pic>
              </a:graphicData>
            </a:graphic>
          </wp:inline>
        </w:drawing>
      </w:r>
    </w:p>
    <w:p w:rsidR="009C3244" w:rsidRPr="009C3244" w:rsidRDefault="009C3244" w:rsidP="00C03628">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Рисунок 2.2 – Схема устройства, полученная на основе СКНФ</w:t>
      </w:r>
    </w:p>
    <w:p w:rsidR="009C3244" w:rsidRPr="004F46E7" w:rsidRDefault="009C3244" w:rsidP="00C03628">
      <w:pPr>
        <w:spacing w:after="0" w:line="288" w:lineRule="auto"/>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br/>
      </w:r>
      <w:r w:rsidRPr="004F46E7">
        <w:rPr>
          <w:rFonts w:ascii="Times New Roman" w:eastAsia="Times New Roman" w:hAnsi="Times New Roman" w:cs="Times New Roman"/>
          <w:sz w:val="24"/>
          <w:szCs w:val="24"/>
        </w:rPr>
        <w:t xml:space="preserve">С целью упрощения цифрового устройства применяют минимизацию функций. Используя законы алгебры логики можно упростить исходную функцию. </w:t>
      </w:r>
    </w:p>
    <w:p w:rsidR="009C3244" w:rsidRPr="004F46E7" w:rsidRDefault="009C3244" w:rsidP="00C03628">
      <w:pPr>
        <w:spacing w:after="0" w:line="288" w:lineRule="auto"/>
        <w:jc w:val="center"/>
        <w:outlineLvl w:val="5"/>
        <w:rPr>
          <w:rFonts w:ascii="Times New Roman" w:eastAsia="Times New Roman" w:hAnsi="Times New Roman" w:cs="Times New Roman"/>
          <w:b/>
          <w:bCs/>
          <w:sz w:val="24"/>
          <w:szCs w:val="24"/>
          <w:lang w:val="en-US"/>
        </w:rPr>
      </w:pPr>
      <w:r w:rsidRPr="004F46E7">
        <w:rPr>
          <w:rFonts w:ascii="Times New Roman" w:eastAsia="Times New Roman" w:hAnsi="Times New Roman" w:cs="Times New Roman"/>
          <w:b/>
          <w:bCs/>
          <w:sz w:val="24"/>
          <w:szCs w:val="24"/>
          <w:lang w:val="en-US"/>
        </w:rPr>
        <w:t>y(x1,x2,x3)=x1·x2·x3 + x1·x2·x3 + x1·x2·x3 + x1·x2·x3</w:t>
      </w:r>
      <w:r w:rsidR="004F46E7" w:rsidRPr="004F46E7">
        <w:rPr>
          <w:rFonts w:ascii="Times New Roman" w:eastAsia="Times New Roman" w:hAnsi="Times New Roman" w:cs="Times New Roman"/>
          <w:b/>
          <w:bCs/>
          <w:sz w:val="24"/>
          <w:szCs w:val="24"/>
          <w:lang w:val="en-US"/>
        </w:rPr>
        <w:t xml:space="preserve"> </w:t>
      </w:r>
      <w:r w:rsidRPr="004F46E7">
        <w:rPr>
          <w:rFonts w:ascii="Times New Roman" w:eastAsia="Times New Roman" w:hAnsi="Times New Roman" w:cs="Times New Roman"/>
          <w:b/>
          <w:bCs/>
          <w:sz w:val="24"/>
          <w:szCs w:val="24"/>
          <w:lang w:val="en-US"/>
        </w:rPr>
        <w:t>= x1·x3·(x2+x2) + x1·x2·(x3+x3) = x1·x3 + x1·x2</w:t>
      </w:r>
    </w:p>
    <w:p w:rsidR="009C3244" w:rsidRPr="004F46E7" w:rsidRDefault="009C3244" w:rsidP="00C03628">
      <w:pPr>
        <w:spacing w:after="0" w:line="288" w:lineRule="auto"/>
        <w:rPr>
          <w:rFonts w:ascii="Times New Roman" w:eastAsia="Times New Roman" w:hAnsi="Times New Roman" w:cs="Times New Roman"/>
          <w:sz w:val="24"/>
          <w:szCs w:val="24"/>
        </w:rPr>
      </w:pPr>
      <w:r w:rsidRPr="004F46E7">
        <w:rPr>
          <w:rFonts w:ascii="Times New Roman" w:eastAsia="Times New Roman" w:hAnsi="Times New Roman" w:cs="Times New Roman"/>
          <w:sz w:val="24"/>
          <w:szCs w:val="24"/>
          <w:lang w:val="en-US"/>
        </w:rPr>
        <w:br/>
      </w:r>
      <w:r w:rsidRPr="004F46E7">
        <w:rPr>
          <w:rFonts w:ascii="Times New Roman" w:eastAsia="Times New Roman" w:hAnsi="Times New Roman" w:cs="Times New Roman"/>
          <w:sz w:val="24"/>
          <w:szCs w:val="24"/>
        </w:rPr>
        <w:t xml:space="preserve">На основе полученного выражения составим новую схему устройства (рисунок 2.3). </w:t>
      </w:r>
    </w:p>
    <w:p w:rsidR="009C3244" w:rsidRPr="009C3244" w:rsidRDefault="009C3244" w:rsidP="00C03628">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95420" cy="1918335"/>
            <wp:effectExtent l="19050" t="0" r="5080" b="0"/>
            <wp:docPr id="4" name="Рисунок 4" descr="Схема устройства после миним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хема устройства после минимизации"/>
                    <pic:cNvPicPr>
                      <a:picLocks noChangeAspect="1" noChangeArrowheads="1"/>
                    </pic:cNvPicPr>
                  </pic:nvPicPr>
                  <pic:blipFill>
                    <a:blip r:embed="rId8"/>
                    <a:srcRect/>
                    <a:stretch>
                      <a:fillRect/>
                    </a:stretch>
                  </pic:blipFill>
                  <pic:spPr bwMode="auto">
                    <a:xfrm>
                      <a:off x="0" y="0"/>
                      <a:ext cx="3995420" cy="1918335"/>
                    </a:xfrm>
                    <a:prstGeom prst="rect">
                      <a:avLst/>
                    </a:prstGeom>
                    <a:noFill/>
                    <a:ln w="9525">
                      <a:noFill/>
                      <a:miter lim="800000"/>
                      <a:headEnd/>
                      <a:tailEnd/>
                    </a:ln>
                  </pic:spPr>
                </pic:pic>
              </a:graphicData>
            </a:graphic>
          </wp:inline>
        </w:drawing>
      </w:r>
    </w:p>
    <w:p w:rsidR="009C3244" w:rsidRPr="009C3244" w:rsidRDefault="009C3244" w:rsidP="00C03628">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Рисунок 2.3 – Схема устройства, полученная после минимизации логической функции</w:t>
      </w:r>
    </w:p>
    <w:p w:rsidR="009C3244" w:rsidRPr="009C3244" w:rsidRDefault="009C3244" w:rsidP="00C03628">
      <w:pPr>
        <w:spacing w:after="0" w:line="288" w:lineRule="auto"/>
        <w:rPr>
          <w:rFonts w:ascii="Times New Roman" w:eastAsia="Times New Roman" w:hAnsi="Times New Roman" w:cs="Times New Roman"/>
          <w:sz w:val="24"/>
          <w:szCs w:val="24"/>
        </w:rPr>
      </w:pPr>
    </w:p>
    <w:p w:rsidR="009C3244" w:rsidRPr="009C3244" w:rsidRDefault="009C3244" w:rsidP="00C03628">
      <w:pPr>
        <w:spacing w:after="0" w:line="288" w:lineRule="auto"/>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3 Задание к работе</w:t>
      </w:r>
      <w:r w:rsidRPr="009C3244">
        <w:rPr>
          <w:rFonts w:ascii="Times New Roman" w:eastAsia="Times New Roman" w:hAnsi="Times New Roman" w:cs="Times New Roman"/>
          <w:sz w:val="24"/>
          <w:szCs w:val="24"/>
        </w:rPr>
        <w:t xml:space="preserve"> </w:t>
      </w:r>
    </w:p>
    <w:p w:rsidR="009C3244" w:rsidRPr="009C3244" w:rsidRDefault="009C3244" w:rsidP="00C03628">
      <w:pPr>
        <w:spacing w:after="0" w:line="288" w:lineRule="auto"/>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3.1</w:t>
      </w:r>
      <w:proofErr w:type="gramStart"/>
      <w:r w:rsidRPr="009C3244">
        <w:rPr>
          <w:rFonts w:ascii="Times New Roman" w:eastAsia="Times New Roman" w:hAnsi="Times New Roman" w:cs="Times New Roman"/>
          <w:sz w:val="24"/>
          <w:szCs w:val="24"/>
        </w:rPr>
        <w:t xml:space="preserve"> И</w:t>
      </w:r>
      <w:proofErr w:type="gramEnd"/>
      <w:r w:rsidRPr="009C3244">
        <w:rPr>
          <w:rFonts w:ascii="Times New Roman" w:eastAsia="Times New Roman" w:hAnsi="Times New Roman" w:cs="Times New Roman"/>
          <w:sz w:val="24"/>
          <w:szCs w:val="24"/>
        </w:rPr>
        <w:t xml:space="preserve">сследовать схему, полученную по таблице истинности (таблица 2.1) на основе СДНФ. Для этого сконфигурировать ПЛИС в соответствии со схемой рисунок 2.1. Подключить к входам схемы переключатели S7,S8,S9, а к выходу светодиод LED 8. Схема устройства в среде </w:t>
      </w:r>
      <w:proofErr w:type="spellStart"/>
      <w:r w:rsidRPr="009C3244">
        <w:rPr>
          <w:rFonts w:ascii="Times New Roman" w:eastAsia="Times New Roman" w:hAnsi="Times New Roman" w:cs="Times New Roman"/>
          <w:sz w:val="24"/>
          <w:szCs w:val="24"/>
        </w:rPr>
        <w:t>Quartus</w:t>
      </w:r>
      <w:proofErr w:type="spellEnd"/>
      <w:r w:rsidRPr="009C3244">
        <w:rPr>
          <w:rFonts w:ascii="Times New Roman" w:eastAsia="Times New Roman" w:hAnsi="Times New Roman" w:cs="Times New Roman"/>
          <w:sz w:val="24"/>
          <w:szCs w:val="24"/>
        </w:rPr>
        <w:t xml:space="preserve"> II будет выглядеть в соответствии с рисунком 3.1. </w:t>
      </w:r>
    </w:p>
    <w:p w:rsidR="009C3244" w:rsidRPr="009C3244" w:rsidRDefault="009C3244" w:rsidP="00C03628">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89395" cy="5695315"/>
            <wp:effectExtent l="19050" t="0" r="1905" b="0"/>
            <wp:docPr id="5" name="Рисунок 5" descr="Схема устройства в среде Quartus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хема устройства в среде Quartus II"/>
                    <pic:cNvPicPr>
                      <a:picLocks noChangeAspect="1" noChangeArrowheads="1"/>
                    </pic:cNvPicPr>
                  </pic:nvPicPr>
                  <pic:blipFill>
                    <a:blip r:embed="rId9"/>
                    <a:srcRect/>
                    <a:stretch>
                      <a:fillRect/>
                    </a:stretch>
                  </pic:blipFill>
                  <pic:spPr bwMode="auto">
                    <a:xfrm>
                      <a:off x="0" y="0"/>
                      <a:ext cx="6589395" cy="5695315"/>
                    </a:xfrm>
                    <a:prstGeom prst="rect">
                      <a:avLst/>
                    </a:prstGeom>
                    <a:noFill/>
                    <a:ln w="9525">
                      <a:noFill/>
                      <a:miter lim="800000"/>
                      <a:headEnd/>
                      <a:tailEnd/>
                    </a:ln>
                  </pic:spPr>
                </pic:pic>
              </a:graphicData>
            </a:graphic>
          </wp:inline>
        </w:drawing>
      </w:r>
    </w:p>
    <w:p w:rsidR="009C3244" w:rsidRPr="009C3244" w:rsidRDefault="009C3244" w:rsidP="00C03628">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 xml:space="preserve">Рисунок 3.1 – Схема устройства в среде </w:t>
      </w:r>
      <w:proofErr w:type="spellStart"/>
      <w:r w:rsidRPr="009C3244">
        <w:rPr>
          <w:rFonts w:ascii="Times New Roman" w:eastAsia="Times New Roman" w:hAnsi="Times New Roman" w:cs="Times New Roman"/>
          <w:sz w:val="24"/>
          <w:szCs w:val="24"/>
        </w:rPr>
        <w:t>Quartus</w:t>
      </w:r>
      <w:proofErr w:type="spellEnd"/>
      <w:r w:rsidRPr="009C3244">
        <w:rPr>
          <w:rFonts w:ascii="Times New Roman" w:eastAsia="Times New Roman" w:hAnsi="Times New Roman" w:cs="Times New Roman"/>
          <w:sz w:val="24"/>
          <w:szCs w:val="24"/>
        </w:rPr>
        <w:t xml:space="preserve"> II, составленная на основе СДНФ</w:t>
      </w:r>
    </w:p>
    <w:p w:rsidR="009C3244" w:rsidRPr="009C3244" w:rsidRDefault="009C3244" w:rsidP="00C03628">
      <w:pPr>
        <w:spacing w:after="0" w:line="288" w:lineRule="auto"/>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 xml:space="preserve">Устанавливая на входах схемы с помощью переключателей все возможные кодовые комбинации и наблюдая за светодиодом, заполнить таблицу истинности исследуемого устройства. </w:t>
      </w:r>
    </w:p>
    <w:p w:rsidR="009C3244" w:rsidRPr="009C3244" w:rsidRDefault="009C3244" w:rsidP="00C03628">
      <w:pPr>
        <w:spacing w:after="0" w:line="288" w:lineRule="auto"/>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3.2</w:t>
      </w:r>
      <w:proofErr w:type="gramStart"/>
      <w:r w:rsidRPr="009C3244">
        <w:rPr>
          <w:rFonts w:ascii="Times New Roman" w:eastAsia="Times New Roman" w:hAnsi="Times New Roman" w:cs="Times New Roman"/>
          <w:sz w:val="24"/>
          <w:szCs w:val="24"/>
        </w:rPr>
        <w:t xml:space="preserve"> И</w:t>
      </w:r>
      <w:proofErr w:type="gramEnd"/>
      <w:r w:rsidRPr="009C3244">
        <w:rPr>
          <w:rFonts w:ascii="Times New Roman" w:eastAsia="Times New Roman" w:hAnsi="Times New Roman" w:cs="Times New Roman"/>
          <w:sz w:val="24"/>
          <w:szCs w:val="24"/>
        </w:rPr>
        <w:t>сследовать схему, полученную по таблице истинности (таблица 2.2) на основе СКНФ.</w:t>
      </w:r>
      <w:r w:rsidRPr="009C3244">
        <w:rPr>
          <w:rFonts w:ascii="Times New Roman" w:eastAsia="Times New Roman" w:hAnsi="Times New Roman" w:cs="Times New Roman"/>
          <w:sz w:val="24"/>
          <w:szCs w:val="24"/>
        </w:rPr>
        <w:br/>
        <w:t xml:space="preserve">Для этого сконфигурировать ПЛИС в соответствии со схемой рисунок 2.2. Подключить к входам схемы переключатели S7,S8,S9, а к выходу светодиод LED 8. Схема устройства в среде </w:t>
      </w:r>
      <w:proofErr w:type="spellStart"/>
      <w:r w:rsidRPr="009C3244">
        <w:rPr>
          <w:rFonts w:ascii="Times New Roman" w:eastAsia="Times New Roman" w:hAnsi="Times New Roman" w:cs="Times New Roman"/>
          <w:sz w:val="24"/>
          <w:szCs w:val="24"/>
        </w:rPr>
        <w:t>Quartus</w:t>
      </w:r>
      <w:proofErr w:type="spellEnd"/>
      <w:r w:rsidRPr="009C3244">
        <w:rPr>
          <w:rFonts w:ascii="Times New Roman" w:eastAsia="Times New Roman" w:hAnsi="Times New Roman" w:cs="Times New Roman"/>
          <w:sz w:val="24"/>
          <w:szCs w:val="24"/>
        </w:rPr>
        <w:t xml:space="preserve"> II будет выглядеть в соответствии с рисунком 3.2. Можно не создавать новый проект, а отредактировать проект, созданный в пункте 3.1. Устанавливая на входах схемы с помощью переключателей все возможные кодовые комбинации и наблюдая за светодиодом, заполнить таблицу истинности исследуемого устройства. </w:t>
      </w:r>
    </w:p>
    <w:p w:rsidR="009C3244" w:rsidRPr="009C3244" w:rsidRDefault="009C3244" w:rsidP="00C03628">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89395" cy="5695315"/>
            <wp:effectExtent l="19050" t="0" r="1905" b="0"/>
            <wp:docPr id="6" name="Рисунок 6" descr="Схема устройства в среде Quartus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хема устройства в среде Quartus II"/>
                    <pic:cNvPicPr>
                      <a:picLocks noChangeAspect="1" noChangeArrowheads="1"/>
                    </pic:cNvPicPr>
                  </pic:nvPicPr>
                  <pic:blipFill>
                    <a:blip r:embed="rId10"/>
                    <a:srcRect/>
                    <a:stretch>
                      <a:fillRect/>
                    </a:stretch>
                  </pic:blipFill>
                  <pic:spPr bwMode="auto">
                    <a:xfrm>
                      <a:off x="0" y="0"/>
                      <a:ext cx="6589395" cy="5695315"/>
                    </a:xfrm>
                    <a:prstGeom prst="rect">
                      <a:avLst/>
                    </a:prstGeom>
                    <a:noFill/>
                    <a:ln w="9525">
                      <a:noFill/>
                      <a:miter lim="800000"/>
                      <a:headEnd/>
                      <a:tailEnd/>
                    </a:ln>
                  </pic:spPr>
                </pic:pic>
              </a:graphicData>
            </a:graphic>
          </wp:inline>
        </w:drawing>
      </w:r>
    </w:p>
    <w:p w:rsidR="009C3244" w:rsidRPr="009C3244" w:rsidRDefault="009C3244" w:rsidP="00C03628">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 xml:space="preserve">Рисунок 3.2 – Схема устройства в среде </w:t>
      </w:r>
      <w:proofErr w:type="spellStart"/>
      <w:r w:rsidRPr="009C3244">
        <w:rPr>
          <w:rFonts w:ascii="Times New Roman" w:eastAsia="Times New Roman" w:hAnsi="Times New Roman" w:cs="Times New Roman"/>
          <w:sz w:val="24"/>
          <w:szCs w:val="24"/>
        </w:rPr>
        <w:t>Quartus</w:t>
      </w:r>
      <w:proofErr w:type="spellEnd"/>
      <w:r w:rsidRPr="009C3244">
        <w:rPr>
          <w:rFonts w:ascii="Times New Roman" w:eastAsia="Times New Roman" w:hAnsi="Times New Roman" w:cs="Times New Roman"/>
          <w:sz w:val="24"/>
          <w:szCs w:val="24"/>
        </w:rPr>
        <w:t xml:space="preserve"> II, составленная на основе СКНФ</w:t>
      </w:r>
    </w:p>
    <w:p w:rsidR="009C3244" w:rsidRPr="009C3244" w:rsidRDefault="009C3244" w:rsidP="00C03628">
      <w:pPr>
        <w:spacing w:after="0" w:line="288" w:lineRule="auto"/>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3.3</w:t>
      </w:r>
      <w:proofErr w:type="gramStart"/>
      <w:r w:rsidRPr="009C3244">
        <w:rPr>
          <w:rFonts w:ascii="Times New Roman" w:eastAsia="Times New Roman" w:hAnsi="Times New Roman" w:cs="Times New Roman"/>
          <w:sz w:val="24"/>
          <w:szCs w:val="24"/>
        </w:rPr>
        <w:t xml:space="preserve"> И</w:t>
      </w:r>
      <w:proofErr w:type="gramEnd"/>
      <w:r w:rsidRPr="009C3244">
        <w:rPr>
          <w:rFonts w:ascii="Times New Roman" w:eastAsia="Times New Roman" w:hAnsi="Times New Roman" w:cs="Times New Roman"/>
          <w:sz w:val="24"/>
          <w:szCs w:val="24"/>
        </w:rPr>
        <w:t>сследовать минимизированную схему (рисунок 2.3.)</w:t>
      </w:r>
      <w:r w:rsidRPr="009C3244">
        <w:rPr>
          <w:rFonts w:ascii="Times New Roman" w:eastAsia="Times New Roman" w:hAnsi="Times New Roman" w:cs="Times New Roman"/>
          <w:sz w:val="24"/>
          <w:szCs w:val="24"/>
        </w:rPr>
        <w:br/>
        <w:t xml:space="preserve">Для этого сконфигурировать ПЛИС в соответствии со схемой рисунок 2.3. Подключить к входам схемы переключатели S7,S8,S9, а к выходу светодиод LED 8. Схема устройства в среде </w:t>
      </w:r>
      <w:proofErr w:type="spellStart"/>
      <w:r w:rsidRPr="009C3244">
        <w:rPr>
          <w:rFonts w:ascii="Times New Roman" w:eastAsia="Times New Roman" w:hAnsi="Times New Roman" w:cs="Times New Roman"/>
          <w:sz w:val="24"/>
          <w:szCs w:val="24"/>
        </w:rPr>
        <w:t>Quartus</w:t>
      </w:r>
      <w:proofErr w:type="spellEnd"/>
      <w:r w:rsidRPr="009C3244">
        <w:rPr>
          <w:rFonts w:ascii="Times New Roman" w:eastAsia="Times New Roman" w:hAnsi="Times New Roman" w:cs="Times New Roman"/>
          <w:sz w:val="24"/>
          <w:szCs w:val="24"/>
        </w:rPr>
        <w:t xml:space="preserve"> II будет выглядеть в соответствии с рисунком 3.3. Устанавливая на входах схемы с помощью переключателей все возможные кодовые комбинации и наблюдая за светодиодом, заполнить таблицу истинности устройства. </w:t>
      </w:r>
    </w:p>
    <w:p w:rsidR="009C3244" w:rsidRPr="009C3244" w:rsidRDefault="009C3244" w:rsidP="00C03628">
      <w:pPr>
        <w:spacing w:after="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89395" cy="3846195"/>
            <wp:effectExtent l="19050" t="0" r="1905" b="0"/>
            <wp:docPr id="7" name="Рисунок 7" descr="Схема устройства в среде Quartus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хема устройства в среде Quartus II"/>
                    <pic:cNvPicPr>
                      <a:picLocks noChangeAspect="1" noChangeArrowheads="1"/>
                    </pic:cNvPicPr>
                  </pic:nvPicPr>
                  <pic:blipFill>
                    <a:blip r:embed="rId11"/>
                    <a:srcRect/>
                    <a:stretch>
                      <a:fillRect/>
                    </a:stretch>
                  </pic:blipFill>
                  <pic:spPr bwMode="auto">
                    <a:xfrm>
                      <a:off x="0" y="0"/>
                      <a:ext cx="6589395" cy="3846195"/>
                    </a:xfrm>
                    <a:prstGeom prst="rect">
                      <a:avLst/>
                    </a:prstGeom>
                    <a:noFill/>
                    <a:ln w="9525">
                      <a:noFill/>
                      <a:miter lim="800000"/>
                      <a:headEnd/>
                      <a:tailEnd/>
                    </a:ln>
                  </pic:spPr>
                </pic:pic>
              </a:graphicData>
            </a:graphic>
          </wp:inline>
        </w:drawing>
      </w:r>
    </w:p>
    <w:p w:rsidR="009C3244" w:rsidRPr="009C3244" w:rsidRDefault="009C3244" w:rsidP="00C03628">
      <w:pPr>
        <w:spacing w:after="0" w:line="288" w:lineRule="auto"/>
        <w:jc w:val="center"/>
        <w:rPr>
          <w:rFonts w:ascii="Times New Roman" w:eastAsia="Times New Roman" w:hAnsi="Times New Roman" w:cs="Times New Roman"/>
          <w:sz w:val="24"/>
          <w:szCs w:val="24"/>
        </w:rPr>
      </w:pPr>
      <w:r w:rsidRPr="009C3244">
        <w:rPr>
          <w:rFonts w:ascii="Times New Roman" w:eastAsia="Times New Roman" w:hAnsi="Times New Roman" w:cs="Times New Roman"/>
          <w:sz w:val="24"/>
          <w:szCs w:val="24"/>
        </w:rPr>
        <w:t>Рисунок 3.3 – Схема устройства в среде QUARTUS II, составленная на основе СДНФ с последующей минимизацией.</w:t>
      </w:r>
    </w:p>
    <w:p w:rsidR="009C3244" w:rsidRPr="009C3244" w:rsidRDefault="009C3244" w:rsidP="00C03628">
      <w:pPr>
        <w:spacing w:after="0" w:line="288" w:lineRule="auto"/>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4 Содержание отчета</w:t>
      </w:r>
      <w:r w:rsidRPr="009C3244">
        <w:rPr>
          <w:rFonts w:ascii="Times New Roman" w:eastAsia="Times New Roman" w:hAnsi="Times New Roman" w:cs="Times New Roman"/>
          <w:sz w:val="24"/>
          <w:szCs w:val="24"/>
        </w:rPr>
        <w:t xml:space="preserve">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4.1</w:t>
      </w:r>
      <w:r w:rsidRPr="009C3244">
        <w:rPr>
          <w:rFonts w:ascii="Times New Roman" w:eastAsia="Times New Roman" w:hAnsi="Times New Roman" w:cs="Times New Roman"/>
          <w:sz w:val="24"/>
          <w:szCs w:val="24"/>
        </w:rPr>
        <w:t xml:space="preserve"> Цель работы.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4.2</w:t>
      </w:r>
      <w:r w:rsidRPr="009C3244">
        <w:rPr>
          <w:rFonts w:ascii="Times New Roman" w:eastAsia="Times New Roman" w:hAnsi="Times New Roman" w:cs="Times New Roman"/>
          <w:sz w:val="24"/>
          <w:szCs w:val="24"/>
        </w:rPr>
        <w:t xml:space="preserve"> Заданная таблица истинности.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4.3</w:t>
      </w:r>
      <w:r w:rsidRPr="009C3244">
        <w:rPr>
          <w:rFonts w:ascii="Times New Roman" w:eastAsia="Times New Roman" w:hAnsi="Times New Roman" w:cs="Times New Roman"/>
          <w:sz w:val="24"/>
          <w:szCs w:val="24"/>
        </w:rPr>
        <w:t xml:space="preserve"> Логическое выражение на основе СДНФ.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4.4</w:t>
      </w:r>
      <w:r w:rsidRPr="009C3244">
        <w:rPr>
          <w:rFonts w:ascii="Times New Roman" w:eastAsia="Times New Roman" w:hAnsi="Times New Roman" w:cs="Times New Roman"/>
          <w:sz w:val="24"/>
          <w:szCs w:val="24"/>
        </w:rPr>
        <w:t xml:space="preserve"> Логическое выражение на основе СКНФ.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4.5</w:t>
      </w:r>
      <w:r w:rsidRPr="009C3244">
        <w:rPr>
          <w:rFonts w:ascii="Times New Roman" w:eastAsia="Times New Roman" w:hAnsi="Times New Roman" w:cs="Times New Roman"/>
          <w:sz w:val="24"/>
          <w:szCs w:val="24"/>
        </w:rPr>
        <w:t xml:space="preserve"> Минимизированное логическое выражение.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4.6</w:t>
      </w:r>
      <w:r w:rsidRPr="009C3244">
        <w:rPr>
          <w:rFonts w:ascii="Times New Roman" w:eastAsia="Times New Roman" w:hAnsi="Times New Roman" w:cs="Times New Roman"/>
          <w:sz w:val="24"/>
          <w:szCs w:val="24"/>
        </w:rPr>
        <w:t xml:space="preserve"> Схемы, синтезированные на основе СДНФ, СКНФ и в результате минимизации.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4.7</w:t>
      </w:r>
      <w:r w:rsidRPr="009C3244">
        <w:rPr>
          <w:rFonts w:ascii="Times New Roman" w:eastAsia="Times New Roman" w:hAnsi="Times New Roman" w:cs="Times New Roman"/>
          <w:sz w:val="24"/>
          <w:szCs w:val="24"/>
        </w:rPr>
        <w:t xml:space="preserve"> Таблицы истинности, полученные в результате исследования схем.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4.8</w:t>
      </w:r>
      <w:r w:rsidRPr="009C3244">
        <w:rPr>
          <w:rFonts w:ascii="Times New Roman" w:eastAsia="Times New Roman" w:hAnsi="Times New Roman" w:cs="Times New Roman"/>
          <w:sz w:val="24"/>
          <w:szCs w:val="24"/>
        </w:rPr>
        <w:t xml:space="preserve"> Выводы. </w:t>
      </w:r>
    </w:p>
    <w:p w:rsidR="009C3244" w:rsidRPr="009C3244" w:rsidRDefault="009C3244" w:rsidP="00C03628">
      <w:pPr>
        <w:spacing w:after="0" w:line="288" w:lineRule="auto"/>
        <w:rPr>
          <w:rFonts w:ascii="Times New Roman" w:eastAsia="Times New Roman" w:hAnsi="Times New Roman" w:cs="Times New Roman"/>
          <w:sz w:val="24"/>
          <w:szCs w:val="24"/>
        </w:rPr>
      </w:pPr>
      <w:r w:rsidRPr="009C3244">
        <w:rPr>
          <w:rFonts w:ascii="Times New Roman" w:eastAsia="Times New Roman" w:hAnsi="Times New Roman" w:cs="Times New Roman"/>
          <w:b/>
          <w:bCs/>
          <w:sz w:val="24"/>
          <w:szCs w:val="24"/>
        </w:rPr>
        <w:t>5 Контрольные вопросы</w:t>
      </w:r>
      <w:r w:rsidRPr="009C3244">
        <w:rPr>
          <w:rFonts w:ascii="Times New Roman" w:eastAsia="Times New Roman" w:hAnsi="Times New Roman" w:cs="Times New Roman"/>
          <w:sz w:val="24"/>
          <w:szCs w:val="24"/>
        </w:rPr>
        <w:t xml:space="preserve">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5.1</w:t>
      </w:r>
      <w:r w:rsidRPr="009C3244">
        <w:rPr>
          <w:rFonts w:ascii="Times New Roman" w:eastAsia="Times New Roman" w:hAnsi="Times New Roman" w:cs="Times New Roman"/>
          <w:sz w:val="24"/>
          <w:szCs w:val="24"/>
        </w:rPr>
        <w:t xml:space="preserve"> Что такое СДНФ?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5.2</w:t>
      </w:r>
      <w:r w:rsidRPr="009C3244">
        <w:rPr>
          <w:rFonts w:ascii="Times New Roman" w:eastAsia="Times New Roman" w:hAnsi="Times New Roman" w:cs="Times New Roman"/>
          <w:sz w:val="24"/>
          <w:szCs w:val="24"/>
        </w:rPr>
        <w:t xml:space="preserve"> Что такое СКНФ?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5.3</w:t>
      </w:r>
      <w:proofErr w:type="gramStart"/>
      <w:r w:rsidRPr="009C3244">
        <w:rPr>
          <w:rFonts w:ascii="Times New Roman" w:eastAsia="Times New Roman" w:hAnsi="Times New Roman" w:cs="Times New Roman"/>
          <w:sz w:val="24"/>
          <w:szCs w:val="24"/>
        </w:rPr>
        <w:t xml:space="preserve"> К</w:t>
      </w:r>
      <w:proofErr w:type="gramEnd"/>
      <w:r w:rsidRPr="009C3244">
        <w:rPr>
          <w:rFonts w:ascii="Times New Roman" w:eastAsia="Times New Roman" w:hAnsi="Times New Roman" w:cs="Times New Roman"/>
          <w:sz w:val="24"/>
          <w:szCs w:val="24"/>
        </w:rPr>
        <w:t xml:space="preserve">ак записать СДНФ, используя таблицу истинности устройства?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5.4</w:t>
      </w:r>
      <w:r w:rsidRPr="009C3244">
        <w:rPr>
          <w:rFonts w:ascii="Times New Roman" w:eastAsia="Times New Roman" w:hAnsi="Times New Roman" w:cs="Times New Roman"/>
          <w:sz w:val="24"/>
          <w:szCs w:val="24"/>
        </w:rPr>
        <w:t xml:space="preserve"> Как записать СКНФ, используя таблицу истинности устройства?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5.5</w:t>
      </w:r>
      <w:r w:rsidRPr="009C3244">
        <w:rPr>
          <w:rFonts w:ascii="Times New Roman" w:eastAsia="Times New Roman" w:hAnsi="Times New Roman" w:cs="Times New Roman"/>
          <w:sz w:val="24"/>
          <w:szCs w:val="24"/>
        </w:rPr>
        <w:t xml:space="preserve"> Как разработать схему логического устройства, используя СДНФ?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5.6</w:t>
      </w:r>
      <w:r w:rsidRPr="009C3244">
        <w:rPr>
          <w:rFonts w:ascii="Times New Roman" w:eastAsia="Times New Roman" w:hAnsi="Times New Roman" w:cs="Times New Roman"/>
          <w:sz w:val="24"/>
          <w:szCs w:val="24"/>
        </w:rPr>
        <w:t xml:space="preserve"> Как разработать схему логического устройства, используя СКНФ?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5.7</w:t>
      </w:r>
      <w:r w:rsidRPr="009C3244">
        <w:rPr>
          <w:rFonts w:ascii="Times New Roman" w:eastAsia="Times New Roman" w:hAnsi="Times New Roman" w:cs="Times New Roman"/>
          <w:sz w:val="24"/>
          <w:szCs w:val="24"/>
        </w:rPr>
        <w:t xml:space="preserve"> Как лучше синтезировать логическое устройство (на основе СДНФ или СКНФ), если значение функции в таблице истинности имеет больше нулей, чем единиц?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5.8</w:t>
      </w:r>
      <w:proofErr w:type="gramStart"/>
      <w:r w:rsidRPr="009C3244">
        <w:rPr>
          <w:rFonts w:ascii="Times New Roman" w:eastAsia="Times New Roman" w:hAnsi="Times New Roman" w:cs="Times New Roman"/>
          <w:sz w:val="24"/>
          <w:szCs w:val="24"/>
        </w:rPr>
        <w:t xml:space="preserve"> К</w:t>
      </w:r>
      <w:proofErr w:type="gramEnd"/>
      <w:r w:rsidRPr="009C3244">
        <w:rPr>
          <w:rFonts w:ascii="Times New Roman" w:eastAsia="Times New Roman" w:hAnsi="Times New Roman" w:cs="Times New Roman"/>
          <w:sz w:val="24"/>
          <w:szCs w:val="24"/>
        </w:rPr>
        <w:t xml:space="preserve">ак разработать логическое устройство, если оно имеет несколько выходов?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5.9</w:t>
      </w:r>
      <w:r w:rsidRPr="009C3244">
        <w:rPr>
          <w:rFonts w:ascii="Times New Roman" w:eastAsia="Times New Roman" w:hAnsi="Times New Roman" w:cs="Times New Roman"/>
          <w:sz w:val="24"/>
          <w:szCs w:val="24"/>
        </w:rPr>
        <w:t xml:space="preserve"> Что такое минимизация логического выражения?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5.10</w:t>
      </w:r>
      <w:r w:rsidRPr="009C3244">
        <w:rPr>
          <w:rFonts w:ascii="Times New Roman" w:eastAsia="Times New Roman" w:hAnsi="Times New Roman" w:cs="Times New Roman"/>
          <w:sz w:val="24"/>
          <w:szCs w:val="24"/>
        </w:rPr>
        <w:t xml:space="preserve"> Запишите основные законы алгебры логики. </w:t>
      </w:r>
      <w:r w:rsidRPr="009C3244">
        <w:rPr>
          <w:rFonts w:ascii="Times New Roman" w:eastAsia="Times New Roman" w:hAnsi="Times New Roman" w:cs="Times New Roman"/>
          <w:sz w:val="24"/>
          <w:szCs w:val="24"/>
        </w:rPr>
        <w:br/>
      </w:r>
      <w:r w:rsidRPr="009C3244">
        <w:rPr>
          <w:rFonts w:ascii="Times New Roman" w:eastAsia="Times New Roman" w:hAnsi="Times New Roman" w:cs="Times New Roman"/>
          <w:b/>
          <w:bCs/>
          <w:sz w:val="24"/>
          <w:szCs w:val="24"/>
        </w:rPr>
        <w:t>5.11</w:t>
      </w:r>
      <w:r w:rsidRPr="009C3244">
        <w:rPr>
          <w:rFonts w:ascii="Times New Roman" w:eastAsia="Times New Roman" w:hAnsi="Times New Roman" w:cs="Times New Roman"/>
          <w:sz w:val="24"/>
          <w:szCs w:val="24"/>
        </w:rPr>
        <w:t xml:space="preserve"> Расскажите, как определить таблицу истинности логического устройства экспериментально, используя лабораторный стенд. </w:t>
      </w:r>
    </w:p>
    <w:p w:rsidR="00056DD4" w:rsidRDefault="00056DD4" w:rsidP="00C03628">
      <w:pPr>
        <w:spacing w:after="0" w:line="288" w:lineRule="auto"/>
      </w:pPr>
    </w:p>
    <w:sectPr w:rsidR="00056DD4" w:rsidSect="00C03628">
      <w:pgSz w:w="11906" w:h="16838"/>
      <w:pgMar w:top="567" w:right="567"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E10C5"/>
    <w:multiLevelType w:val="multilevel"/>
    <w:tmpl w:val="D9C0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useFELayout/>
  </w:compat>
  <w:rsids>
    <w:rsidRoot w:val="009C3244"/>
    <w:rsid w:val="00056DD4"/>
    <w:rsid w:val="004F46E7"/>
    <w:rsid w:val="00575B45"/>
    <w:rsid w:val="009C3244"/>
    <w:rsid w:val="00C03628"/>
    <w:rsid w:val="00CD4BA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B45"/>
  </w:style>
  <w:style w:type="paragraph" w:styleId="1">
    <w:name w:val="heading 1"/>
    <w:basedOn w:val="a"/>
    <w:link w:val="10"/>
    <w:uiPriority w:val="9"/>
    <w:qFormat/>
    <w:rsid w:val="009C32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6">
    <w:name w:val="heading 6"/>
    <w:basedOn w:val="a"/>
    <w:link w:val="60"/>
    <w:uiPriority w:val="9"/>
    <w:qFormat/>
    <w:rsid w:val="009C324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3244"/>
    <w:rPr>
      <w:rFonts w:ascii="Times New Roman" w:eastAsia="Times New Roman" w:hAnsi="Times New Roman" w:cs="Times New Roman"/>
      <w:b/>
      <w:bCs/>
      <w:kern w:val="36"/>
      <w:sz w:val="48"/>
      <w:szCs w:val="48"/>
    </w:rPr>
  </w:style>
  <w:style w:type="character" w:customStyle="1" w:styleId="60">
    <w:name w:val="Заголовок 6 Знак"/>
    <w:basedOn w:val="a0"/>
    <w:link w:val="6"/>
    <w:uiPriority w:val="9"/>
    <w:rsid w:val="009C3244"/>
    <w:rPr>
      <w:rFonts w:ascii="Times New Roman" w:eastAsia="Times New Roman" w:hAnsi="Times New Roman" w:cs="Times New Roman"/>
      <w:b/>
      <w:bCs/>
      <w:sz w:val="15"/>
      <w:szCs w:val="15"/>
    </w:rPr>
  </w:style>
  <w:style w:type="character" w:styleId="a3">
    <w:name w:val="Hyperlink"/>
    <w:basedOn w:val="a0"/>
    <w:uiPriority w:val="99"/>
    <w:semiHidden/>
    <w:unhideWhenUsed/>
    <w:rsid w:val="009C3244"/>
    <w:rPr>
      <w:color w:val="0000FF"/>
      <w:u w:val="single"/>
    </w:rPr>
  </w:style>
  <w:style w:type="paragraph" w:styleId="a4">
    <w:name w:val="Normal (Web)"/>
    <w:basedOn w:val="a"/>
    <w:uiPriority w:val="99"/>
    <w:semiHidden/>
    <w:unhideWhenUsed/>
    <w:rsid w:val="009C3244"/>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9C3244"/>
    <w:rPr>
      <w:b/>
      <w:bCs/>
    </w:rPr>
  </w:style>
  <w:style w:type="character" w:customStyle="1" w:styleId="hl">
    <w:name w:val="hl"/>
    <w:basedOn w:val="a0"/>
    <w:rsid w:val="009C3244"/>
  </w:style>
  <w:style w:type="paragraph" w:styleId="a6">
    <w:name w:val="Balloon Text"/>
    <w:basedOn w:val="a"/>
    <w:link w:val="a7"/>
    <w:uiPriority w:val="99"/>
    <w:semiHidden/>
    <w:unhideWhenUsed/>
    <w:rsid w:val="009C324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C32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9829877">
      <w:bodyDiv w:val="1"/>
      <w:marLeft w:val="0"/>
      <w:marRight w:val="0"/>
      <w:marTop w:val="0"/>
      <w:marBottom w:val="0"/>
      <w:divBdr>
        <w:top w:val="none" w:sz="0" w:space="0" w:color="auto"/>
        <w:left w:val="none" w:sz="0" w:space="0" w:color="auto"/>
        <w:bottom w:val="none" w:sz="0" w:space="0" w:color="auto"/>
        <w:right w:val="none" w:sz="0" w:space="0" w:color="auto"/>
      </w:divBdr>
      <w:divsChild>
        <w:div w:id="1264995579">
          <w:marLeft w:val="0"/>
          <w:marRight w:val="0"/>
          <w:marTop w:val="0"/>
          <w:marBottom w:val="0"/>
          <w:divBdr>
            <w:top w:val="none" w:sz="0" w:space="0" w:color="auto"/>
            <w:left w:val="none" w:sz="0" w:space="0" w:color="auto"/>
            <w:bottom w:val="none" w:sz="0" w:space="0" w:color="auto"/>
            <w:right w:val="none" w:sz="0" w:space="0" w:color="auto"/>
          </w:divBdr>
        </w:div>
        <w:div w:id="952371609">
          <w:marLeft w:val="31"/>
          <w:marRight w:val="31"/>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labfor.ru/devices/leso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5</cp:revision>
  <dcterms:created xsi:type="dcterms:W3CDTF">2013-05-13T07:23:00Z</dcterms:created>
  <dcterms:modified xsi:type="dcterms:W3CDTF">2013-05-14T04:41:00Z</dcterms:modified>
</cp:coreProperties>
</file>