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C5" w:rsidRDefault="004977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71B">
        <w:rPr>
          <w:rFonts w:ascii="Times New Roman" w:hAnsi="Times New Roman" w:cs="Times New Roman"/>
          <w:sz w:val="28"/>
          <w:szCs w:val="28"/>
          <w:u w:val="single"/>
        </w:rPr>
        <w:t>Вопросы для самопроверки</w:t>
      </w:r>
    </w:p>
    <w:p w:rsidR="0049771B" w:rsidRDefault="0049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5500" cy="993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04" cy="10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1B" w:rsidRDefault="0049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71B">
        <w:rPr>
          <w:rFonts w:ascii="Times New Roman" w:hAnsi="Times New Roman" w:cs="Times New Roman"/>
          <w:sz w:val="28"/>
          <w:szCs w:val="28"/>
        </w:rPr>
        <w:t>Проект имеет статус учебно-научного, и многие задачи компьютерной лингвистики решаются независимыми исследователями и научными группами на материале, полученном ГИКРЯ. В то время как другие корпусные проекты фокусируют свое внимание на художественной литературе и отредактированных текстах, Генеральный интернет-корпус предоставляет российским лингвистам своевременную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71B">
        <w:rPr>
          <w:rFonts w:ascii="Times New Roman" w:hAnsi="Times New Roman" w:cs="Times New Roman"/>
          <w:sz w:val="28"/>
          <w:szCs w:val="28"/>
        </w:rPr>
        <w:t>возможность изучать язык как он есть, со всеми региональными и сленговыми особенностями.</w:t>
      </w:r>
    </w:p>
    <w:p w:rsidR="009B20BE" w:rsidRDefault="0049771B" w:rsidP="0049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используют интернет </w:t>
      </w:r>
      <w:r w:rsidRPr="0049771B">
        <w:rPr>
          <w:rFonts w:ascii="Times New Roman" w:hAnsi="Times New Roman" w:cs="Times New Roman"/>
          <w:sz w:val="28"/>
          <w:szCs w:val="28"/>
        </w:rPr>
        <w:t>при помощи полностью автоматической технологии сбора и разметки текстов</w:t>
      </w:r>
      <w:r w:rsidR="009B20BE">
        <w:rPr>
          <w:rFonts w:ascii="Times New Roman" w:hAnsi="Times New Roman" w:cs="Times New Roman"/>
          <w:sz w:val="28"/>
          <w:szCs w:val="28"/>
        </w:rPr>
        <w:t>.</w:t>
      </w:r>
    </w:p>
    <w:p w:rsidR="0049771B" w:rsidRPr="0049771B" w:rsidRDefault="0049771B" w:rsidP="009B20B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B20BE">
        <w:rPr>
          <w:rFonts w:ascii="Times New Roman" w:hAnsi="Times New Roman" w:cs="Times New Roman"/>
          <w:sz w:val="28"/>
          <w:szCs w:val="28"/>
        </w:rPr>
        <w:t>Оптимист</w:t>
      </w:r>
      <w:r w:rsidR="009B20B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B20BE">
        <w:rPr>
          <w:rFonts w:ascii="Times New Roman" w:hAnsi="Times New Roman" w:cs="Times New Roman"/>
          <w:sz w:val="28"/>
          <w:szCs w:val="28"/>
        </w:rPr>
        <w:t xml:space="preserve"> пессимист</w:t>
      </w:r>
      <w:r w:rsidR="009B2E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8091F" wp14:editId="54E2B736">
            <wp:extent cx="5172075" cy="26216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тимис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211" cy="26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B2E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201243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ессимист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32" cy="20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71B" w:rsidRPr="0049771B" w:rsidSect="009B20BE">
      <w:pgSz w:w="16838" w:h="11906" w:orient="landscape"/>
      <w:pgMar w:top="1701" w:right="1134" w:bottom="850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7577B"/>
    <w:multiLevelType w:val="hybridMultilevel"/>
    <w:tmpl w:val="8B02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76"/>
    <w:rsid w:val="002E2366"/>
    <w:rsid w:val="0049771B"/>
    <w:rsid w:val="004F20F4"/>
    <w:rsid w:val="009B20BE"/>
    <w:rsid w:val="009B2EAF"/>
    <w:rsid w:val="00B225C5"/>
    <w:rsid w:val="00B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5691"/>
  <w15:chartTrackingRefBased/>
  <w15:docId w15:val="{7737C0D3-1A53-4BE6-9609-8D5B57EB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1AF8-9958-474A-B76C-3A3DC65F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2019-01-14T16:57:00Z</dcterms:created>
  <dcterms:modified xsi:type="dcterms:W3CDTF">2019-01-14T17:20:00Z</dcterms:modified>
</cp:coreProperties>
</file>