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42" w:rsidRDefault="007B3E42" w:rsidP="007B3E42">
      <w:pPr>
        <w:pStyle w:val="Heading1"/>
        <w:jc w:val="center"/>
        <w:rPr>
          <w:color w:val="auto"/>
          <w:sz w:val="72"/>
          <w:szCs w:val="72"/>
        </w:rPr>
      </w:pPr>
    </w:p>
    <w:p w:rsidR="005650E6" w:rsidRPr="007B3E42" w:rsidRDefault="007B3E42" w:rsidP="007B3E42">
      <w:pPr>
        <w:pStyle w:val="Heading1"/>
        <w:jc w:val="center"/>
        <w:rPr>
          <w:color w:val="auto"/>
          <w:sz w:val="72"/>
          <w:szCs w:val="72"/>
        </w:rPr>
      </w:pPr>
      <w:r w:rsidRPr="007B3E42">
        <w:rPr>
          <w:color w:val="auto"/>
          <w:sz w:val="72"/>
          <w:szCs w:val="72"/>
        </w:rPr>
        <w:t>PROX: P2P Programming Framework</w:t>
      </w:r>
    </w:p>
    <w:p w:rsidR="007B3E42" w:rsidRDefault="007B3E42" w:rsidP="007B3E42">
      <w:pPr>
        <w:rPr>
          <w:sz w:val="72"/>
          <w:szCs w:val="72"/>
        </w:rPr>
      </w:pPr>
    </w:p>
    <w:p w:rsidR="007B3E42" w:rsidRDefault="007B3E42" w:rsidP="007B3E42">
      <w:pPr>
        <w:rPr>
          <w:sz w:val="72"/>
          <w:szCs w:val="72"/>
        </w:rPr>
      </w:pPr>
    </w:p>
    <w:p w:rsidR="007B3E42" w:rsidRDefault="007B3E42" w:rsidP="007B3E42">
      <w:pPr>
        <w:rPr>
          <w:sz w:val="72"/>
          <w:szCs w:val="72"/>
        </w:rPr>
      </w:pPr>
    </w:p>
    <w:p w:rsidR="007B3E42" w:rsidRDefault="007B3E42" w:rsidP="007B3E42">
      <w:pPr>
        <w:rPr>
          <w:sz w:val="32"/>
          <w:szCs w:val="32"/>
        </w:rPr>
      </w:pPr>
      <w:r>
        <w:rPr>
          <w:sz w:val="32"/>
          <w:szCs w:val="32"/>
        </w:rPr>
        <w:t>Group 12</w:t>
      </w:r>
    </w:p>
    <w:p w:rsidR="007B3E42" w:rsidRDefault="007B3E42" w:rsidP="007B3E42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Anaswara</w:t>
      </w:r>
      <w:proofErr w:type="spellEnd"/>
      <w:r>
        <w:rPr>
          <w:sz w:val="32"/>
          <w:szCs w:val="32"/>
        </w:rPr>
        <w:t xml:space="preserve"> N V</w:t>
      </w:r>
    </w:p>
    <w:p w:rsidR="007B3E42" w:rsidRDefault="007B3E42" w:rsidP="007B3E42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Anjana</w:t>
      </w:r>
      <w:proofErr w:type="spellEnd"/>
      <w:r>
        <w:rPr>
          <w:sz w:val="32"/>
          <w:szCs w:val="32"/>
        </w:rPr>
        <w:t xml:space="preserve"> Davis</w:t>
      </w:r>
    </w:p>
    <w:p w:rsidR="007B3E42" w:rsidRDefault="007B3E42" w:rsidP="007B3E42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Nimi</w:t>
      </w:r>
      <w:proofErr w:type="spellEnd"/>
      <w:r>
        <w:rPr>
          <w:sz w:val="32"/>
          <w:szCs w:val="32"/>
        </w:rPr>
        <w:t xml:space="preserve"> P Baby</w:t>
      </w:r>
    </w:p>
    <w:p w:rsidR="007B3E42" w:rsidRDefault="007B3E42" w:rsidP="007B3E4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Nikhil T Nair</w:t>
      </w:r>
    </w:p>
    <w:p w:rsidR="007B3E42" w:rsidRPr="007B3E42" w:rsidRDefault="007B3E42" w:rsidP="007B3E42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Nirmal</w:t>
      </w:r>
      <w:proofErr w:type="spellEnd"/>
      <w:r>
        <w:rPr>
          <w:sz w:val="32"/>
          <w:szCs w:val="32"/>
        </w:rPr>
        <w:t xml:space="preserve"> Kumar V A</w:t>
      </w:r>
    </w:p>
    <w:sectPr w:rsidR="007B3E42" w:rsidRPr="007B3E42" w:rsidSect="0056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3E42"/>
    <w:rsid w:val="005650E6"/>
    <w:rsid w:val="007B3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E6"/>
  </w:style>
  <w:style w:type="paragraph" w:styleId="Heading1">
    <w:name w:val="heading 1"/>
    <w:basedOn w:val="Normal"/>
    <w:next w:val="Normal"/>
    <w:link w:val="Heading1Char"/>
    <w:uiPriority w:val="9"/>
    <w:qFormat/>
    <w:rsid w:val="007B3E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E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>Toshiba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</dc:creator>
  <cp:lastModifiedBy>anil kumar</cp:lastModifiedBy>
  <cp:revision>1</cp:revision>
  <dcterms:created xsi:type="dcterms:W3CDTF">2011-11-29T07:40:00Z</dcterms:created>
  <dcterms:modified xsi:type="dcterms:W3CDTF">2011-11-29T07:44:00Z</dcterms:modified>
</cp:coreProperties>
</file>