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92F69" w14:textId="2C939D18" w:rsidR="00FE6586" w:rsidRDefault="00FE6586" w:rsidP="0012210A">
      <w:pPr>
        <w:tabs>
          <w:tab w:val="left" w:pos="-437"/>
          <w:tab w:val="left" w:pos="450"/>
        </w:tabs>
        <w:suppressAutoHyphens/>
        <w:spacing w:line="360" w:lineRule="atLeast"/>
        <w:ind w:left="360" w:hanging="360"/>
        <w:jc w:val="center"/>
        <w:rPr>
          <w:rFonts w:asciiTheme="majorBidi" w:hAnsiTheme="majorBidi" w:cstheme="majorBidi"/>
        </w:rPr>
      </w:pPr>
      <w:r w:rsidRPr="0012210A">
        <w:rPr>
          <w:rFonts w:asciiTheme="majorBidi" w:hAnsiTheme="majorBidi" w:cstheme="majorBidi"/>
          <w:b/>
          <w:bCs/>
        </w:rPr>
        <w:t>Learning to structure sentences through the acquisition of grammatical words: Introduction to the special issue on the role of grammatical words in young children’s syntactic development</w:t>
      </w:r>
    </w:p>
    <w:p w14:paraId="6FBD2D4B" w14:textId="77777777" w:rsidR="00FE6586" w:rsidRDefault="00FE6586" w:rsidP="00FE6586">
      <w:pPr>
        <w:tabs>
          <w:tab w:val="left" w:pos="-437"/>
          <w:tab w:val="left" w:pos="450"/>
        </w:tabs>
        <w:suppressAutoHyphens/>
        <w:spacing w:line="360" w:lineRule="atLeast"/>
        <w:ind w:left="360" w:hanging="360"/>
        <w:rPr>
          <w:rFonts w:asciiTheme="majorBidi" w:hAnsiTheme="majorBidi" w:cstheme="majorBidi"/>
        </w:rPr>
      </w:pPr>
    </w:p>
    <w:p w14:paraId="477F8A89" w14:textId="4198339C" w:rsidR="00FE6586" w:rsidRPr="0012210A" w:rsidRDefault="00FE6586" w:rsidP="00FE6586">
      <w:pPr>
        <w:tabs>
          <w:tab w:val="left" w:pos="-437"/>
          <w:tab w:val="left" w:pos="450"/>
        </w:tabs>
        <w:suppressAutoHyphens/>
        <w:spacing w:line="360" w:lineRule="atLeast"/>
        <w:ind w:left="360" w:hanging="360"/>
        <w:jc w:val="center"/>
        <w:rPr>
          <w:rFonts w:asciiTheme="majorBidi" w:hAnsiTheme="majorBidi" w:cstheme="majorBidi"/>
          <w:b/>
          <w:bCs/>
        </w:rPr>
      </w:pPr>
      <w:r w:rsidRPr="0012210A">
        <w:rPr>
          <w:rFonts w:asciiTheme="majorBidi" w:hAnsiTheme="majorBidi" w:cstheme="majorBidi"/>
          <w:b/>
          <w:bCs/>
        </w:rPr>
        <w:t>Anat Ninio</w:t>
      </w:r>
    </w:p>
    <w:p w14:paraId="4312354D" w14:textId="77777777" w:rsidR="0012210A" w:rsidRDefault="0012210A" w:rsidP="0012210A">
      <w:pPr>
        <w:spacing w:line="480" w:lineRule="auto"/>
        <w:jc w:val="center"/>
        <w:rPr>
          <w:b/>
          <w:bCs/>
          <w:color w:val="auto"/>
        </w:rPr>
      </w:pPr>
      <w:r>
        <w:rPr>
          <w:b/>
          <w:bCs/>
        </w:rPr>
        <w:t>The Hebrew University of Jerusalem</w:t>
      </w:r>
    </w:p>
    <w:p w14:paraId="5613A0F6" w14:textId="77777777" w:rsidR="0012210A" w:rsidRDefault="0012210A" w:rsidP="00FE6586">
      <w:pPr>
        <w:tabs>
          <w:tab w:val="left" w:pos="-437"/>
          <w:tab w:val="left" w:pos="450"/>
        </w:tabs>
        <w:suppressAutoHyphens/>
        <w:spacing w:line="360" w:lineRule="atLeast"/>
        <w:ind w:left="360" w:hanging="360"/>
        <w:jc w:val="center"/>
      </w:pPr>
    </w:p>
    <w:p w14:paraId="3D525A26" w14:textId="77777777" w:rsidR="00FE6586" w:rsidRPr="004874C2" w:rsidRDefault="00FE6586" w:rsidP="00FE6586">
      <w:pPr>
        <w:tabs>
          <w:tab w:val="left" w:pos="-437"/>
          <w:tab w:val="left" w:pos="450"/>
        </w:tabs>
        <w:suppressAutoHyphens/>
        <w:spacing w:line="240" w:lineRule="auto"/>
        <w:ind w:left="360" w:hanging="360"/>
        <w:rPr>
          <w:rFonts w:asciiTheme="majorBidi" w:hAnsiTheme="majorBidi" w:cstheme="majorBidi"/>
          <w:color w:val="000000" w:themeColor="text1"/>
        </w:rPr>
      </w:pPr>
      <w:r>
        <w:t xml:space="preserve">Ninio, A. (2019). </w:t>
      </w:r>
      <w:r w:rsidRPr="00F1076E">
        <w:rPr>
          <w:rFonts w:asciiTheme="majorBidi" w:hAnsiTheme="majorBidi" w:cstheme="majorBidi"/>
        </w:rPr>
        <w:t>Learning to structure sentences through the acquisition of grammatical words: Introduction to the special issue on the role of grammatical words in young children’s syntactic development</w:t>
      </w:r>
      <w:r w:rsidRPr="008F303E">
        <w:rPr>
          <w:rFonts w:asciiTheme="majorBidi" w:hAnsiTheme="majorBidi" w:cstheme="majorBidi"/>
        </w:rPr>
        <w:t>.</w:t>
      </w:r>
      <w:r>
        <w:rPr>
          <w:rFonts w:asciiTheme="majorBidi" w:hAnsiTheme="majorBidi" w:cstheme="majorBidi"/>
        </w:rPr>
        <w:t xml:space="preserve"> In A. Ninio (guest editor), T</w:t>
      </w:r>
      <w:r w:rsidRPr="00F1076E">
        <w:rPr>
          <w:rFonts w:asciiTheme="majorBidi" w:hAnsiTheme="majorBidi" w:cstheme="majorBidi"/>
        </w:rPr>
        <w:t>he role of grammatical words in young children’s syntactic development</w:t>
      </w:r>
      <w:r>
        <w:rPr>
          <w:rFonts w:asciiTheme="majorBidi" w:hAnsiTheme="majorBidi" w:cstheme="majorBidi"/>
        </w:rPr>
        <w:t>:</w:t>
      </w:r>
      <w:r w:rsidRPr="005F7147">
        <w:rPr>
          <w:rFonts w:asciiTheme="majorBidi" w:hAnsiTheme="majorBidi" w:cstheme="majorBidi"/>
        </w:rPr>
        <w:t xml:space="preserve"> </w:t>
      </w:r>
      <w:r>
        <w:rPr>
          <w:rFonts w:asciiTheme="majorBidi" w:hAnsiTheme="majorBidi" w:cstheme="majorBidi"/>
        </w:rPr>
        <w:t>S</w:t>
      </w:r>
      <w:r w:rsidRPr="00F1076E">
        <w:rPr>
          <w:rFonts w:asciiTheme="majorBidi" w:hAnsiTheme="majorBidi" w:cstheme="majorBidi"/>
        </w:rPr>
        <w:t>pecial issue</w:t>
      </w:r>
      <w:r>
        <w:rPr>
          <w:rFonts w:asciiTheme="majorBidi" w:hAnsiTheme="majorBidi" w:cstheme="majorBidi"/>
        </w:rPr>
        <w:t>.</w:t>
      </w:r>
      <w:r>
        <w:rPr>
          <w:rFonts w:asciiTheme="majorBidi" w:hAnsiTheme="majorBidi" w:cstheme="majorBidi"/>
          <w:i/>
          <w:iCs/>
          <w:color w:val="000000" w:themeColor="text1"/>
        </w:rPr>
        <w:t xml:space="preserve"> First Language, 39(1), </w:t>
      </w:r>
      <w:r w:rsidRPr="005141BB">
        <w:rPr>
          <w:rFonts w:asciiTheme="majorBidi" w:hAnsiTheme="majorBidi" w:cstheme="majorBidi"/>
          <w:color w:val="000000" w:themeColor="text1"/>
        </w:rPr>
        <w:t>3-8</w:t>
      </w:r>
      <w:r>
        <w:rPr>
          <w:rFonts w:asciiTheme="majorBidi" w:hAnsiTheme="majorBidi" w:cstheme="majorBidi"/>
          <w:i/>
          <w:iCs/>
          <w:color w:val="000000" w:themeColor="text1"/>
        </w:rPr>
        <w:t>.</w:t>
      </w:r>
    </w:p>
    <w:p w14:paraId="396E8967" w14:textId="0B4F3D33" w:rsidR="00756F2D" w:rsidRDefault="00756F2D" w:rsidP="00113C29">
      <w:pPr>
        <w:spacing w:before="100" w:beforeAutospacing="1" w:after="100" w:afterAutospacing="1" w:line="240" w:lineRule="auto"/>
        <w:rPr>
          <w:rFonts w:ascii="Times New Roman" w:hAnsi="Times New Roman" w:cs="Times New Roman"/>
          <w:lang w:val="en-GB"/>
        </w:rPr>
      </w:pPr>
      <w:r>
        <w:rPr>
          <w:rFonts w:asciiTheme="majorBidi" w:hAnsiTheme="majorBidi" w:cstheme="majorBidi"/>
        </w:rPr>
        <w:t xml:space="preserve">Until recently, </w:t>
      </w:r>
      <w:r w:rsidRPr="00B87D0A">
        <w:rPr>
          <w:rFonts w:asciiTheme="majorBidi" w:hAnsiTheme="majorBidi" w:cstheme="majorBidi"/>
        </w:rPr>
        <w:t xml:space="preserve">grammatical words such as determiners, auxiliary verbs and prepositions have </w:t>
      </w:r>
      <w:bookmarkStart w:id="0" w:name="_GoBack"/>
      <w:bookmarkEnd w:id="0"/>
      <w:r w:rsidRPr="00B87D0A">
        <w:rPr>
          <w:rFonts w:asciiTheme="majorBidi" w:hAnsiTheme="majorBidi" w:cstheme="majorBidi"/>
        </w:rPr>
        <w:t xml:space="preserve">been considered marginal for </w:t>
      </w:r>
      <w:r>
        <w:rPr>
          <w:rFonts w:asciiTheme="majorBidi" w:hAnsiTheme="majorBidi" w:cstheme="majorBidi"/>
        </w:rPr>
        <w:t xml:space="preserve">the early stages of </w:t>
      </w:r>
      <w:r w:rsidRPr="00B87D0A">
        <w:rPr>
          <w:rFonts w:asciiTheme="majorBidi" w:hAnsiTheme="majorBidi" w:cstheme="majorBidi"/>
        </w:rPr>
        <w:t>syntactic development</w:t>
      </w:r>
      <w:r>
        <w:rPr>
          <w:rFonts w:asciiTheme="majorBidi" w:hAnsiTheme="majorBidi" w:cstheme="majorBidi"/>
        </w:rPr>
        <w:t xml:space="preserve">. </w:t>
      </w:r>
      <w:r w:rsidR="001C1FC8">
        <w:rPr>
          <w:rFonts w:asciiTheme="majorBidi" w:hAnsiTheme="majorBidi" w:cstheme="majorBidi"/>
        </w:rPr>
        <w:t>F</w:t>
      </w:r>
      <w:r>
        <w:rPr>
          <w:rFonts w:asciiTheme="majorBidi" w:hAnsiTheme="majorBidi" w:cstheme="majorBidi"/>
        </w:rPr>
        <w:t>or a long time, most authorities believed that such ‘function words’</w:t>
      </w:r>
      <w:r w:rsidR="005C11CB">
        <w:rPr>
          <w:rFonts w:asciiTheme="majorBidi" w:hAnsiTheme="majorBidi" w:cstheme="majorBidi"/>
        </w:rPr>
        <w:t xml:space="preserve"> (FWs)</w:t>
      </w:r>
      <w:r>
        <w:rPr>
          <w:rFonts w:asciiTheme="majorBidi" w:hAnsiTheme="majorBidi" w:cstheme="majorBidi"/>
        </w:rPr>
        <w:t xml:space="preserve"> are </w:t>
      </w:r>
      <w:r w:rsidR="0019556C">
        <w:rPr>
          <w:rFonts w:asciiTheme="majorBidi" w:hAnsiTheme="majorBidi" w:cstheme="majorBidi"/>
        </w:rPr>
        <w:t>acquired late by</w:t>
      </w:r>
      <w:r>
        <w:rPr>
          <w:rFonts w:asciiTheme="majorBidi" w:hAnsiTheme="majorBidi" w:cstheme="majorBidi"/>
        </w:rPr>
        <w:t xml:space="preserve"> typically-developing children (e.g., Radford, 1990) and that, at the early stages, syntactic development relies on ‘content words’ </w:t>
      </w:r>
      <w:r w:rsidR="005C11CB">
        <w:rPr>
          <w:rFonts w:asciiTheme="majorBidi" w:hAnsiTheme="majorBidi" w:cstheme="majorBidi"/>
        </w:rPr>
        <w:t xml:space="preserve">(CWs) </w:t>
      </w:r>
      <w:r>
        <w:rPr>
          <w:rFonts w:asciiTheme="majorBidi" w:hAnsiTheme="majorBidi" w:cstheme="majorBidi"/>
        </w:rPr>
        <w:t xml:space="preserve">or ‘lexical words’ </w:t>
      </w:r>
      <w:r w:rsidR="00D36FF4">
        <w:rPr>
          <w:rFonts w:asciiTheme="majorBidi" w:hAnsiTheme="majorBidi" w:cstheme="majorBidi"/>
        </w:rPr>
        <w:t xml:space="preserve">(nouns, verbs, adjectives and adverbs) </w:t>
      </w:r>
      <w:r>
        <w:rPr>
          <w:rFonts w:asciiTheme="majorBidi" w:hAnsiTheme="majorBidi" w:cstheme="majorBidi"/>
        </w:rPr>
        <w:t xml:space="preserve">that carry </w:t>
      </w:r>
      <w:r w:rsidRPr="00B87D0A">
        <w:rPr>
          <w:rFonts w:asciiTheme="majorBidi" w:hAnsiTheme="majorBidi" w:cstheme="majorBidi"/>
        </w:rPr>
        <w:t xml:space="preserve">semantic relations </w:t>
      </w:r>
      <w:r w:rsidR="001C1FC8">
        <w:rPr>
          <w:rFonts w:asciiTheme="majorBidi" w:hAnsiTheme="majorBidi" w:cstheme="majorBidi"/>
        </w:rPr>
        <w:t xml:space="preserve">which can be expressed as patterned speech </w:t>
      </w:r>
      <w:r w:rsidRPr="00B87D0A">
        <w:rPr>
          <w:rFonts w:asciiTheme="majorBidi" w:hAnsiTheme="majorBidi" w:cstheme="majorBidi"/>
        </w:rPr>
        <w:t>(e</w:t>
      </w:r>
      <w:r>
        <w:rPr>
          <w:rFonts w:asciiTheme="majorBidi" w:hAnsiTheme="majorBidi" w:cstheme="majorBidi"/>
        </w:rPr>
        <w:t xml:space="preserve">.g., </w:t>
      </w:r>
      <w:r w:rsidR="00420896">
        <w:rPr>
          <w:rFonts w:asciiTheme="majorBidi" w:hAnsiTheme="majorBidi" w:cstheme="majorBidi"/>
        </w:rPr>
        <w:t xml:space="preserve">Bowerman, 1973; </w:t>
      </w:r>
      <w:r>
        <w:rPr>
          <w:rFonts w:asciiTheme="majorBidi" w:hAnsiTheme="majorBidi" w:cstheme="majorBidi"/>
        </w:rPr>
        <w:t>Brown, 1973</w:t>
      </w:r>
      <w:r w:rsidR="001C1FC8">
        <w:rPr>
          <w:rFonts w:asciiTheme="majorBidi" w:hAnsiTheme="majorBidi" w:cstheme="majorBidi"/>
        </w:rPr>
        <w:t>; Schlesinger, 1971</w:t>
      </w:r>
      <w:r w:rsidRPr="00B87D0A">
        <w:rPr>
          <w:rFonts w:asciiTheme="majorBidi" w:hAnsiTheme="majorBidi" w:cstheme="majorBidi"/>
        </w:rPr>
        <w:t>).</w:t>
      </w:r>
      <w:r>
        <w:rPr>
          <w:rFonts w:asciiTheme="majorBidi" w:hAnsiTheme="majorBidi" w:cstheme="majorBidi"/>
        </w:rPr>
        <w:t xml:space="preserve"> In the last few years the trend has turned, and </w:t>
      </w:r>
      <w:r w:rsidRPr="00B87D0A">
        <w:rPr>
          <w:rFonts w:asciiTheme="majorBidi" w:hAnsiTheme="majorBidi" w:cstheme="majorBidi"/>
        </w:rPr>
        <w:t>recently</w:t>
      </w:r>
      <w:r>
        <w:rPr>
          <w:rFonts w:asciiTheme="majorBidi" w:hAnsiTheme="majorBidi" w:cstheme="majorBidi"/>
        </w:rPr>
        <w:t xml:space="preserve"> s</w:t>
      </w:r>
      <w:r w:rsidRPr="00B87D0A">
        <w:rPr>
          <w:rFonts w:asciiTheme="majorBidi" w:hAnsiTheme="majorBidi" w:cstheme="majorBidi"/>
        </w:rPr>
        <w:t>ome authors have been arguing for the opposite view, accordin</w:t>
      </w:r>
      <w:r>
        <w:rPr>
          <w:rFonts w:asciiTheme="majorBidi" w:hAnsiTheme="majorBidi" w:cstheme="majorBidi"/>
        </w:rPr>
        <w:t xml:space="preserve">g to which </w:t>
      </w:r>
      <w:r w:rsidR="00113C29">
        <w:rPr>
          <w:rFonts w:asciiTheme="majorBidi" w:hAnsiTheme="majorBidi" w:cstheme="majorBidi"/>
        </w:rPr>
        <w:t xml:space="preserve">FWs </w:t>
      </w:r>
      <w:r>
        <w:rPr>
          <w:rFonts w:asciiTheme="majorBidi" w:hAnsiTheme="majorBidi" w:cstheme="majorBidi"/>
        </w:rPr>
        <w:t xml:space="preserve">have a </w:t>
      </w:r>
      <w:r w:rsidRPr="00B87D0A">
        <w:rPr>
          <w:rFonts w:asciiTheme="majorBidi" w:hAnsiTheme="majorBidi" w:cstheme="majorBidi"/>
        </w:rPr>
        <w:t xml:space="preserve">central </w:t>
      </w:r>
      <w:r>
        <w:rPr>
          <w:rFonts w:asciiTheme="majorBidi" w:hAnsiTheme="majorBidi" w:cstheme="majorBidi"/>
        </w:rPr>
        <w:t xml:space="preserve">role in </w:t>
      </w:r>
      <w:r w:rsidRPr="00B87D0A">
        <w:rPr>
          <w:rFonts w:asciiTheme="majorBidi" w:hAnsiTheme="majorBidi" w:cstheme="majorBidi"/>
        </w:rPr>
        <w:t xml:space="preserve">syntactic development. </w:t>
      </w:r>
      <w:r>
        <w:rPr>
          <w:rFonts w:asciiTheme="majorBidi" w:hAnsiTheme="majorBidi" w:cstheme="majorBidi"/>
        </w:rPr>
        <w:t>For instance, studies have shown that f</w:t>
      </w:r>
      <w:r>
        <w:rPr>
          <w:rFonts w:ascii="Times New Roman" w:hAnsi="Times New Roman" w:cs="Times New Roman"/>
          <w:lang w:val="en-GB"/>
        </w:rPr>
        <w:t>or deaf children with cochlear</w:t>
      </w:r>
      <w:r w:rsidR="0019556C">
        <w:rPr>
          <w:rFonts w:ascii="Times New Roman" w:hAnsi="Times New Roman" w:cs="Times New Roman"/>
          <w:lang w:val="en-GB"/>
        </w:rPr>
        <w:t xml:space="preserve"> </w:t>
      </w:r>
      <w:r>
        <w:rPr>
          <w:rFonts w:ascii="Times New Roman" w:hAnsi="Times New Roman" w:cs="Times New Roman"/>
          <w:lang w:val="en-GB"/>
        </w:rPr>
        <w:t>implants</w:t>
      </w:r>
      <w:r w:rsidR="005C11CB">
        <w:rPr>
          <w:rFonts w:ascii="Times New Roman" w:hAnsi="Times New Roman" w:cs="Times New Roman"/>
          <w:lang w:val="en-GB"/>
        </w:rPr>
        <w:t>,</w:t>
      </w:r>
      <w:r>
        <w:rPr>
          <w:rFonts w:ascii="Times New Roman" w:hAnsi="Times New Roman" w:cs="Times New Roman"/>
          <w:lang w:val="en-GB"/>
        </w:rPr>
        <w:t xml:space="preserve"> </w:t>
      </w:r>
      <w:r w:rsidRPr="0012358C">
        <w:rPr>
          <w:rFonts w:ascii="Times New Roman" w:hAnsi="Times New Roman" w:cs="Times New Roman"/>
          <w:lang w:val="en-GB"/>
        </w:rPr>
        <w:t>the early use of gender</w:t>
      </w:r>
      <w:r w:rsidR="0019556C">
        <w:rPr>
          <w:rFonts w:ascii="Times New Roman" w:hAnsi="Times New Roman" w:cs="Times New Roman"/>
          <w:lang w:val="en-GB"/>
        </w:rPr>
        <w:t>-</w:t>
      </w:r>
      <w:r w:rsidRPr="0012358C">
        <w:rPr>
          <w:rFonts w:ascii="Times New Roman" w:hAnsi="Times New Roman" w:cs="Times New Roman"/>
          <w:lang w:val="en-GB"/>
        </w:rPr>
        <w:t>marked articles</w:t>
      </w:r>
      <w:r>
        <w:rPr>
          <w:rFonts w:ascii="Times New Roman" w:hAnsi="Times New Roman" w:cs="Times New Roman"/>
          <w:lang w:val="en-GB"/>
        </w:rPr>
        <w:t xml:space="preserve"> is a better predictor of their overall grammatical level two years later than vocabulary size (Szagun &amp; Schramm, 2016). </w:t>
      </w:r>
    </w:p>
    <w:p w14:paraId="6099FB99" w14:textId="671E0BE4" w:rsidR="003B048C" w:rsidRDefault="00756F2D" w:rsidP="00325B9F">
      <w:pPr>
        <w:autoSpaceDE w:val="0"/>
        <w:autoSpaceDN w:val="0"/>
        <w:adjustRightInd w:val="0"/>
        <w:spacing w:after="0" w:line="240" w:lineRule="auto"/>
        <w:rPr>
          <w:rFonts w:ascii="Times New Roman" w:hAnsi="Times New Roman" w:cs="Times New Roman"/>
          <w:lang w:val="en-GB"/>
        </w:rPr>
      </w:pPr>
      <w:r w:rsidRPr="00B60D3E">
        <w:rPr>
          <w:rFonts w:asciiTheme="minorBidi" w:hAnsiTheme="minorBidi"/>
        </w:rPr>
        <w:t xml:space="preserve">This </w:t>
      </w:r>
      <w:r w:rsidR="0019556C">
        <w:rPr>
          <w:rFonts w:asciiTheme="minorBidi" w:hAnsiTheme="minorBidi"/>
        </w:rPr>
        <w:t>special</w:t>
      </w:r>
      <w:r w:rsidR="0019556C" w:rsidRPr="00B60D3E">
        <w:rPr>
          <w:rFonts w:asciiTheme="minorBidi" w:hAnsiTheme="minorBidi"/>
        </w:rPr>
        <w:t xml:space="preserve"> </w:t>
      </w:r>
      <w:r w:rsidRPr="00B60D3E">
        <w:rPr>
          <w:rFonts w:asciiTheme="minorBidi" w:hAnsiTheme="minorBidi"/>
        </w:rPr>
        <w:t>issue is devoted to the hypothesis that FWs bootstrap syntactic development</w:t>
      </w:r>
      <w:r w:rsidR="007A4254">
        <w:rPr>
          <w:rFonts w:asciiTheme="minorBidi" w:hAnsiTheme="minorBidi"/>
        </w:rPr>
        <w:t xml:space="preserve"> in children</w:t>
      </w:r>
      <w:r w:rsidRPr="00B60D3E">
        <w:rPr>
          <w:rFonts w:ascii="Times New Roman" w:hAnsi="Times New Roman" w:cs="Times New Roman"/>
          <w:lang w:val="en-GB"/>
        </w:rPr>
        <w:t xml:space="preserve">. In the first paper, </w:t>
      </w:r>
      <w:r w:rsidR="00945C40" w:rsidRPr="00DB165B">
        <w:rPr>
          <w:rFonts w:asciiTheme="minorBidi" w:hAnsiTheme="minorBidi"/>
          <w:i/>
          <w:iCs/>
        </w:rPr>
        <w:t xml:space="preserve">From </w:t>
      </w:r>
      <w:r w:rsidR="0016204E" w:rsidRPr="00DB165B">
        <w:rPr>
          <w:rFonts w:asciiTheme="minorBidi" w:hAnsiTheme="minorBidi"/>
          <w:i/>
          <w:iCs/>
        </w:rPr>
        <w:t>lexical to functional categories</w:t>
      </w:r>
      <w:r w:rsidR="00945C40" w:rsidRPr="00DB165B">
        <w:rPr>
          <w:rFonts w:asciiTheme="minorBidi" w:hAnsiTheme="minorBidi"/>
          <w:i/>
          <w:iCs/>
        </w:rPr>
        <w:t xml:space="preserve">: New </w:t>
      </w:r>
      <w:r w:rsidR="0016204E" w:rsidRPr="00DB165B">
        <w:rPr>
          <w:rFonts w:asciiTheme="minorBidi" w:hAnsiTheme="minorBidi"/>
          <w:i/>
          <w:iCs/>
        </w:rPr>
        <w:t>foundations for the study of language developme</w:t>
      </w:r>
      <w:r w:rsidR="00945C40" w:rsidRPr="00DB165B">
        <w:rPr>
          <w:rFonts w:asciiTheme="minorBidi" w:hAnsiTheme="minorBidi"/>
          <w:i/>
          <w:iCs/>
        </w:rPr>
        <w:t>nt</w:t>
      </w:r>
      <w:r w:rsidR="00945C40">
        <w:rPr>
          <w:rFonts w:ascii="Times New Roman" w:hAnsi="Times New Roman" w:cs="Times New Roman"/>
          <w:lang w:val="en-GB"/>
        </w:rPr>
        <w:t xml:space="preserve">, Cristina Dye, </w:t>
      </w:r>
      <w:r w:rsidR="00945C40" w:rsidRPr="00B561F2">
        <w:rPr>
          <w:rFonts w:ascii="Times New Roman" w:hAnsi="Times New Roman" w:cs="Times New Roman"/>
          <w:lang w:val="en-GB"/>
        </w:rPr>
        <w:t>Yarden Kedar and Barba</w:t>
      </w:r>
      <w:r w:rsidR="00945C40">
        <w:rPr>
          <w:rFonts w:ascii="Times New Roman" w:hAnsi="Times New Roman" w:cs="Times New Roman"/>
          <w:lang w:val="en-GB"/>
        </w:rPr>
        <w:t xml:space="preserve">ra Lust </w:t>
      </w:r>
      <w:r w:rsidR="009262AF">
        <w:rPr>
          <w:rFonts w:ascii="Times New Roman" w:hAnsi="Times New Roman" w:cs="Times New Roman"/>
          <w:lang w:val="en-GB"/>
        </w:rPr>
        <w:t xml:space="preserve">lay the grounds for </w:t>
      </w:r>
      <w:r w:rsidR="009A69A5">
        <w:rPr>
          <w:rFonts w:ascii="Times New Roman" w:hAnsi="Times New Roman" w:cs="Times New Roman"/>
          <w:lang w:val="en-GB"/>
        </w:rPr>
        <w:t xml:space="preserve">this </w:t>
      </w:r>
      <w:r w:rsidR="00113C29">
        <w:rPr>
          <w:rFonts w:ascii="Times New Roman" w:hAnsi="Times New Roman" w:cs="Times New Roman"/>
          <w:lang w:val="en-GB"/>
        </w:rPr>
        <w:t xml:space="preserve">special </w:t>
      </w:r>
      <w:r w:rsidR="009262AF">
        <w:rPr>
          <w:rFonts w:ascii="Times New Roman" w:hAnsi="Times New Roman" w:cs="Times New Roman"/>
          <w:lang w:val="en-GB"/>
        </w:rPr>
        <w:t xml:space="preserve">issue in the form of a comprehensive review of </w:t>
      </w:r>
      <w:r w:rsidR="009262AF" w:rsidRPr="00B60D3E">
        <w:rPr>
          <w:rFonts w:ascii="Times New Roman" w:hAnsi="Times New Roman" w:cs="Times New Roman"/>
          <w:lang w:val="en-GB"/>
        </w:rPr>
        <w:t>the state of the art.</w:t>
      </w:r>
      <w:r w:rsidR="009262AF">
        <w:rPr>
          <w:rFonts w:ascii="Times New Roman" w:hAnsi="Times New Roman" w:cs="Times New Roman"/>
          <w:lang w:val="en-GB"/>
        </w:rPr>
        <w:t xml:space="preserve"> Their paper </w:t>
      </w:r>
      <w:r w:rsidR="00945C40" w:rsidRPr="00B561F2">
        <w:rPr>
          <w:rFonts w:ascii="Times New Roman" w:hAnsi="Times New Roman" w:cs="Times New Roman"/>
          <w:lang w:val="en-GB"/>
        </w:rPr>
        <w:t>review</w:t>
      </w:r>
      <w:r w:rsidR="009262AF">
        <w:rPr>
          <w:rFonts w:ascii="Times New Roman" w:hAnsi="Times New Roman" w:cs="Times New Roman"/>
          <w:lang w:val="en-GB"/>
        </w:rPr>
        <w:t>s</w:t>
      </w:r>
      <w:r w:rsidR="00945C40" w:rsidRPr="00B561F2">
        <w:rPr>
          <w:rFonts w:ascii="Times New Roman" w:hAnsi="Times New Roman" w:cs="Times New Roman"/>
          <w:lang w:val="en-GB"/>
        </w:rPr>
        <w:t xml:space="preserve"> the transformation that has occurred in the field, that is, from lexical categories being assumed foundational to functional categories </w:t>
      </w:r>
      <w:r w:rsidR="002A3368">
        <w:rPr>
          <w:rFonts w:ascii="Times New Roman" w:hAnsi="Times New Roman" w:cs="Times New Roman"/>
          <w:lang w:val="en-GB"/>
        </w:rPr>
        <w:t xml:space="preserve">now </w:t>
      </w:r>
      <w:r w:rsidR="00945C40" w:rsidRPr="00B561F2">
        <w:rPr>
          <w:rFonts w:ascii="Times New Roman" w:hAnsi="Times New Roman" w:cs="Times New Roman"/>
          <w:lang w:val="en-GB"/>
        </w:rPr>
        <w:t xml:space="preserve">being considered to play </w:t>
      </w:r>
      <w:r w:rsidR="009262AF">
        <w:rPr>
          <w:rFonts w:ascii="Times New Roman" w:hAnsi="Times New Roman" w:cs="Times New Roman"/>
          <w:lang w:val="en-GB"/>
        </w:rPr>
        <w:t>a</w:t>
      </w:r>
      <w:r w:rsidR="00945C40" w:rsidRPr="00B561F2">
        <w:rPr>
          <w:rFonts w:ascii="Times New Roman" w:hAnsi="Times New Roman" w:cs="Times New Roman"/>
          <w:lang w:val="en-GB"/>
        </w:rPr>
        <w:t xml:space="preserve"> foundational role</w:t>
      </w:r>
      <w:r w:rsidR="009262AF">
        <w:rPr>
          <w:rFonts w:ascii="Times New Roman" w:hAnsi="Times New Roman" w:cs="Times New Roman"/>
          <w:lang w:val="en-GB"/>
        </w:rPr>
        <w:t xml:space="preserve"> in syntax </w:t>
      </w:r>
      <w:r w:rsidR="00325B9F">
        <w:rPr>
          <w:rFonts w:ascii="Times New Roman" w:hAnsi="Times New Roman" w:cs="Times New Roman"/>
          <w:lang w:val="en-GB"/>
        </w:rPr>
        <w:t>and</w:t>
      </w:r>
      <w:r w:rsidR="009262AF">
        <w:rPr>
          <w:rFonts w:ascii="Times New Roman" w:hAnsi="Times New Roman" w:cs="Times New Roman"/>
          <w:lang w:val="en-GB"/>
        </w:rPr>
        <w:t xml:space="preserve"> </w:t>
      </w:r>
      <w:r w:rsidR="00325B9F">
        <w:rPr>
          <w:rFonts w:ascii="Times New Roman" w:hAnsi="Times New Roman" w:cs="Times New Roman"/>
          <w:lang w:val="en-GB"/>
        </w:rPr>
        <w:t xml:space="preserve">in </w:t>
      </w:r>
      <w:r w:rsidR="00113C29">
        <w:rPr>
          <w:rFonts w:ascii="Times New Roman" w:hAnsi="Times New Roman" w:cs="Times New Roman"/>
          <w:lang w:val="en-GB"/>
        </w:rPr>
        <w:t xml:space="preserve">syntactic </w:t>
      </w:r>
      <w:r w:rsidR="009262AF">
        <w:rPr>
          <w:rFonts w:ascii="Times New Roman" w:hAnsi="Times New Roman" w:cs="Times New Roman"/>
          <w:lang w:val="en-GB"/>
        </w:rPr>
        <w:t>development. T</w:t>
      </w:r>
      <w:r w:rsidR="003B048C">
        <w:rPr>
          <w:rFonts w:ascii="Times New Roman" w:hAnsi="Times New Roman" w:cs="Times New Roman"/>
          <w:lang w:val="en-GB"/>
        </w:rPr>
        <w:t xml:space="preserve">heir paper embraces the </w:t>
      </w:r>
      <w:r w:rsidR="009A69A5">
        <w:rPr>
          <w:rFonts w:ascii="Times New Roman" w:hAnsi="Times New Roman" w:cs="Times New Roman"/>
          <w:lang w:val="en-GB"/>
        </w:rPr>
        <w:t xml:space="preserve">Chomskian </w:t>
      </w:r>
      <w:r w:rsidR="00905B66">
        <w:rPr>
          <w:rFonts w:ascii="Times New Roman" w:hAnsi="Times New Roman" w:cs="Times New Roman"/>
          <w:lang w:val="en-GB"/>
        </w:rPr>
        <w:t xml:space="preserve">proposal </w:t>
      </w:r>
      <w:r w:rsidR="00F612AA">
        <w:rPr>
          <w:rFonts w:ascii="Times New Roman" w:hAnsi="Times New Roman" w:cs="Times New Roman"/>
          <w:lang w:val="en-GB"/>
        </w:rPr>
        <w:t xml:space="preserve">according to which </w:t>
      </w:r>
      <w:r w:rsidR="00EC6C7B">
        <w:rPr>
          <w:rFonts w:ascii="Times New Roman" w:hAnsi="Times New Roman" w:cs="Times New Roman"/>
          <w:lang w:val="en-GB"/>
        </w:rPr>
        <w:t xml:space="preserve">functional categories </w:t>
      </w:r>
      <w:r w:rsidR="009A69A5" w:rsidRPr="00F612AA">
        <w:rPr>
          <w:rFonts w:ascii="Times New Roman" w:hAnsi="Times New Roman" w:cs="Times New Roman"/>
          <w:lang w:val="en-GB"/>
        </w:rPr>
        <w:t xml:space="preserve">carry </w:t>
      </w:r>
      <w:r w:rsidR="009A69A5">
        <w:rPr>
          <w:rFonts w:ascii="Times New Roman" w:hAnsi="Times New Roman" w:cs="Times New Roman"/>
          <w:lang w:val="en-GB"/>
        </w:rPr>
        <w:t xml:space="preserve">the </w:t>
      </w:r>
      <w:r w:rsidR="009A69A5" w:rsidRPr="00F612AA">
        <w:rPr>
          <w:rFonts w:ascii="Times New Roman" w:hAnsi="Times New Roman" w:cs="Times New Roman"/>
          <w:lang w:val="en-GB"/>
        </w:rPr>
        <w:t xml:space="preserve">major grammatical </w:t>
      </w:r>
      <w:r w:rsidR="009A69A5">
        <w:rPr>
          <w:rFonts w:ascii="Times New Roman" w:hAnsi="Times New Roman" w:cs="Times New Roman"/>
          <w:lang w:val="en-GB"/>
        </w:rPr>
        <w:t>weight in sentence construction, possibly providing</w:t>
      </w:r>
      <w:r w:rsidR="009262AF" w:rsidRPr="00F612AA">
        <w:rPr>
          <w:rFonts w:ascii="Times New Roman" w:hAnsi="Times New Roman" w:cs="Times New Roman"/>
          <w:lang w:val="en-GB"/>
        </w:rPr>
        <w:t xml:space="preserve"> a skeleton for </w:t>
      </w:r>
      <w:r w:rsidR="003B048C">
        <w:rPr>
          <w:rFonts w:ascii="Times New Roman" w:hAnsi="Times New Roman" w:cs="Times New Roman"/>
          <w:lang w:val="en-GB"/>
        </w:rPr>
        <w:t xml:space="preserve">the </w:t>
      </w:r>
      <w:r w:rsidR="009262AF" w:rsidRPr="00F612AA">
        <w:rPr>
          <w:rFonts w:ascii="Times New Roman" w:hAnsi="Times New Roman" w:cs="Times New Roman"/>
          <w:lang w:val="en-GB"/>
        </w:rPr>
        <w:t xml:space="preserve">sentence </w:t>
      </w:r>
      <w:r w:rsidR="003B048C">
        <w:rPr>
          <w:rFonts w:ascii="Times New Roman" w:hAnsi="Times New Roman" w:cs="Times New Roman"/>
          <w:lang w:val="en-GB"/>
        </w:rPr>
        <w:t>which CWs fill</w:t>
      </w:r>
      <w:r w:rsidR="009A69A5">
        <w:rPr>
          <w:rFonts w:ascii="Times New Roman" w:hAnsi="Times New Roman" w:cs="Times New Roman"/>
          <w:lang w:val="en-GB"/>
        </w:rPr>
        <w:t>.</w:t>
      </w:r>
      <w:r w:rsidR="005C29AB">
        <w:rPr>
          <w:rFonts w:ascii="Times New Roman" w:hAnsi="Times New Roman" w:cs="Times New Roman"/>
          <w:lang w:val="en-GB"/>
        </w:rPr>
        <w:t xml:space="preserve"> </w:t>
      </w:r>
      <w:r w:rsidR="003B048C">
        <w:rPr>
          <w:rFonts w:ascii="Times New Roman" w:hAnsi="Times New Roman" w:cs="Times New Roman"/>
          <w:lang w:val="en-GB"/>
        </w:rPr>
        <w:t xml:space="preserve">Although the theoretical concept of functional categories is not identical to the </w:t>
      </w:r>
      <w:r w:rsidR="00EC6C7B">
        <w:rPr>
          <w:rFonts w:ascii="Times New Roman" w:hAnsi="Times New Roman" w:cs="Times New Roman"/>
          <w:lang w:val="en-GB"/>
        </w:rPr>
        <w:t xml:space="preserve">closed-class or grammatical/functional words </w:t>
      </w:r>
      <w:r w:rsidR="003B048C">
        <w:rPr>
          <w:rFonts w:ascii="Times New Roman" w:hAnsi="Times New Roman" w:cs="Times New Roman"/>
          <w:lang w:val="en-GB"/>
        </w:rPr>
        <w:t xml:space="preserve">we are exploring in this </w:t>
      </w:r>
      <w:r w:rsidR="00CE503A">
        <w:rPr>
          <w:rFonts w:ascii="Times New Roman" w:hAnsi="Times New Roman" w:cs="Times New Roman"/>
          <w:lang w:val="en-GB"/>
        </w:rPr>
        <w:t xml:space="preserve">special </w:t>
      </w:r>
      <w:r w:rsidR="003B048C">
        <w:rPr>
          <w:rFonts w:ascii="Times New Roman" w:hAnsi="Times New Roman" w:cs="Times New Roman"/>
          <w:lang w:val="en-GB"/>
        </w:rPr>
        <w:t xml:space="preserve">issue, in particular because the abstract category is expressed not only by grammatical words but also by bound inflectional morphemes, there is sufficient overlap </w:t>
      </w:r>
      <w:r w:rsidR="00EC6C7B">
        <w:rPr>
          <w:rFonts w:ascii="Times New Roman" w:hAnsi="Times New Roman" w:cs="Times New Roman"/>
          <w:lang w:val="en-GB"/>
        </w:rPr>
        <w:t xml:space="preserve">for their review to serve as background to the </w:t>
      </w:r>
      <w:r w:rsidR="00325B9F">
        <w:rPr>
          <w:rFonts w:ascii="Times New Roman" w:hAnsi="Times New Roman" w:cs="Times New Roman"/>
          <w:lang w:val="en-GB"/>
        </w:rPr>
        <w:t xml:space="preserve">topic </w:t>
      </w:r>
      <w:r w:rsidR="00EC6C7B">
        <w:rPr>
          <w:rFonts w:ascii="Times New Roman" w:hAnsi="Times New Roman" w:cs="Times New Roman"/>
          <w:lang w:val="en-GB"/>
        </w:rPr>
        <w:t>we are focusing on.</w:t>
      </w:r>
    </w:p>
    <w:p w14:paraId="0E560BDB" w14:textId="77777777" w:rsidR="00EC6C7B" w:rsidRDefault="00EC6C7B" w:rsidP="00EC6C7B">
      <w:pPr>
        <w:autoSpaceDE w:val="0"/>
        <w:autoSpaceDN w:val="0"/>
        <w:adjustRightInd w:val="0"/>
        <w:spacing w:after="0" w:line="240" w:lineRule="auto"/>
        <w:rPr>
          <w:rFonts w:ascii="Times New Roman" w:hAnsi="Times New Roman" w:cs="Times New Roman"/>
          <w:lang w:val="en-GB"/>
        </w:rPr>
      </w:pPr>
    </w:p>
    <w:p w14:paraId="161179EC" w14:textId="77777777" w:rsidR="005C29AB" w:rsidRDefault="00EC6C7B" w:rsidP="00645014">
      <w:pPr>
        <w:autoSpaceDE w:val="0"/>
        <w:autoSpaceDN w:val="0"/>
        <w:adjustRightInd w:val="0"/>
        <w:spacing w:after="0" w:line="240" w:lineRule="auto"/>
        <w:rPr>
          <w:rFonts w:asciiTheme="minorBidi" w:hAnsiTheme="minorBidi"/>
        </w:rPr>
      </w:pPr>
      <w:r>
        <w:rPr>
          <w:rFonts w:ascii="Times New Roman" w:hAnsi="Times New Roman" w:cs="Times New Roman"/>
          <w:lang w:val="en-GB"/>
        </w:rPr>
        <w:t>Dye et al.</w:t>
      </w:r>
      <w:r w:rsidR="005C29AB">
        <w:rPr>
          <w:rFonts w:ascii="Times New Roman" w:hAnsi="Times New Roman" w:cs="Times New Roman"/>
          <w:lang w:val="en-GB"/>
        </w:rPr>
        <w:t xml:space="preserve"> consider a wide range of </w:t>
      </w:r>
      <w:r w:rsidR="00945C40" w:rsidRPr="00B561F2">
        <w:rPr>
          <w:rFonts w:ascii="Times New Roman" w:hAnsi="Times New Roman" w:cs="Times New Roman"/>
          <w:lang w:val="en-GB"/>
        </w:rPr>
        <w:t>evidence emerging from various methods, languages, and developmental periods</w:t>
      </w:r>
      <w:r w:rsidR="006B379A">
        <w:rPr>
          <w:rFonts w:ascii="Times New Roman" w:hAnsi="Times New Roman" w:cs="Times New Roman"/>
          <w:lang w:val="en-GB"/>
        </w:rPr>
        <w:t xml:space="preserve"> that</w:t>
      </w:r>
      <w:r w:rsidR="005C29AB">
        <w:rPr>
          <w:rFonts w:ascii="Times New Roman" w:hAnsi="Times New Roman" w:cs="Times New Roman"/>
          <w:lang w:val="en-GB"/>
        </w:rPr>
        <w:t xml:space="preserve"> </w:t>
      </w:r>
      <w:r w:rsidR="005C29AB" w:rsidRPr="00E10771">
        <w:rPr>
          <w:rFonts w:asciiTheme="minorBidi" w:hAnsiTheme="minorBidi"/>
        </w:rPr>
        <w:t>suggests that language acquisition in</w:t>
      </w:r>
      <w:r w:rsidR="005C29AB">
        <w:rPr>
          <w:rFonts w:asciiTheme="minorBidi" w:hAnsiTheme="minorBidi"/>
        </w:rPr>
        <w:t xml:space="preserve"> the child </w:t>
      </w:r>
      <w:r w:rsidR="005C29AB" w:rsidRPr="00E10771">
        <w:rPr>
          <w:rFonts w:asciiTheme="minorBidi" w:hAnsiTheme="minorBidi"/>
        </w:rPr>
        <w:t>in</w:t>
      </w:r>
      <w:r w:rsidR="00645014">
        <w:rPr>
          <w:rFonts w:asciiTheme="minorBidi" w:hAnsiTheme="minorBidi"/>
        </w:rPr>
        <w:t>volves the</w:t>
      </w:r>
      <w:r w:rsidR="00BF51F6">
        <w:rPr>
          <w:rFonts w:asciiTheme="minorBidi" w:hAnsiTheme="minorBidi"/>
        </w:rPr>
        <w:t xml:space="preserve"> </w:t>
      </w:r>
      <w:r w:rsidR="005C29AB" w:rsidRPr="00E10771">
        <w:rPr>
          <w:rFonts w:asciiTheme="minorBidi" w:hAnsiTheme="minorBidi"/>
        </w:rPr>
        <w:lastRenderedPageBreak/>
        <w:t>continuous</w:t>
      </w:r>
      <w:r w:rsidR="005C29AB">
        <w:rPr>
          <w:rFonts w:asciiTheme="minorBidi" w:hAnsiTheme="minorBidi"/>
        </w:rPr>
        <w:t xml:space="preserve"> </w:t>
      </w:r>
      <w:r w:rsidR="005C29AB" w:rsidRPr="00E10771">
        <w:rPr>
          <w:rFonts w:asciiTheme="minorBidi" w:hAnsiTheme="minorBidi"/>
        </w:rPr>
        <w:t>acquisition of functional categories.</w:t>
      </w:r>
      <w:r w:rsidR="005C29AB">
        <w:rPr>
          <w:rFonts w:asciiTheme="minorBidi" w:hAnsiTheme="minorBidi"/>
        </w:rPr>
        <w:t xml:space="preserve"> Their conclusion is that </w:t>
      </w:r>
      <w:r w:rsidR="005C29AB" w:rsidRPr="00B60D3E">
        <w:rPr>
          <w:rFonts w:ascii="Times New Roman" w:hAnsi="Times New Roman" w:cs="Times New Roman"/>
          <w:lang w:val="en-GB"/>
        </w:rPr>
        <w:t xml:space="preserve">acquisition of functional words </w:t>
      </w:r>
      <w:r>
        <w:rPr>
          <w:rFonts w:ascii="Times New Roman" w:hAnsi="Times New Roman" w:cs="Times New Roman"/>
          <w:lang w:val="en-GB"/>
        </w:rPr>
        <w:t xml:space="preserve">and morphemes, </w:t>
      </w:r>
      <w:r w:rsidR="006B379A">
        <w:rPr>
          <w:rFonts w:ascii="Times New Roman" w:hAnsi="Times New Roman" w:cs="Times New Roman"/>
          <w:lang w:val="en-GB"/>
        </w:rPr>
        <w:t xml:space="preserve">and </w:t>
      </w:r>
      <w:r w:rsidR="005C29AB" w:rsidRPr="00B60D3E">
        <w:rPr>
          <w:rFonts w:ascii="Times New Roman" w:hAnsi="Times New Roman" w:cs="Times New Roman"/>
          <w:lang w:val="en-GB"/>
        </w:rPr>
        <w:t xml:space="preserve">not </w:t>
      </w:r>
      <w:r w:rsidR="005C29AB" w:rsidRPr="00B60D3E">
        <w:rPr>
          <w:rFonts w:asciiTheme="minorBidi" w:hAnsiTheme="minorBidi"/>
        </w:rPr>
        <w:t>lexical growth</w:t>
      </w:r>
      <w:r>
        <w:rPr>
          <w:rFonts w:asciiTheme="minorBidi" w:hAnsiTheme="minorBidi"/>
        </w:rPr>
        <w:t>,</w:t>
      </w:r>
      <w:r w:rsidR="005C29AB" w:rsidRPr="00B60D3E">
        <w:rPr>
          <w:rFonts w:asciiTheme="minorBidi" w:hAnsiTheme="minorBidi"/>
        </w:rPr>
        <w:t xml:space="preserve"> bootstraps grammatical development.</w:t>
      </w:r>
    </w:p>
    <w:p w14:paraId="377F1067" w14:textId="77777777" w:rsidR="00EC6C7B" w:rsidRDefault="00EC6C7B" w:rsidP="003B048C">
      <w:pPr>
        <w:autoSpaceDE w:val="0"/>
        <w:autoSpaceDN w:val="0"/>
        <w:adjustRightInd w:val="0"/>
        <w:spacing w:after="0" w:line="240" w:lineRule="auto"/>
        <w:rPr>
          <w:rFonts w:asciiTheme="minorBidi" w:hAnsiTheme="minorBidi"/>
        </w:rPr>
      </w:pPr>
    </w:p>
    <w:p w14:paraId="20A505B4" w14:textId="605BA180" w:rsidR="00BE7BF2" w:rsidRPr="00EA5075" w:rsidRDefault="00EC6C7B" w:rsidP="00325B9F">
      <w:pPr>
        <w:autoSpaceDE w:val="0"/>
        <w:autoSpaceDN w:val="0"/>
        <w:adjustRightInd w:val="0"/>
        <w:spacing w:after="0" w:line="240" w:lineRule="auto"/>
        <w:rPr>
          <w:rFonts w:ascii="Times New Roman" w:hAnsi="Times New Roman" w:cs="Times New Roman"/>
        </w:rPr>
      </w:pPr>
      <w:r>
        <w:rPr>
          <w:rFonts w:asciiTheme="minorBidi" w:hAnsiTheme="minorBidi"/>
        </w:rPr>
        <w:t xml:space="preserve">Apart from their proposed role as expressions of functional categories in the Chomskian theory, FWs are somehow odd </w:t>
      </w:r>
      <w:r w:rsidR="00325B9F">
        <w:rPr>
          <w:rFonts w:asciiTheme="minorBidi" w:hAnsiTheme="minorBidi"/>
        </w:rPr>
        <w:t>drivers</w:t>
      </w:r>
      <w:r>
        <w:rPr>
          <w:rFonts w:asciiTheme="minorBidi" w:hAnsiTheme="minorBidi"/>
        </w:rPr>
        <w:t xml:space="preserve"> of syntactic development. </w:t>
      </w:r>
      <w:r w:rsidR="00325B9F">
        <w:rPr>
          <w:rFonts w:asciiTheme="minorBidi" w:hAnsiTheme="minorBidi"/>
        </w:rPr>
        <w:t xml:space="preserve"> On the face of it</w:t>
      </w:r>
      <w:r w:rsidR="00BF51F6">
        <w:rPr>
          <w:rFonts w:asciiTheme="minorBidi" w:hAnsiTheme="minorBidi"/>
        </w:rPr>
        <w:t>, these words appear to fulfil</w:t>
      </w:r>
      <w:r w:rsidR="00BE1801">
        <w:rPr>
          <w:rFonts w:asciiTheme="minorBidi" w:hAnsiTheme="minorBidi"/>
        </w:rPr>
        <w:t xml:space="preserve"> a quite marginal role in determining the meaning and structure of the sentence. </w:t>
      </w:r>
      <w:r w:rsidR="00712957">
        <w:rPr>
          <w:rFonts w:asciiTheme="minorBidi" w:hAnsiTheme="minorBidi"/>
        </w:rPr>
        <w:t>In concrete terms, t</w:t>
      </w:r>
      <w:r w:rsidR="00BE1801">
        <w:rPr>
          <w:rFonts w:asciiTheme="minorBidi" w:hAnsiTheme="minorBidi"/>
        </w:rPr>
        <w:t xml:space="preserve">he various </w:t>
      </w:r>
      <w:r w:rsidR="00712957">
        <w:rPr>
          <w:rFonts w:asciiTheme="minorBidi" w:hAnsiTheme="minorBidi"/>
        </w:rPr>
        <w:t>FWs</w:t>
      </w:r>
      <w:r w:rsidR="00BE1801">
        <w:rPr>
          <w:rFonts w:asciiTheme="minorBidi" w:hAnsiTheme="minorBidi"/>
        </w:rPr>
        <w:t xml:space="preserve"> add grammatical features t</w:t>
      </w:r>
      <w:r w:rsidR="00645014">
        <w:rPr>
          <w:rFonts w:asciiTheme="minorBidi" w:hAnsiTheme="minorBidi"/>
        </w:rPr>
        <w:t>o CWs</w:t>
      </w:r>
      <w:r w:rsidR="009A1003">
        <w:rPr>
          <w:rFonts w:asciiTheme="minorBidi" w:hAnsiTheme="minorBidi"/>
        </w:rPr>
        <w:t>; for example,</w:t>
      </w:r>
      <w:r w:rsidR="00645014">
        <w:rPr>
          <w:rFonts w:asciiTheme="minorBidi" w:hAnsiTheme="minorBidi"/>
        </w:rPr>
        <w:t xml:space="preserve"> auxiliaries provide </w:t>
      </w:r>
      <w:r w:rsidR="00BE1801">
        <w:rPr>
          <w:rFonts w:asciiTheme="minorBidi" w:hAnsiTheme="minorBidi"/>
        </w:rPr>
        <w:t>tense/aspect and modality features to lexical verbs, determiners add</w:t>
      </w:r>
      <w:r w:rsidR="00BE1801">
        <w:rPr>
          <w:rFonts w:asciiTheme="majorBidi" w:hAnsiTheme="majorBidi" w:cstheme="majorBidi"/>
        </w:rPr>
        <w:t xml:space="preserve"> definiteness and plurality to </w:t>
      </w:r>
      <w:r w:rsidR="00712957">
        <w:rPr>
          <w:rFonts w:asciiTheme="majorBidi" w:hAnsiTheme="majorBidi" w:cstheme="majorBidi"/>
        </w:rPr>
        <w:t xml:space="preserve">common </w:t>
      </w:r>
      <w:r w:rsidR="00BE1801">
        <w:rPr>
          <w:rFonts w:asciiTheme="majorBidi" w:hAnsiTheme="majorBidi" w:cstheme="majorBidi"/>
        </w:rPr>
        <w:t>nouns</w:t>
      </w:r>
      <w:r w:rsidR="00645014">
        <w:rPr>
          <w:rFonts w:asciiTheme="majorBidi" w:hAnsiTheme="majorBidi" w:cstheme="majorBidi"/>
        </w:rPr>
        <w:t>,</w:t>
      </w:r>
      <w:r w:rsidR="00BE1801">
        <w:rPr>
          <w:rFonts w:asciiTheme="majorBidi" w:hAnsiTheme="majorBidi" w:cstheme="majorBidi"/>
        </w:rPr>
        <w:t xml:space="preserve"> and so forth. </w:t>
      </w:r>
      <w:r w:rsidR="00712957">
        <w:rPr>
          <w:rFonts w:asciiTheme="majorBidi" w:hAnsiTheme="majorBidi" w:cstheme="majorBidi"/>
        </w:rPr>
        <w:t>Other than that, FWs are devoid of semantic content, and some authorities call them “empty words” (e.g., Tesni</w:t>
      </w:r>
      <w:r w:rsidR="009A1003" w:rsidRPr="00BE7BF2">
        <w:rPr>
          <w:rFonts w:asciiTheme="majorBidi" w:hAnsiTheme="majorBidi" w:cstheme="majorBidi"/>
        </w:rPr>
        <w:t>è</w:t>
      </w:r>
      <w:r w:rsidR="00712957">
        <w:rPr>
          <w:rFonts w:asciiTheme="majorBidi" w:hAnsiTheme="majorBidi" w:cstheme="majorBidi"/>
        </w:rPr>
        <w:t>re, 195</w:t>
      </w:r>
      <w:r w:rsidR="00BE7BF2">
        <w:rPr>
          <w:rFonts w:asciiTheme="majorBidi" w:hAnsiTheme="majorBidi" w:cstheme="majorBidi"/>
        </w:rPr>
        <w:t>9</w:t>
      </w:r>
      <w:r w:rsidR="00712957">
        <w:rPr>
          <w:rFonts w:asciiTheme="majorBidi" w:hAnsiTheme="majorBidi" w:cstheme="majorBidi"/>
        </w:rPr>
        <w:t xml:space="preserve">). We may </w:t>
      </w:r>
      <w:r w:rsidR="00BE7BF2">
        <w:rPr>
          <w:rFonts w:asciiTheme="majorBidi" w:hAnsiTheme="majorBidi" w:cstheme="majorBidi"/>
        </w:rPr>
        <w:t xml:space="preserve">wonder </w:t>
      </w:r>
      <w:r w:rsidR="00BE7BF2">
        <w:rPr>
          <w:rFonts w:ascii="Times New Roman" w:hAnsi="Times New Roman" w:cs="Times New Roman"/>
          <w:lang w:val="en-GB"/>
        </w:rPr>
        <w:t xml:space="preserve">what exactly </w:t>
      </w:r>
      <w:r w:rsidR="003F4B15">
        <w:rPr>
          <w:rFonts w:ascii="Times New Roman" w:hAnsi="Times New Roman" w:cs="Times New Roman"/>
          <w:lang w:val="en-GB"/>
        </w:rPr>
        <w:t>it is</w:t>
      </w:r>
      <w:r w:rsidR="00BE7BF2">
        <w:rPr>
          <w:rFonts w:ascii="Times New Roman" w:hAnsi="Times New Roman" w:cs="Times New Roman"/>
          <w:lang w:val="en-GB"/>
        </w:rPr>
        <w:t xml:space="preserve"> in FWs that makes them likely agents of bootstrapping syntactic development rather than CWs</w:t>
      </w:r>
      <w:r w:rsidR="00325B9F">
        <w:rPr>
          <w:rFonts w:ascii="Times New Roman" w:hAnsi="Times New Roman" w:cs="Times New Roman"/>
          <w:lang w:val="en-GB"/>
        </w:rPr>
        <w:t xml:space="preserve"> (i.e.,</w:t>
      </w:r>
      <w:r w:rsidR="00BE7BF2">
        <w:rPr>
          <w:rFonts w:ascii="Times New Roman" w:hAnsi="Times New Roman" w:cs="Times New Roman"/>
          <w:lang w:val="en-GB"/>
        </w:rPr>
        <w:t xml:space="preserve"> </w:t>
      </w:r>
      <w:r w:rsidR="00BF51F6">
        <w:rPr>
          <w:rFonts w:ascii="Times New Roman" w:hAnsi="Times New Roman" w:cs="Times New Roman"/>
          <w:lang w:val="en-GB"/>
        </w:rPr>
        <w:t xml:space="preserve">the </w:t>
      </w:r>
      <w:r w:rsidR="00BE7BF2">
        <w:rPr>
          <w:rFonts w:ascii="Times New Roman" w:hAnsi="Times New Roman" w:cs="Times New Roman"/>
          <w:lang w:val="en-GB"/>
        </w:rPr>
        <w:t>lexical vocabulary</w:t>
      </w:r>
      <w:r w:rsidR="00325B9F">
        <w:rPr>
          <w:rFonts w:ascii="Times New Roman" w:hAnsi="Times New Roman" w:cs="Times New Roman"/>
          <w:lang w:val="en-GB"/>
        </w:rPr>
        <w:t>)</w:t>
      </w:r>
      <w:r w:rsidR="003F4B15">
        <w:rPr>
          <w:rFonts w:ascii="Times New Roman" w:hAnsi="Times New Roman" w:cs="Times New Roman"/>
          <w:lang w:val="en-GB"/>
        </w:rPr>
        <w:t>.</w:t>
      </w:r>
      <w:r w:rsidR="00BE7BF2">
        <w:rPr>
          <w:rFonts w:ascii="Times New Roman" w:hAnsi="Times New Roman" w:cs="Times New Roman"/>
          <w:lang w:val="en-GB"/>
        </w:rPr>
        <w:t xml:space="preserve"> Paradoxically, their semantic emp</w:t>
      </w:r>
      <w:r w:rsidR="00EA5075">
        <w:rPr>
          <w:rFonts w:ascii="Times New Roman" w:hAnsi="Times New Roman" w:cs="Times New Roman"/>
          <w:lang w:val="en-GB"/>
        </w:rPr>
        <w:t>tiness may be the major reason.</w:t>
      </w:r>
      <w:r w:rsidR="00EA5075">
        <w:rPr>
          <w:rFonts w:ascii="Times New Roman" w:hAnsi="Times New Roman" w:cs="Times New Roman" w:hint="cs"/>
          <w:rtl/>
          <w:lang w:val="en-GB"/>
        </w:rPr>
        <w:t xml:space="preserve"> </w:t>
      </w:r>
      <w:r w:rsidR="00EA5075">
        <w:rPr>
          <w:rFonts w:ascii="Times New Roman" w:hAnsi="Times New Roman" w:cs="Times New Roman" w:hint="cs"/>
          <w:lang w:val="en-GB"/>
        </w:rPr>
        <w:t>H</w:t>
      </w:r>
      <w:r w:rsidR="00EA5075">
        <w:rPr>
          <w:rFonts w:ascii="Times New Roman" w:hAnsi="Times New Roman" w:cs="Times New Roman"/>
          <w:lang w:val="en-GB"/>
        </w:rPr>
        <w:t>owever, as a first step, we need to establish that FWs are indeed participants in the sentence’s syntactic structuring.</w:t>
      </w:r>
    </w:p>
    <w:p w14:paraId="75D88C66" w14:textId="77777777" w:rsidR="00BE7BF2" w:rsidRDefault="00BE7BF2" w:rsidP="00BE7BF2">
      <w:pPr>
        <w:autoSpaceDE w:val="0"/>
        <w:autoSpaceDN w:val="0"/>
        <w:adjustRightInd w:val="0"/>
        <w:spacing w:after="0" w:line="240" w:lineRule="auto"/>
        <w:rPr>
          <w:rFonts w:ascii="Times New Roman" w:hAnsi="Times New Roman" w:cs="Times New Roman"/>
          <w:lang w:val="en-GB"/>
        </w:rPr>
      </w:pPr>
    </w:p>
    <w:p w14:paraId="0F8F263C" w14:textId="7FB24543" w:rsidR="003E3D86" w:rsidRDefault="00BE7BF2" w:rsidP="00325B9F">
      <w:pPr>
        <w:autoSpaceDE w:val="0"/>
        <w:autoSpaceDN w:val="0"/>
        <w:adjustRightInd w:val="0"/>
        <w:spacing w:after="0" w:line="240" w:lineRule="auto"/>
        <w:rPr>
          <w:rFonts w:asciiTheme="majorBidi" w:hAnsiTheme="majorBidi" w:cstheme="majorBidi"/>
        </w:rPr>
      </w:pPr>
      <w:r>
        <w:rPr>
          <w:rFonts w:asciiTheme="minorBidi" w:hAnsiTheme="minorBidi"/>
        </w:rPr>
        <w:t xml:space="preserve">In the second paper of the </w:t>
      </w:r>
      <w:r w:rsidR="007A6C9E">
        <w:rPr>
          <w:rFonts w:asciiTheme="minorBidi" w:hAnsiTheme="minorBidi"/>
        </w:rPr>
        <w:t xml:space="preserve">special </w:t>
      </w:r>
      <w:r>
        <w:rPr>
          <w:rFonts w:asciiTheme="minorBidi" w:hAnsiTheme="minorBidi"/>
        </w:rPr>
        <w:t xml:space="preserve">issue, </w:t>
      </w:r>
      <w:r w:rsidRPr="00B72BBD">
        <w:rPr>
          <w:rFonts w:asciiTheme="majorBidi" w:eastAsia="Times New Roman" w:hAnsiTheme="majorBidi" w:cstheme="majorBidi"/>
          <w:i/>
          <w:iCs/>
          <w:color w:val="000000" w:themeColor="text1"/>
        </w:rPr>
        <w:t>Complement or adjunct? The syntactic principle English-speaking children learn when producing determiner-noun combinations in their early speech</w:t>
      </w:r>
      <w:r>
        <w:rPr>
          <w:rFonts w:asciiTheme="majorBidi" w:eastAsia="Times New Roman" w:hAnsiTheme="majorBidi" w:cstheme="majorBidi"/>
          <w:color w:val="000000" w:themeColor="text1"/>
        </w:rPr>
        <w:t xml:space="preserve">, Anat Ninio </w:t>
      </w:r>
      <w:r w:rsidR="00EA5075">
        <w:rPr>
          <w:rFonts w:asciiTheme="majorBidi" w:eastAsia="Times New Roman" w:hAnsiTheme="majorBidi" w:cstheme="majorBidi"/>
          <w:color w:val="000000" w:themeColor="text1"/>
        </w:rPr>
        <w:t xml:space="preserve">explores the kind of syntactic relationship that exists between FWs and their CW associates. Taking the determiner-noun relation as </w:t>
      </w:r>
      <w:r w:rsidR="00BF51F6">
        <w:rPr>
          <w:rFonts w:asciiTheme="majorBidi" w:eastAsia="Times New Roman" w:hAnsiTheme="majorBidi" w:cstheme="majorBidi"/>
          <w:color w:val="000000" w:themeColor="text1"/>
        </w:rPr>
        <w:t xml:space="preserve">an exemplar of the </w:t>
      </w:r>
      <w:r w:rsidR="00325B9F">
        <w:rPr>
          <w:rFonts w:asciiTheme="majorBidi" w:eastAsia="Times New Roman" w:hAnsiTheme="majorBidi" w:cstheme="majorBidi"/>
          <w:color w:val="000000" w:themeColor="text1"/>
        </w:rPr>
        <w:t xml:space="preserve">FW-CW </w:t>
      </w:r>
      <w:r w:rsidR="00BF51F6">
        <w:rPr>
          <w:rFonts w:asciiTheme="majorBidi" w:eastAsia="Times New Roman" w:hAnsiTheme="majorBidi" w:cstheme="majorBidi"/>
          <w:color w:val="000000" w:themeColor="text1"/>
        </w:rPr>
        <w:t>relationship</w:t>
      </w:r>
      <w:r w:rsidR="00EA5075">
        <w:rPr>
          <w:rFonts w:asciiTheme="majorBidi" w:eastAsia="Times New Roman" w:hAnsiTheme="majorBidi" w:cstheme="majorBidi"/>
          <w:color w:val="000000" w:themeColor="text1"/>
        </w:rPr>
        <w:t xml:space="preserve">, Ninio demonstrates </w:t>
      </w:r>
      <w:r>
        <w:rPr>
          <w:rFonts w:asciiTheme="majorBidi" w:eastAsia="Times New Roman" w:hAnsiTheme="majorBidi" w:cstheme="majorBidi"/>
          <w:color w:val="000000" w:themeColor="text1"/>
        </w:rPr>
        <w:t xml:space="preserve">that the syntactic relation of FWs to the CWs they are associated with is probably identical to the syntactic relation of Head-Dependent complementation (or Merge) that constitutes the </w:t>
      </w:r>
      <w:r w:rsidR="005200DE">
        <w:rPr>
          <w:rFonts w:asciiTheme="majorBidi" w:eastAsia="Times New Roman" w:hAnsiTheme="majorBidi" w:cstheme="majorBidi"/>
          <w:color w:val="000000" w:themeColor="text1"/>
        </w:rPr>
        <w:t xml:space="preserve">major </w:t>
      </w:r>
      <w:r>
        <w:rPr>
          <w:rFonts w:asciiTheme="majorBidi" w:eastAsia="Times New Roman" w:hAnsiTheme="majorBidi" w:cstheme="majorBidi"/>
          <w:color w:val="000000" w:themeColor="text1"/>
        </w:rPr>
        <w:t xml:space="preserve">building process of syntax. </w:t>
      </w:r>
      <w:r>
        <w:rPr>
          <w:rFonts w:ascii="Times New Roman" w:hAnsi="Times New Roman" w:cs="Times New Roman"/>
          <w:lang w:val="en-GB"/>
        </w:rPr>
        <w:t xml:space="preserve">As </w:t>
      </w:r>
      <w:r w:rsidR="005200DE">
        <w:rPr>
          <w:rFonts w:ascii="Times New Roman" w:hAnsi="Times New Roman" w:cs="Times New Roman"/>
          <w:lang w:val="en-GB"/>
        </w:rPr>
        <w:t xml:space="preserve">Ninio’s </w:t>
      </w:r>
      <w:r>
        <w:rPr>
          <w:rFonts w:ascii="Times New Roman" w:hAnsi="Times New Roman" w:cs="Times New Roman"/>
          <w:lang w:val="en-GB"/>
        </w:rPr>
        <w:t xml:space="preserve">study </w:t>
      </w:r>
      <w:r w:rsidR="005200DE">
        <w:rPr>
          <w:rFonts w:ascii="Times New Roman" w:hAnsi="Times New Roman" w:cs="Times New Roman"/>
          <w:lang w:val="en-GB"/>
        </w:rPr>
        <w:t xml:space="preserve">demonstrates, the </w:t>
      </w:r>
      <w:r>
        <w:rPr>
          <w:rFonts w:ascii="Times New Roman" w:hAnsi="Times New Roman" w:cs="Times New Roman"/>
          <w:lang w:val="en-GB"/>
        </w:rPr>
        <w:t>determiner</w:t>
      </w:r>
      <w:r w:rsidR="005200DE">
        <w:rPr>
          <w:rFonts w:ascii="Times New Roman" w:hAnsi="Times New Roman" w:cs="Times New Roman"/>
          <w:lang w:val="en-GB"/>
        </w:rPr>
        <w:t xml:space="preserve">-noun combination is a type of complementation, the same syntactic operation that underlies, for example, the combination of a verb with its direct object. </w:t>
      </w:r>
      <w:r w:rsidR="003E3D86">
        <w:rPr>
          <w:rFonts w:asciiTheme="minorBidi" w:hAnsiTheme="minorBidi"/>
        </w:rPr>
        <w:t xml:space="preserve">According to </w:t>
      </w:r>
      <w:r w:rsidR="003E3D86">
        <w:rPr>
          <w:rFonts w:ascii="Times New Roman" w:hAnsi="Times New Roman" w:cs="Times New Roman"/>
          <w:lang w:val="en-GB"/>
        </w:rPr>
        <w:t xml:space="preserve">Szagun </w:t>
      </w:r>
      <w:r w:rsidR="0098448F">
        <w:rPr>
          <w:rFonts w:ascii="Times New Roman" w:hAnsi="Times New Roman" w:cs="Times New Roman"/>
          <w:lang w:val="en-GB"/>
        </w:rPr>
        <w:t>and</w:t>
      </w:r>
      <w:r w:rsidR="003E3D86">
        <w:rPr>
          <w:rFonts w:ascii="Times New Roman" w:hAnsi="Times New Roman" w:cs="Times New Roman"/>
          <w:lang w:val="en-GB"/>
        </w:rPr>
        <w:t xml:space="preserve"> Schramm (2016) and </w:t>
      </w:r>
      <w:r w:rsidR="003E3D86">
        <w:rPr>
          <w:rFonts w:asciiTheme="minorBidi" w:hAnsiTheme="minorBidi"/>
        </w:rPr>
        <w:t xml:space="preserve">several other studies, among the FWs the category of </w:t>
      </w:r>
      <w:r w:rsidR="003E3D86" w:rsidRPr="00B60D3E">
        <w:rPr>
          <w:rFonts w:asciiTheme="minorBidi" w:hAnsiTheme="minorBidi"/>
        </w:rPr>
        <w:t>determiners</w:t>
      </w:r>
      <w:r w:rsidR="003E3D86">
        <w:rPr>
          <w:rFonts w:asciiTheme="minorBidi" w:hAnsiTheme="minorBidi"/>
        </w:rPr>
        <w:t xml:space="preserve"> plays a particularly </w:t>
      </w:r>
      <w:r w:rsidR="00BF51F6">
        <w:rPr>
          <w:rFonts w:asciiTheme="minorBidi" w:hAnsiTheme="minorBidi"/>
        </w:rPr>
        <w:t>major</w:t>
      </w:r>
      <w:r w:rsidR="003E3D86">
        <w:rPr>
          <w:rFonts w:asciiTheme="minorBidi" w:hAnsiTheme="minorBidi"/>
        </w:rPr>
        <w:t xml:space="preserve"> role in enabling syntactic development. </w:t>
      </w:r>
      <w:r w:rsidR="003E3D86" w:rsidRPr="00707D06">
        <w:rPr>
          <w:rFonts w:asciiTheme="minorBidi" w:hAnsiTheme="minorBidi"/>
        </w:rPr>
        <w:t xml:space="preserve">The strong predictive power of determiners on </w:t>
      </w:r>
      <w:r w:rsidR="003E3D86">
        <w:rPr>
          <w:rFonts w:asciiTheme="minorBidi" w:hAnsiTheme="minorBidi"/>
        </w:rPr>
        <w:t xml:space="preserve">syntactic development raises the probability tested in this study that </w:t>
      </w:r>
      <w:r w:rsidR="003E3D86" w:rsidRPr="00707D06">
        <w:rPr>
          <w:rFonts w:asciiTheme="minorBidi" w:hAnsiTheme="minorBidi"/>
        </w:rPr>
        <w:t>some</w:t>
      </w:r>
      <w:r w:rsidR="003E3D86">
        <w:rPr>
          <w:rFonts w:asciiTheme="minorBidi" w:hAnsiTheme="minorBidi"/>
        </w:rPr>
        <w:t xml:space="preserve"> </w:t>
      </w:r>
      <w:r w:rsidR="003E3D86" w:rsidRPr="00707D06">
        <w:rPr>
          <w:rFonts w:asciiTheme="minorBidi" w:hAnsiTheme="minorBidi"/>
        </w:rPr>
        <w:t xml:space="preserve">generalized knowledge of how </w:t>
      </w:r>
      <w:r w:rsidR="003E3D86">
        <w:rPr>
          <w:rFonts w:asciiTheme="minorBidi" w:hAnsiTheme="minorBidi"/>
        </w:rPr>
        <w:t>words</w:t>
      </w:r>
      <w:r w:rsidR="003E3D86" w:rsidRPr="00707D06">
        <w:rPr>
          <w:rFonts w:asciiTheme="minorBidi" w:hAnsiTheme="minorBidi"/>
        </w:rPr>
        <w:t xml:space="preserve"> relate to one another is </w:t>
      </w:r>
      <w:r w:rsidR="003E3D86">
        <w:rPr>
          <w:rFonts w:asciiTheme="minorBidi" w:hAnsiTheme="minorBidi"/>
        </w:rPr>
        <w:t xml:space="preserve">learned when producing </w:t>
      </w:r>
      <w:r w:rsidR="003E3D86" w:rsidRPr="00707D06">
        <w:rPr>
          <w:rFonts w:asciiTheme="minorBidi" w:hAnsiTheme="minorBidi"/>
        </w:rPr>
        <w:t>early multiword utterances and</w:t>
      </w:r>
      <w:r w:rsidR="003E3D86">
        <w:rPr>
          <w:rFonts w:asciiTheme="minorBidi" w:hAnsiTheme="minorBidi"/>
        </w:rPr>
        <w:t xml:space="preserve">, through transfer and facilitation, it </w:t>
      </w:r>
      <w:r w:rsidR="003E3D86" w:rsidRPr="00707D06">
        <w:rPr>
          <w:rFonts w:asciiTheme="minorBidi" w:hAnsiTheme="minorBidi"/>
        </w:rPr>
        <w:t>drives the construction of grammar.</w:t>
      </w:r>
      <w:r w:rsidR="003E3D86">
        <w:rPr>
          <w:rFonts w:asciiTheme="minorBidi" w:hAnsiTheme="minorBidi"/>
        </w:rPr>
        <w:t xml:space="preserve"> It seems that </w:t>
      </w:r>
      <w:r w:rsidR="00EA3F3D" w:rsidRPr="003E3D86">
        <w:rPr>
          <w:rFonts w:asciiTheme="majorBidi" w:eastAsia="Times New Roman" w:hAnsiTheme="majorBidi" w:cstheme="majorBidi"/>
          <w:color w:val="000000" w:themeColor="text1"/>
        </w:rPr>
        <w:t xml:space="preserve">children learn </w:t>
      </w:r>
      <w:r w:rsidR="003E3D86" w:rsidRPr="003E3D86">
        <w:rPr>
          <w:rFonts w:asciiTheme="majorBidi" w:eastAsia="Times New Roman" w:hAnsiTheme="majorBidi" w:cstheme="majorBidi"/>
          <w:color w:val="000000" w:themeColor="text1"/>
        </w:rPr>
        <w:t xml:space="preserve">syntactic </w:t>
      </w:r>
      <w:r w:rsidR="00EA3F3D" w:rsidRPr="003E3D86">
        <w:rPr>
          <w:rFonts w:asciiTheme="majorBidi" w:eastAsia="Times New Roman" w:hAnsiTheme="majorBidi" w:cstheme="majorBidi"/>
          <w:color w:val="000000" w:themeColor="text1"/>
        </w:rPr>
        <w:t>principles</w:t>
      </w:r>
      <w:r w:rsidR="00BF51F6">
        <w:rPr>
          <w:rFonts w:asciiTheme="majorBidi" w:eastAsia="Times New Roman" w:hAnsiTheme="majorBidi" w:cstheme="majorBidi"/>
          <w:color w:val="000000" w:themeColor="text1"/>
        </w:rPr>
        <w:t xml:space="preserve"> through specific constructions;</w:t>
      </w:r>
      <w:r w:rsidR="00EA3F3D" w:rsidRPr="003E3D86">
        <w:rPr>
          <w:rFonts w:asciiTheme="majorBidi" w:eastAsia="Times New Roman" w:hAnsiTheme="majorBidi" w:cstheme="majorBidi"/>
          <w:color w:val="000000" w:themeColor="text1"/>
        </w:rPr>
        <w:t xml:space="preserve"> </w:t>
      </w:r>
      <w:r w:rsidR="003E3D86">
        <w:rPr>
          <w:rFonts w:asciiTheme="majorBidi" w:eastAsia="Times New Roman" w:hAnsiTheme="majorBidi" w:cstheme="majorBidi"/>
          <w:color w:val="000000" w:themeColor="text1"/>
        </w:rPr>
        <w:t xml:space="preserve">in this case, they </w:t>
      </w:r>
      <w:r w:rsidR="00EA3F3D" w:rsidRPr="00B72BBD">
        <w:rPr>
          <w:rFonts w:asciiTheme="majorBidi" w:hAnsiTheme="majorBidi" w:cstheme="majorBidi"/>
        </w:rPr>
        <w:t xml:space="preserve">apparently learn the syntactic principle underlying </w:t>
      </w:r>
      <w:r w:rsidR="00EA3F3D">
        <w:rPr>
          <w:rFonts w:asciiTheme="majorBidi" w:hAnsiTheme="majorBidi" w:cstheme="majorBidi"/>
        </w:rPr>
        <w:t>determiner-noun</w:t>
      </w:r>
      <w:r w:rsidR="00BF51F6">
        <w:rPr>
          <w:rFonts w:asciiTheme="majorBidi" w:hAnsiTheme="majorBidi" w:cstheme="majorBidi"/>
        </w:rPr>
        <w:t xml:space="preserve"> </w:t>
      </w:r>
      <w:r w:rsidR="00EA3F3D" w:rsidRPr="00B72BBD">
        <w:rPr>
          <w:rFonts w:asciiTheme="majorBidi" w:hAnsiTheme="majorBidi" w:cstheme="majorBidi"/>
        </w:rPr>
        <w:t>combinations</w:t>
      </w:r>
      <w:r w:rsidR="00BF51F6">
        <w:rPr>
          <w:rFonts w:asciiTheme="majorBidi" w:hAnsiTheme="majorBidi" w:cstheme="majorBidi"/>
        </w:rPr>
        <w:t>,</w:t>
      </w:r>
      <w:r w:rsidR="00EA3F3D" w:rsidRPr="00B72BBD">
        <w:rPr>
          <w:rFonts w:asciiTheme="majorBidi" w:hAnsiTheme="majorBidi" w:cstheme="majorBidi"/>
        </w:rPr>
        <w:t xml:space="preserve"> which then can be transferred to other syntactic </w:t>
      </w:r>
      <w:r w:rsidR="003E3D86">
        <w:rPr>
          <w:rFonts w:asciiTheme="majorBidi" w:hAnsiTheme="majorBidi" w:cstheme="majorBidi"/>
        </w:rPr>
        <w:t xml:space="preserve">constructions employing the same combinatory operation. </w:t>
      </w:r>
    </w:p>
    <w:p w14:paraId="01BA84F9" w14:textId="77777777" w:rsidR="003E3D86" w:rsidRDefault="003E3D86" w:rsidP="003E3D86">
      <w:pPr>
        <w:autoSpaceDE w:val="0"/>
        <w:autoSpaceDN w:val="0"/>
        <w:adjustRightInd w:val="0"/>
        <w:spacing w:after="0" w:line="240" w:lineRule="auto"/>
        <w:rPr>
          <w:rFonts w:asciiTheme="majorBidi" w:hAnsiTheme="majorBidi" w:cstheme="majorBidi"/>
        </w:rPr>
      </w:pPr>
    </w:p>
    <w:p w14:paraId="6B8BE845" w14:textId="74BEEF63" w:rsidR="00EA3F3D" w:rsidRDefault="003E3D86" w:rsidP="004175E1">
      <w:pPr>
        <w:autoSpaceDE w:val="0"/>
        <w:autoSpaceDN w:val="0"/>
        <w:adjustRightInd w:val="0"/>
        <w:spacing w:after="0" w:line="240" w:lineRule="auto"/>
        <w:rPr>
          <w:rFonts w:ascii="Times New Roman" w:hAnsi="Times New Roman" w:cs="Times New Roman"/>
        </w:rPr>
      </w:pPr>
      <w:r>
        <w:rPr>
          <w:rFonts w:asciiTheme="majorBidi" w:hAnsiTheme="majorBidi" w:cstheme="majorBidi"/>
        </w:rPr>
        <w:t>W</w:t>
      </w:r>
      <w:r w:rsidR="00EA3F3D">
        <w:rPr>
          <w:rFonts w:asciiTheme="majorBidi" w:eastAsia="Times New Roman" w:hAnsiTheme="majorBidi" w:cstheme="majorBidi"/>
          <w:color w:val="000000" w:themeColor="text1"/>
        </w:rPr>
        <w:t xml:space="preserve">e </w:t>
      </w:r>
      <w:r w:rsidR="0098448F">
        <w:rPr>
          <w:rFonts w:asciiTheme="majorBidi" w:eastAsia="Times New Roman" w:hAnsiTheme="majorBidi" w:cstheme="majorBidi"/>
          <w:color w:val="000000" w:themeColor="text1"/>
        </w:rPr>
        <w:t xml:space="preserve">still </w:t>
      </w:r>
      <w:r w:rsidR="00EA3F3D">
        <w:rPr>
          <w:rFonts w:asciiTheme="majorBidi" w:eastAsia="Times New Roman" w:hAnsiTheme="majorBidi" w:cstheme="majorBidi"/>
          <w:color w:val="000000" w:themeColor="text1"/>
        </w:rPr>
        <w:t xml:space="preserve">need </w:t>
      </w:r>
      <w:r w:rsidR="00EA3F3D" w:rsidRPr="00D62453">
        <w:rPr>
          <w:rFonts w:ascii="Times New Roman" w:hAnsi="Times New Roman" w:cs="Times New Roman"/>
        </w:rPr>
        <w:t>to understand why these</w:t>
      </w:r>
      <w:r>
        <w:rPr>
          <w:rFonts w:ascii="Times New Roman" w:hAnsi="Times New Roman" w:cs="Times New Roman"/>
        </w:rPr>
        <w:t xml:space="preserve"> early</w:t>
      </w:r>
      <w:r w:rsidR="00EA3F3D" w:rsidRPr="00D62453">
        <w:rPr>
          <w:rFonts w:ascii="Times New Roman" w:hAnsi="Times New Roman" w:cs="Times New Roman"/>
        </w:rPr>
        <w:t xml:space="preserve"> combinations of determiners and their complement nouns provide the best exemplars for learning the principle of complementation.</w:t>
      </w:r>
      <w:r w:rsidR="00EA3F3D">
        <w:rPr>
          <w:rFonts w:ascii="Times New Roman" w:hAnsi="Times New Roman" w:cs="Times New Roman"/>
        </w:rPr>
        <w:t xml:space="preserve"> Children do learn verb-object combinations early. </w:t>
      </w:r>
      <w:r w:rsidR="00EA3F3D" w:rsidRPr="00D62453">
        <w:rPr>
          <w:rFonts w:ascii="Times New Roman" w:hAnsi="Times New Roman" w:cs="Times New Roman"/>
        </w:rPr>
        <w:t xml:space="preserve">Nevertheless, it is the determiners and not the verbs that best predict a child’s syntactic development. The only explanation that can be offered is that, paradoxically, the rich semantics of verbs hinders the extraction of an abstract </w:t>
      </w:r>
      <w:r w:rsidR="004175E1">
        <w:rPr>
          <w:rFonts w:ascii="Times New Roman" w:hAnsi="Times New Roman" w:cs="Times New Roman"/>
        </w:rPr>
        <w:t xml:space="preserve">form-structuring </w:t>
      </w:r>
      <w:r w:rsidR="00EA3F3D" w:rsidRPr="00D62453">
        <w:rPr>
          <w:rFonts w:ascii="Times New Roman" w:hAnsi="Times New Roman" w:cs="Times New Roman"/>
        </w:rPr>
        <w:t xml:space="preserve">principle from the sentences in which they participate. </w:t>
      </w:r>
      <w:r w:rsidR="00EA3F3D" w:rsidRPr="00B33035">
        <w:rPr>
          <w:rFonts w:ascii="Times New Roman" w:hAnsi="Times New Roman" w:cs="Times New Roman"/>
        </w:rPr>
        <w:t xml:space="preserve">Grammatical words such as articles serve to express grammatical content and not semantics; as such they are more suitable to serve as the source of learning and transfer of </w:t>
      </w:r>
      <w:r w:rsidR="004175E1">
        <w:rPr>
          <w:rFonts w:ascii="Times New Roman" w:hAnsi="Times New Roman" w:cs="Times New Roman"/>
        </w:rPr>
        <w:t>formal</w:t>
      </w:r>
      <w:r w:rsidR="00EA3F3D" w:rsidRPr="00B33035">
        <w:rPr>
          <w:rFonts w:ascii="Times New Roman" w:hAnsi="Times New Roman" w:cs="Times New Roman"/>
        </w:rPr>
        <w:t xml:space="preserve"> content.</w:t>
      </w:r>
      <w:r w:rsidR="00EA3F3D" w:rsidRPr="00D62453">
        <w:rPr>
          <w:rFonts w:ascii="Times New Roman" w:hAnsi="Times New Roman" w:cs="Times New Roman"/>
        </w:rPr>
        <w:t xml:space="preserve"> It appears that this also applies to one of the primary combinatory operations by which syntactic structure is built, namely, head-dependent complementation. </w:t>
      </w:r>
      <w:r>
        <w:rPr>
          <w:rFonts w:ascii="Times New Roman" w:hAnsi="Times New Roman" w:cs="Times New Roman"/>
          <w:lang w:val="en-GB"/>
        </w:rPr>
        <w:t xml:space="preserve">Apparently, </w:t>
      </w:r>
      <w:r w:rsidR="00C1023B">
        <w:rPr>
          <w:rFonts w:ascii="Times New Roman" w:hAnsi="Times New Roman" w:cs="Times New Roman"/>
          <w:lang w:val="en-GB"/>
        </w:rPr>
        <w:t>FWs</w:t>
      </w:r>
      <w:r>
        <w:rPr>
          <w:rFonts w:ascii="Times New Roman" w:hAnsi="Times New Roman" w:cs="Times New Roman"/>
          <w:lang w:val="en-GB"/>
        </w:rPr>
        <w:t xml:space="preserve">’ semantic emptiness pushes to the forefront their syntactic behaviour, the grammatical words </w:t>
      </w:r>
      <w:r w:rsidR="004175E1">
        <w:rPr>
          <w:rFonts w:ascii="Times New Roman" w:hAnsi="Times New Roman" w:cs="Times New Roman"/>
          <w:lang w:val="en-GB"/>
        </w:rPr>
        <w:t xml:space="preserve">with their strong valency requirement for a complement </w:t>
      </w:r>
      <w:r>
        <w:rPr>
          <w:rFonts w:ascii="Times New Roman" w:hAnsi="Times New Roman" w:cs="Times New Roman"/>
          <w:lang w:val="en-GB"/>
        </w:rPr>
        <w:t xml:space="preserve">embodying the principle of the basic syntactic combining operation. </w:t>
      </w:r>
      <w:r w:rsidR="00EA3F3D" w:rsidRPr="00D62453">
        <w:rPr>
          <w:rFonts w:ascii="Times New Roman" w:hAnsi="Times New Roman" w:cs="Times New Roman"/>
        </w:rPr>
        <w:t xml:space="preserve">Future studies should explore how general this finding is with respect to other grammatical rules and principles. </w:t>
      </w:r>
      <w:r w:rsidR="00EA3F3D" w:rsidRPr="00B33035">
        <w:rPr>
          <w:rFonts w:ascii="Times New Roman" w:hAnsi="Times New Roman" w:cs="Times New Roman"/>
        </w:rPr>
        <w:t xml:space="preserve">It is </w:t>
      </w:r>
      <w:r w:rsidR="00EA3F3D" w:rsidRPr="00B33035">
        <w:rPr>
          <w:rFonts w:ascii="Times New Roman" w:hAnsi="Times New Roman" w:cs="Times New Roman"/>
        </w:rPr>
        <w:lastRenderedPageBreak/>
        <w:t>possible that grammatical words are in general the best channels for the acquisition of formal linguistic knowledge</w:t>
      </w:r>
      <w:r w:rsidR="00EA3F3D" w:rsidRPr="00D62453">
        <w:rPr>
          <w:rFonts w:ascii="Times New Roman" w:hAnsi="Times New Roman" w:cs="Times New Roman"/>
        </w:rPr>
        <w:t xml:space="preserve">. </w:t>
      </w:r>
    </w:p>
    <w:p w14:paraId="715A9886" w14:textId="77777777" w:rsidR="00EA3F3D" w:rsidRDefault="00EA3F3D" w:rsidP="00EA3F3D">
      <w:pPr>
        <w:spacing w:before="100" w:beforeAutospacing="1" w:after="100" w:afterAutospacing="1" w:line="240" w:lineRule="auto"/>
        <w:contextualSpacing/>
        <w:rPr>
          <w:rFonts w:ascii="Times New Roman" w:hAnsi="Times New Roman" w:cs="Times New Roman"/>
        </w:rPr>
      </w:pPr>
    </w:p>
    <w:p w14:paraId="3B9A4E62" w14:textId="573DD8FF" w:rsidR="001C1FC8" w:rsidRDefault="00380B3B" w:rsidP="00325B9F">
      <w:pPr>
        <w:spacing w:before="100" w:beforeAutospacing="1" w:after="100" w:afterAutospacing="1" w:line="240" w:lineRule="auto"/>
        <w:contextualSpacing/>
        <w:rPr>
          <w:rFonts w:asciiTheme="majorBidi" w:hAnsiTheme="majorBidi" w:cstheme="majorBidi"/>
        </w:rPr>
      </w:pPr>
      <w:r w:rsidRPr="00380B3B">
        <w:rPr>
          <w:rFonts w:ascii="Times New Roman" w:eastAsia="Times New Roman" w:hAnsi="Times New Roman" w:cs="Times New Roman"/>
        </w:rPr>
        <w:t xml:space="preserve">After establishing </w:t>
      </w:r>
      <w:r>
        <w:rPr>
          <w:rFonts w:ascii="Times New Roman" w:eastAsia="Times New Roman" w:hAnsi="Times New Roman" w:cs="Times New Roman"/>
        </w:rPr>
        <w:t>the background and offering evidence that F</w:t>
      </w:r>
      <w:r w:rsidR="004175E1">
        <w:rPr>
          <w:rFonts w:ascii="Times New Roman" w:eastAsia="Times New Roman" w:hAnsi="Times New Roman" w:cs="Times New Roman"/>
        </w:rPr>
        <w:t>W</w:t>
      </w:r>
      <w:r>
        <w:rPr>
          <w:rFonts w:ascii="Times New Roman" w:eastAsia="Times New Roman" w:hAnsi="Times New Roman" w:cs="Times New Roman"/>
        </w:rPr>
        <w:t>s may be the source of transfer and facilitation of major syntactic principles, the remainder of</w:t>
      </w:r>
      <w:r w:rsidR="00B67E39">
        <w:rPr>
          <w:rFonts w:ascii="Times New Roman" w:eastAsia="Times New Roman" w:hAnsi="Times New Roman" w:cs="Times New Roman"/>
        </w:rPr>
        <w:t xml:space="preserve"> the</w:t>
      </w:r>
      <w:r w:rsidR="001C1FC8">
        <w:rPr>
          <w:rFonts w:ascii="Times New Roman" w:hAnsi="Times New Roman" w:cs="Times New Roman"/>
          <w:lang w:val="en-GB"/>
        </w:rPr>
        <w:t xml:space="preserve"> </w:t>
      </w:r>
      <w:r w:rsidR="007A6C9E">
        <w:rPr>
          <w:rFonts w:ascii="Times New Roman" w:hAnsi="Times New Roman" w:cs="Times New Roman"/>
          <w:lang w:val="en-GB"/>
        </w:rPr>
        <w:t xml:space="preserve">special </w:t>
      </w:r>
      <w:r w:rsidR="001C1FC8">
        <w:rPr>
          <w:rFonts w:ascii="Times New Roman" w:hAnsi="Times New Roman" w:cs="Times New Roman"/>
          <w:lang w:val="en-GB"/>
        </w:rPr>
        <w:t xml:space="preserve">issue </w:t>
      </w:r>
      <w:r w:rsidR="00B67E39">
        <w:rPr>
          <w:rFonts w:ascii="Times New Roman" w:hAnsi="Times New Roman" w:cs="Times New Roman"/>
          <w:lang w:val="en-GB"/>
        </w:rPr>
        <w:t xml:space="preserve">is devoted to five studies that </w:t>
      </w:r>
      <w:r w:rsidR="001C1FC8">
        <w:rPr>
          <w:rFonts w:ascii="Times New Roman" w:hAnsi="Times New Roman" w:cs="Times New Roman"/>
          <w:lang w:val="en-GB"/>
        </w:rPr>
        <w:t xml:space="preserve">offer an empiricist model of </w:t>
      </w:r>
      <w:r>
        <w:rPr>
          <w:rFonts w:ascii="Times New Roman" w:hAnsi="Times New Roman" w:cs="Times New Roman"/>
          <w:lang w:val="en-GB"/>
        </w:rPr>
        <w:t xml:space="preserve">learning a vocabulary of FWs </w:t>
      </w:r>
      <w:r w:rsidR="004175E1">
        <w:rPr>
          <w:rFonts w:ascii="Times New Roman" w:hAnsi="Times New Roman" w:cs="Times New Roman"/>
          <w:lang w:val="en-GB"/>
        </w:rPr>
        <w:t xml:space="preserve">and the associated syntactic principles </w:t>
      </w:r>
      <w:r w:rsidR="001C1FC8">
        <w:rPr>
          <w:rFonts w:ascii="Times New Roman" w:hAnsi="Times New Roman" w:cs="Times New Roman"/>
          <w:lang w:val="en-GB"/>
        </w:rPr>
        <w:t xml:space="preserve">from the linguistic input. Evidence comes from studies of development </w:t>
      </w:r>
      <w:r w:rsidR="007E25F1">
        <w:rPr>
          <w:rFonts w:ascii="Times New Roman" w:hAnsi="Times New Roman" w:cs="Times New Roman"/>
          <w:lang w:val="en-GB"/>
        </w:rPr>
        <w:t xml:space="preserve">in </w:t>
      </w:r>
      <w:r w:rsidR="001C1FC8">
        <w:rPr>
          <w:rFonts w:ascii="Times New Roman" w:hAnsi="Times New Roman" w:cs="Times New Roman"/>
          <w:lang w:val="en-GB"/>
        </w:rPr>
        <w:t xml:space="preserve">several languages: </w:t>
      </w:r>
      <w:r w:rsidR="001C1FC8">
        <w:rPr>
          <w:rFonts w:asciiTheme="majorBidi" w:hAnsiTheme="majorBidi" w:cstheme="majorBidi"/>
        </w:rPr>
        <w:t>English, French, German, Spanish, Bantu and Hebrew; of development in typically and atypically developing child populations;</w:t>
      </w:r>
      <w:r w:rsidR="001C1FC8" w:rsidRPr="00996A53">
        <w:rPr>
          <w:rFonts w:asciiTheme="majorBidi" w:hAnsiTheme="majorBidi" w:cstheme="majorBidi"/>
        </w:rPr>
        <w:t xml:space="preserve"> </w:t>
      </w:r>
      <w:r w:rsidR="001C1FC8">
        <w:rPr>
          <w:rFonts w:asciiTheme="majorBidi" w:hAnsiTheme="majorBidi" w:cstheme="majorBidi"/>
        </w:rPr>
        <w:t>and of monolingual as well as bilingual development.</w:t>
      </w:r>
      <w:r w:rsidR="00B67E39">
        <w:rPr>
          <w:rFonts w:asciiTheme="majorBidi" w:hAnsiTheme="majorBidi" w:cstheme="majorBidi"/>
        </w:rPr>
        <w:t xml:space="preserve"> Each of the studies examines a different aspect of such a learning theory.</w:t>
      </w:r>
    </w:p>
    <w:p w14:paraId="29BDC943" w14:textId="77777777" w:rsidR="00B67E39" w:rsidRDefault="00B67E39" w:rsidP="00B67E39">
      <w:pPr>
        <w:spacing w:before="100" w:beforeAutospacing="1" w:after="100" w:afterAutospacing="1" w:line="240" w:lineRule="auto"/>
        <w:contextualSpacing/>
        <w:rPr>
          <w:rFonts w:asciiTheme="majorBidi" w:hAnsiTheme="majorBidi" w:cstheme="majorBidi"/>
        </w:rPr>
      </w:pPr>
    </w:p>
    <w:p w14:paraId="70DEEA00" w14:textId="297B1F33" w:rsidR="00BA7B45" w:rsidRDefault="00B67E39" w:rsidP="004175E1">
      <w:pPr>
        <w:spacing w:before="100" w:beforeAutospacing="1" w:after="100" w:afterAutospacing="1" w:line="240" w:lineRule="auto"/>
        <w:contextualSpacing/>
        <w:rPr>
          <w:rFonts w:asciiTheme="majorBidi" w:hAnsiTheme="majorBidi" w:cstheme="majorBidi"/>
        </w:rPr>
      </w:pPr>
      <w:r>
        <w:rPr>
          <w:rFonts w:ascii="Times New Roman" w:eastAsia="Times New Roman" w:hAnsi="Times New Roman" w:cs="Times New Roman"/>
        </w:rPr>
        <w:t>In the third paper</w:t>
      </w:r>
      <w:r w:rsidR="004175E1">
        <w:rPr>
          <w:rFonts w:ascii="Times New Roman" w:eastAsia="Times New Roman" w:hAnsi="Times New Roman" w:cs="Times New Roman"/>
        </w:rPr>
        <w:t xml:space="preserve"> of the special issue</w:t>
      </w:r>
      <w:r>
        <w:rPr>
          <w:rFonts w:ascii="Times New Roman" w:eastAsia="Times New Roman" w:hAnsi="Times New Roman" w:cs="Times New Roman"/>
        </w:rPr>
        <w:t xml:space="preserve">, </w:t>
      </w:r>
      <w:r w:rsidRPr="00095CCC">
        <w:rPr>
          <w:rFonts w:ascii="Times New Roman" w:eastAsia="Times New Roman" w:hAnsi="Times New Roman" w:cs="Times New Roman"/>
          <w:i/>
          <w:iCs/>
        </w:rPr>
        <w:t>Productive use of syntactic categories in typical young</w:t>
      </w:r>
      <w:r>
        <w:rPr>
          <w:rFonts w:ascii="Times New Roman" w:eastAsia="Times New Roman" w:hAnsi="Times New Roman" w:cs="Times New Roman"/>
          <w:i/>
          <w:iCs/>
        </w:rPr>
        <w:t xml:space="preserve"> </w:t>
      </w:r>
      <w:r w:rsidRPr="00095CCC">
        <w:rPr>
          <w:rFonts w:ascii="Times New Roman" w:eastAsia="Times New Roman" w:hAnsi="Times New Roman" w:cs="Times New Roman"/>
          <w:i/>
          <w:iCs/>
        </w:rPr>
        <w:t>French children</w:t>
      </w:r>
      <w:r>
        <w:rPr>
          <w:rFonts w:ascii="Times New Roman" w:eastAsia="Times New Roman" w:hAnsi="Times New Roman" w:cs="Times New Roman"/>
          <w:i/>
          <w:iCs/>
        </w:rPr>
        <w:t>,</w:t>
      </w:r>
      <w:r w:rsidRPr="00095CCC">
        <w:rPr>
          <w:rFonts w:ascii="Times New Roman" w:eastAsia="Times New Roman" w:hAnsi="Times New Roman" w:cs="Times New Roman"/>
          <w:i/>
          <w:iCs/>
        </w:rPr>
        <w:t xml:space="preserve"> </w:t>
      </w:r>
      <w:r w:rsidRPr="00BA2D8B">
        <w:rPr>
          <w:rFonts w:ascii="Times New Roman" w:eastAsia="Times New Roman" w:hAnsi="Times New Roman" w:cs="Times New Roman"/>
        </w:rPr>
        <w:t>Marie-Thérèse Le Normand</w:t>
      </w:r>
      <w:r>
        <w:rPr>
          <w:rFonts w:ascii="Times New Roman" w:eastAsia="Times New Roman" w:hAnsi="Times New Roman" w:cs="Times New Roman"/>
        </w:rPr>
        <w:t xml:space="preserve"> investigates the </w:t>
      </w:r>
      <w:r w:rsidRPr="00B87D0A">
        <w:rPr>
          <w:rFonts w:asciiTheme="majorBidi" w:eastAsia="Cambria" w:hAnsiTheme="majorBidi" w:cstheme="majorBidi"/>
          <w:lang w:val="en-GB"/>
        </w:rPr>
        <w:t>productive use of syntactic categories in French children</w:t>
      </w:r>
      <w:r>
        <w:rPr>
          <w:rFonts w:asciiTheme="majorBidi" w:eastAsia="Cambria" w:hAnsiTheme="majorBidi" w:cstheme="majorBidi"/>
          <w:lang w:val="en-GB"/>
        </w:rPr>
        <w:t xml:space="preserve">. Her </w:t>
      </w:r>
      <w:r>
        <w:rPr>
          <w:rFonts w:ascii="Times New Roman" w:eastAsia="Times New Roman" w:hAnsi="Times New Roman" w:cs="Times New Roman"/>
        </w:rPr>
        <w:t xml:space="preserve">particular focus is on the question </w:t>
      </w:r>
      <w:r w:rsidR="007E25F1">
        <w:rPr>
          <w:rFonts w:ascii="Times New Roman" w:eastAsia="Times New Roman" w:hAnsi="Times New Roman" w:cs="Times New Roman"/>
        </w:rPr>
        <w:t xml:space="preserve">of </w:t>
      </w:r>
      <w:r>
        <w:rPr>
          <w:rFonts w:ascii="Times New Roman" w:eastAsia="Times New Roman" w:hAnsi="Times New Roman" w:cs="Times New Roman"/>
        </w:rPr>
        <w:t xml:space="preserve">what are the </w:t>
      </w:r>
      <w:r w:rsidRPr="00B87D0A">
        <w:rPr>
          <w:rFonts w:asciiTheme="majorBidi" w:hAnsiTheme="majorBidi" w:cstheme="majorBidi"/>
        </w:rPr>
        <w:t>syntactic environments</w:t>
      </w:r>
      <w:r>
        <w:rPr>
          <w:rFonts w:asciiTheme="majorBidi" w:hAnsiTheme="majorBidi" w:cstheme="majorBidi"/>
        </w:rPr>
        <w:t xml:space="preserve"> facilitating young children’s use </w:t>
      </w:r>
      <w:r w:rsidRPr="00B87D0A">
        <w:rPr>
          <w:rFonts w:asciiTheme="majorBidi" w:hAnsiTheme="majorBidi" w:cstheme="majorBidi"/>
        </w:rPr>
        <w:t>of grammatical words</w:t>
      </w:r>
      <w:r>
        <w:rPr>
          <w:rFonts w:asciiTheme="majorBidi" w:hAnsiTheme="majorBidi" w:cstheme="majorBidi"/>
        </w:rPr>
        <w:t xml:space="preserve">, </w:t>
      </w:r>
      <w:r w:rsidR="00C121AB">
        <w:rPr>
          <w:rFonts w:asciiTheme="majorBidi" w:hAnsiTheme="majorBidi" w:cstheme="majorBidi"/>
        </w:rPr>
        <w:t xml:space="preserve">and she </w:t>
      </w:r>
      <w:r>
        <w:rPr>
          <w:rFonts w:asciiTheme="majorBidi" w:hAnsiTheme="majorBidi" w:cstheme="majorBidi"/>
        </w:rPr>
        <w:t>employ</w:t>
      </w:r>
      <w:r w:rsidR="00C121AB">
        <w:rPr>
          <w:rFonts w:asciiTheme="majorBidi" w:hAnsiTheme="majorBidi" w:cstheme="majorBidi"/>
        </w:rPr>
        <w:t>s</w:t>
      </w:r>
      <w:r>
        <w:rPr>
          <w:rFonts w:asciiTheme="majorBidi" w:hAnsiTheme="majorBidi" w:cstheme="majorBidi"/>
        </w:rPr>
        <w:t xml:space="preserve"> l</w:t>
      </w:r>
      <w:r w:rsidRPr="00B87D0A">
        <w:rPr>
          <w:rFonts w:asciiTheme="majorBidi" w:hAnsiTheme="majorBidi" w:cstheme="majorBidi"/>
        </w:rPr>
        <w:t xml:space="preserve">inear regression analyses </w:t>
      </w:r>
      <w:r>
        <w:rPr>
          <w:rFonts w:asciiTheme="majorBidi" w:hAnsiTheme="majorBidi" w:cstheme="majorBidi"/>
        </w:rPr>
        <w:t xml:space="preserve">to find the best </w:t>
      </w:r>
      <w:r w:rsidRPr="00B87D0A">
        <w:rPr>
          <w:rFonts w:asciiTheme="majorBidi" w:hAnsiTheme="majorBidi" w:cstheme="majorBidi"/>
        </w:rPr>
        <w:t>predictor</w:t>
      </w:r>
      <w:r>
        <w:rPr>
          <w:rFonts w:asciiTheme="majorBidi" w:hAnsiTheme="majorBidi" w:cstheme="majorBidi"/>
        </w:rPr>
        <w:t>s</w:t>
      </w:r>
      <w:r w:rsidRPr="00B87D0A">
        <w:rPr>
          <w:rFonts w:asciiTheme="majorBidi" w:hAnsiTheme="majorBidi" w:cstheme="majorBidi"/>
        </w:rPr>
        <w:t xml:space="preserve"> of young children’s use </w:t>
      </w:r>
      <w:r>
        <w:rPr>
          <w:rFonts w:asciiTheme="majorBidi" w:hAnsiTheme="majorBidi" w:cstheme="majorBidi"/>
        </w:rPr>
        <w:t xml:space="preserve">patterns. Her </w:t>
      </w:r>
      <w:r w:rsidR="001C1FC8">
        <w:rPr>
          <w:rFonts w:ascii="Times New Roman" w:hAnsi="Times New Roman" w:cs="Times New Roman"/>
          <w:lang w:val="en-GB"/>
        </w:rPr>
        <w:t xml:space="preserve">study </w:t>
      </w:r>
      <w:r>
        <w:rPr>
          <w:rFonts w:ascii="Times New Roman" w:hAnsi="Times New Roman" w:cs="Times New Roman"/>
          <w:lang w:val="en-GB"/>
        </w:rPr>
        <w:t xml:space="preserve">provides evidence for the gradual acquisition of </w:t>
      </w:r>
      <w:r w:rsidRPr="00123076">
        <w:rPr>
          <w:rFonts w:asciiTheme="majorBidi" w:hAnsiTheme="majorBidi" w:cstheme="majorBidi"/>
        </w:rPr>
        <w:t>basic grammatical relationships</w:t>
      </w:r>
      <w:r>
        <w:rPr>
          <w:rFonts w:ascii="Times New Roman" w:hAnsi="Times New Roman" w:cs="Times New Roman"/>
          <w:lang w:val="en-GB"/>
        </w:rPr>
        <w:t xml:space="preserve">. She shows </w:t>
      </w:r>
      <w:r w:rsidR="00496AD0">
        <w:rPr>
          <w:rFonts w:ascii="Times New Roman" w:hAnsi="Times New Roman" w:cs="Times New Roman"/>
          <w:lang w:val="en-GB"/>
        </w:rPr>
        <w:t xml:space="preserve">that </w:t>
      </w:r>
      <w:r w:rsidR="004175E1">
        <w:rPr>
          <w:rFonts w:asciiTheme="majorBidi" w:hAnsiTheme="majorBidi" w:cstheme="majorBidi"/>
        </w:rPr>
        <w:t>FWs</w:t>
      </w:r>
      <w:r w:rsidR="00BA7B45" w:rsidRPr="00123076">
        <w:rPr>
          <w:rFonts w:asciiTheme="majorBidi" w:hAnsiTheme="majorBidi" w:cstheme="majorBidi"/>
        </w:rPr>
        <w:t xml:space="preserve"> guide and facilitate syntactic knowledge</w:t>
      </w:r>
      <w:r>
        <w:rPr>
          <w:rFonts w:asciiTheme="majorBidi" w:hAnsiTheme="majorBidi" w:cstheme="majorBidi"/>
        </w:rPr>
        <w:t>; thus e</w:t>
      </w:r>
      <w:r w:rsidR="00BA7B45" w:rsidRPr="00123076">
        <w:rPr>
          <w:rFonts w:asciiTheme="majorBidi" w:hAnsiTheme="majorBidi" w:cstheme="majorBidi"/>
        </w:rPr>
        <w:t>arly</w:t>
      </w:r>
      <w:r w:rsidR="00BA7B45">
        <w:rPr>
          <w:rFonts w:asciiTheme="majorBidi" w:hAnsiTheme="majorBidi" w:cstheme="majorBidi"/>
        </w:rPr>
        <w:t xml:space="preserve"> </w:t>
      </w:r>
      <w:r w:rsidR="00BA7B45" w:rsidRPr="00123076">
        <w:rPr>
          <w:rFonts w:asciiTheme="majorBidi" w:hAnsiTheme="majorBidi" w:cstheme="majorBidi"/>
        </w:rPr>
        <w:t xml:space="preserve">grammar is based not on </w:t>
      </w:r>
      <w:r>
        <w:rPr>
          <w:rFonts w:asciiTheme="majorBidi" w:hAnsiTheme="majorBidi" w:cstheme="majorBidi"/>
        </w:rPr>
        <w:t xml:space="preserve">the </w:t>
      </w:r>
      <w:r w:rsidR="00BA7B45" w:rsidRPr="00123076">
        <w:rPr>
          <w:rFonts w:asciiTheme="majorBidi" w:hAnsiTheme="majorBidi" w:cstheme="majorBidi"/>
        </w:rPr>
        <w:t xml:space="preserve">lexicon </w:t>
      </w:r>
      <w:r>
        <w:rPr>
          <w:rFonts w:asciiTheme="majorBidi" w:hAnsiTheme="majorBidi" w:cstheme="majorBidi"/>
        </w:rPr>
        <w:t xml:space="preserve">of CWs </w:t>
      </w:r>
      <w:r w:rsidR="00BA7B45" w:rsidRPr="00123076">
        <w:rPr>
          <w:rFonts w:asciiTheme="majorBidi" w:hAnsiTheme="majorBidi" w:cstheme="majorBidi"/>
        </w:rPr>
        <w:t xml:space="preserve">but on </w:t>
      </w:r>
      <w:r w:rsidR="004175E1">
        <w:rPr>
          <w:rFonts w:asciiTheme="majorBidi" w:hAnsiTheme="majorBidi" w:cstheme="majorBidi"/>
        </w:rPr>
        <w:t>FWs</w:t>
      </w:r>
      <w:r>
        <w:rPr>
          <w:rFonts w:asciiTheme="majorBidi" w:hAnsiTheme="majorBidi" w:cstheme="majorBidi"/>
        </w:rPr>
        <w:t xml:space="preserve"> that </w:t>
      </w:r>
      <w:r w:rsidR="00BA7B45" w:rsidRPr="00123076">
        <w:rPr>
          <w:rFonts w:asciiTheme="majorBidi" w:hAnsiTheme="majorBidi" w:cstheme="majorBidi"/>
        </w:rPr>
        <w:t>that</w:t>
      </w:r>
      <w:r w:rsidR="00BA7B45">
        <w:rPr>
          <w:rFonts w:asciiTheme="majorBidi" w:hAnsiTheme="majorBidi" w:cstheme="majorBidi"/>
        </w:rPr>
        <w:t xml:space="preserve"> young children </w:t>
      </w:r>
      <w:r>
        <w:rPr>
          <w:rFonts w:asciiTheme="majorBidi" w:hAnsiTheme="majorBidi" w:cstheme="majorBidi"/>
        </w:rPr>
        <w:t xml:space="preserve">use to </w:t>
      </w:r>
      <w:r w:rsidR="00BA7B45">
        <w:rPr>
          <w:rFonts w:asciiTheme="majorBidi" w:hAnsiTheme="majorBidi" w:cstheme="majorBidi"/>
        </w:rPr>
        <w:t>gradually</w:t>
      </w:r>
      <w:r>
        <w:rPr>
          <w:rFonts w:asciiTheme="majorBidi" w:hAnsiTheme="majorBidi" w:cstheme="majorBidi"/>
        </w:rPr>
        <w:t xml:space="preserve"> build syntactic relations. In the learning process, children </w:t>
      </w:r>
      <w:r w:rsidR="008D67B5">
        <w:rPr>
          <w:rFonts w:asciiTheme="majorBidi" w:hAnsiTheme="majorBidi" w:cstheme="majorBidi"/>
        </w:rPr>
        <w:t xml:space="preserve">extract grammar from the input, </w:t>
      </w:r>
      <w:r w:rsidRPr="00123076">
        <w:rPr>
          <w:rFonts w:asciiTheme="majorBidi" w:hAnsiTheme="majorBidi" w:cstheme="majorBidi"/>
        </w:rPr>
        <w:t>mak</w:t>
      </w:r>
      <w:r w:rsidR="004175E1">
        <w:rPr>
          <w:rFonts w:asciiTheme="majorBidi" w:hAnsiTheme="majorBidi" w:cstheme="majorBidi"/>
        </w:rPr>
        <w:t>ing</w:t>
      </w:r>
      <w:r w:rsidRPr="00123076">
        <w:rPr>
          <w:rFonts w:asciiTheme="majorBidi" w:hAnsiTheme="majorBidi" w:cstheme="majorBidi"/>
        </w:rPr>
        <w:t xml:space="preserve"> use of the formal distributional</w:t>
      </w:r>
      <w:r>
        <w:rPr>
          <w:rFonts w:asciiTheme="majorBidi" w:hAnsiTheme="majorBidi" w:cstheme="majorBidi"/>
        </w:rPr>
        <w:t xml:space="preserve"> </w:t>
      </w:r>
      <w:r w:rsidRPr="00123076">
        <w:rPr>
          <w:rFonts w:asciiTheme="majorBidi" w:hAnsiTheme="majorBidi" w:cstheme="majorBidi"/>
        </w:rPr>
        <w:t>properties of their native language.</w:t>
      </w:r>
    </w:p>
    <w:p w14:paraId="32C3F9F6" w14:textId="77777777" w:rsidR="001C1FC8" w:rsidRDefault="001C1FC8" w:rsidP="00BA7B45">
      <w:pPr>
        <w:spacing w:before="100" w:beforeAutospacing="1" w:after="100" w:afterAutospacing="1" w:line="240" w:lineRule="auto"/>
        <w:contextualSpacing/>
        <w:rPr>
          <w:rFonts w:asciiTheme="majorBidi" w:hAnsiTheme="majorBidi" w:cstheme="majorBidi"/>
        </w:rPr>
      </w:pPr>
    </w:p>
    <w:p w14:paraId="235924DE" w14:textId="0D943AB5" w:rsidR="002525F4" w:rsidRPr="00496AD0" w:rsidRDefault="00496AD0" w:rsidP="004175E1">
      <w:pPr>
        <w:spacing w:before="100" w:beforeAutospacing="1" w:after="100" w:afterAutospacing="1" w:line="240" w:lineRule="auto"/>
        <w:contextualSpacing/>
      </w:pPr>
      <w:r>
        <w:rPr>
          <w:rFonts w:asciiTheme="majorBidi" w:hAnsiTheme="majorBidi" w:cstheme="majorBidi" w:hint="cs"/>
        </w:rPr>
        <w:t>A</w:t>
      </w:r>
      <w:r w:rsidRPr="00766C73">
        <w:rPr>
          <w:rFonts w:asciiTheme="majorBidi" w:hAnsiTheme="majorBidi" w:cstheme="majorBidi"/>
        </w:rPr>
        <w:t xml:space="preserve"> similar</w:t>
      </w:r>
      <w:r>
        <w:rPr>
          <w:rFonts w:asciiTheme="majorBidi" w:hAnsiTheme="majorBidi" w:cstheme="majorBidi"/>
          <w:b/>
          <w:bCs/>
        </w:rPr>
        <w:t xml:space="preserve"> </w:t>
      </w:r>
      <w:r w:rsidRPr="00766C73">
        <w:rPr>
          <w:rFonts w:asciiTheme="majorBidi" w:hAnsiTheme="majorBidi" w:cstheme="majorBidi"/>
        </w:rPr>
        <w:t>process</w:t>
      </w:r>
      <w:r>
        <w:rPr>
          <w:rFonts w:asciiTheme="majorBidi" w:hAnsiTheme="majorBidi" w:cstheme="majorBidi"/>
        </w:rPr>
        <w:t>, which is based not on innate knowledge but on distributional learning</w:t>
      </w:r>
      <w:r w:rsidR="004175E1">
        <w:rPr>
          <w:rFonts w:asciiTheme="majorBidi" w:hAnsiTheme="majorBidi" w:cstheme="majorBidi"/>
        </w:rPr>
        <w:t>,</w:t>
      </w:r>
      <w:r>
        <w:rPr>
          <w:rFonts w:asciiTheme="majorBidi" w:hAnsiTheme="majorBidi" w:cstheme="majorBidi"/>
        </w:rPr>
        <w:t xml:space="preserve"> is </w:t>
      </w:r>
      <w:r w:rsidRPr="00766C73">
        <w:rPr>
          <w:rFonts w:asciiTheme="majorBidi" w:hAnsiTheme="majorBidi" w:cstheme="majorBidi"/>
        </w:rPr>
        <w:t>propose</w:t>
      </w:r>
      <w:r>
        <w:rPr>
          <w:rFonts w:asciiTheme="majorBidi" w:hAnsiTheme="majorBidi" w:cstheme="majorBidi"/>
        </w:rPr>
        <w:t>d i</w:t>
      </w:r>
      <w:r w:rsidR="002525F4">
        <w:rPr>
          <w:rFonts w:ascii="Times New Roman" w:hAnsi="Times New Roman" w:cs="Times New Roman"/>
          <w:lang w:val="en-GB"/>
        </w:rPr>
        <w:t xml:space="preserve">n the </w:t>
      </w:r>
      <w:r w:rsidR="008D67B5">
        <w:rPr>
          <w:rFonts w:ascii="Times New Roman" w:hAnsi="Times New Roman" w:cs="Times New Roman"/>
          <w:lang w:val="en-GB"/>
        </w:rPr>
        <w:t>fourth</w:t>
      </w:r>
      <w:r w:rsidR="002525F4">
        <w:rPr>
          <w:rFonts w:ascii="Times New Roman" w:hAnsi="Times New Roman" w:cs="Times New Roman"/>
          <w:lang w:val="en-GB"/>
        </w:rPr>
        <w:t xml:space="preserve"> paper, </w:t>
      </w:r>
      <w:r w:rsidR="002525F4" w:rsidRPr="00F632BC">
        <w:rPr>
          <w:rFonts w:ascii="Times New Roman" w:hAnsi="Times New Roman" w:cs="Times New Roman"/>
          <w:i/>
          <w:iCs/>
          <w:lang w:val="en-GB"/>
        </w:rPr>
        <w:t>Lexically driven or early structure building? Constructing an early grammar in German child language</w:t>
      </w:r>
      <w:r w:rsidR="00C121AB" w:rsidRPr="00C121AB">
        <w:rPr>
          <w:rFonts w:ascii="Times New Roman" w:hAnsi="Times New Roman" w:cs="Times New Roman"/>
          <w:iCs/>
          <w:lang w:val="en-GB"/>
        </w:rPr>
        <w:t>, by</w:t>
      </w:r>
      <w:r w:rsidR="00C121AB">
        <w:rPr>
          <w:rFonts w:ascii="Times New Roman" w:hAnsi="Times New Roman" w:cs="Times New Roman"/>
          <w:i/>
          <w:iCs/>
          <w:lang w:val="en-GB"/>
        </w:rPr>
        <w:t xml:space="preserve"> </w:t>
      </w:r>
      <w:r w:rsidR="002525F4" w:rsidRPr="001C3138">
        <w:rPr>
          <w:rFonts w:asciiTheme="majorBidi" w:hAnsiTheme="majorBidi" w:cstheme="majorBidi"/>
        </w:rPr>
        <w:t>Gisela Szagun</w:t>
      </w:r>
      <w:r w:rsidR="002525F4">
        <w:rPr>
          <w:rFonts w:asciiTheme="majorBidi" w:hAnsiTheme="majorBidi" w:cstheme="majorBidi"/>
        </w:rPr>
        <w:t xml:space="preserve">, </w:t>
      </w:r>
      <w:r w:rsidR="002525F4" w:rsidRPr="003C2728">
        <w:rPr>
          <w:rFonts w:ascii="Times New Roman" w:hAnsi="Times New Roman" w:cs="Times New Roman"/>
          <w:lang w:val="en-GB"/>
        </w:rPr>
        <w:t>Barbara Stumper</w:t>
      </w:r>
      <w:r w:rsidR="002525F4">
        <w:rPr>
          <w:rFonts w:asciiTheme="majorBidi" w:hAnsiTheme="majorBidi" w:cstheme="majorBidi"/>
        </w:rPr>
        <w:t xml:space="preserve"> and </w:t>
      </w:r>
      <w:r w:rsidR="002525F4" w:rsidRPr="003C2728">
        <w:rPr>
          <w:rFonts w:asciiTheme="majorBidi" w:hAnsiTheme="majorBidi" w:cstheme="majorBidi"/>
        </w:rPr>
        <w:t>Satyam A. Schramm</w:t>
      </w:r>
      <w:r>
        <w:rPr>
          <w:rFonts w:asciiTheme="majorBidi" w:hAnsiTheme="majorBidi" w:cstheme="majorBidi"/>
        </w:rPr>
        <w:t>.</w:t>
      </w:r>
      <w:r w:rsidR="002525F4">
        <w:rPr>
          <w:rFonts w:ascii="Times New Roman" w:hAnsi="Times New Roman" w:cs="Times New Roman"/>
          <w:lang w:val="en-GB"/>
        </w:rPr>
        <w:t xml:space="preserve"> </w:t>
      </w:r>
      <w:r w:rsidR="008D67B5">
        <w:rPr>
          <w:rFonts w:asciiTheme="majorBidi" w:hAnsiTheme="majorBidi" w:cstheme="majorBidi"/>
        </w:rPr>
        <w:t xml:space="preserve">In their study they </w:t>
      </w:r>
      <w:r w:rsidR="002525F4">
        <w:rPr>
          <w:rFonts w:ascii="Times New Roman" w:hAnsi="Times New Roman" w:cs="Times New Roman"/>
          <w:lang w:val="en-GB"/>
        </w:rPr>
        <w:t>explore</w:t>
      </w:r>
      <w:r w:rsidR="004175E1">
        <w:rPr>
          <w:rFonts w:ascii="Times New Roman" w:hAnsi="Times New Roman" w:cs="Times New Roman"/>
          <w:lang w:val="en-GB"/>
        </w:rPr>
        <w:t xml:space="preserve"> the question</w:t>
      </w:r>
      <w:r w:rsidR="002525F4">
        <w:rPr>
          <w:rFonts w:ascii="Times New Roman" w:hAnsi="Times New Roman" w:cs="Times New Roman"/>
          <w:lang w:val="en-GB"/>
        </w:rPr>
        <w:t xml:space="preserve"> </w:t>
      </w:r>
      <w:r w:rsidR="00C121AB">
        <w:rPr>
          <w:rFonts w:ascii="Times New Roman" w:hAnsi="Times New Roman" w:cs="Times New Roman"/>
          <w:lang w:val="en-GB"/>
        </w:rPr>
        <w:t>of whether</w:t>
      </w:r>
      <w:r w:rsidR="002525F4">
        <w:rPr>
          <w:rFonts w:ascii="Times New Roman" w:hAnsi="Times New Roman" w:cs="Times New Roman"/>
          <w:lang w:val="en-GB"/>
        </w:rPr>
        <w:t xml:space="preserve"> early determiners are used in a lexically</w:t>
      </w:r>
      <w:r w:rsidR="00C121AB">
        <w:rPr>
          <w:rFonts w:ascii="Times New Roman" w:hAnsi="Times New Roman" w:cs="Times New Roman"/>
          <w:lang w:val="en-GB"/>
        </w:rPr>
        <w:t>-</w:t>
      </w:r>
      <w:r w:rsidR="002525F4">
        <w:rPr>
          <w:rFonts w:ascii="Times New Roman" w:hAnsi="Times New Roman" w:cs="Times New Roman"/>
          <w:lang w:val="en-GB"/>
        </w:rPr>
        <w:t xml:space="preserve">specific way in early German child language or whether the acquisition patterns suggest rule construction. In addition, they examine whether grammatical words predict sentence complexity more accurately than lexical words, in a normative sample of </w:t>
      </w:r>
      <w:r w:rsidR="004175E1">
        <w:rPr>
          <w:rFonts w:ascii="Times New Roman" w:hAnsi="Times New Roman" w:cs="Times New Roman"/>
          <w:lang w:val="en-GB"/>
        </w:rPr>
        <w:t>young</w:t>
      </w:r>
      <w:r w:rsidR="002525F4">
        <w:rPr>
          <w:rFonts w:ascii="Times New Roman" w:hAnsi="Times New Roman" w:cs="Times New Roman"/>
          <w:lang w:val="en-GB"/>
        </w:rPr>
        <w:t xml:space="preserve"> children.</w:t>
      </w:r>
      <w:r w:rsidR="002525F4" w:rsidRPr="006279FF">
        <w:t xml:space="preserve"> </w:t>
      </w:r>
      <w:r>
        <w:t xml:space="preserve">Their results </w:t>
      </w:r>
      <w:r w:rsidRPr="00496AD0">
        <w:rPr>
          <w:rFonts w:ascii="Times New Roman" w:hAnsi="Times New Roman" w:cs="Times New Roman"/>
          <w:lang w:val="en-GB"/>
        </w:rPr>
        <w:t xml:space="preserve">are </w:t>
      </w:r>
      <w:r w:rsidR="004175E1">
        <w:rPr>
          <w:rFonts w:ascii="Times New Roman" w:hAnsi="Times New Roman" w:cs="Times New Roman"/>
          <w:lang w:val="en-GB"/>
        </w:rPr>
        <w:t xml:space="preserve">strongly </w:t>
      </w:r>
      <w:r w:rsidRPr="00496AD0">
        <w:rPr>
          <w:rFonts w:ascii="Times New Roman" w:hAnsi="Times New Roman" w:cs="Times New Roman"/>
          <w:lang w:val="en-GB"/>
        </w:rPr>
        <w:t>suggestive of early grammatical structure building</w:t>
      </w:r>
      <w:r>
        <w:rPr>
          <w:rFonts w:ascii="Times New Roman" w:hAnsi="Times New Roman" w:cs="Times New Roman"/>
          <w:lang w:val="en-GB"/>
        </w:rPr>
        <w:t xml:space="preserve"> by grammatical words.</w:t>
      </w:r>
    </w:p>
    <w:p w14:paraId="2DE80B9A" w14:textId="77777777" w:rsidR="002525F4" w:rsidRDefault="002525F4" w:rsidP="002525F4">
      <w:pPr>
        <w:spacing w:before="100" w:beforeAutospacing="1" w:after="100" w:afterAutospacing="1" w:line="240" w:lineRule="auto"/>
        <w:contextualSpacing/>
      </w:pPr>
    </w:p>
    <w:p w14:paraId="3A11DA34" w14:textId="12F27474" w:rsidR="00BA7B45" w:rsidRPr="00496AD0" w:rsidRDefault="002525F4" w:rsidP="004175E1">
      <w:pPr>
        <w:autoSpaceDE w:val="0"/>
        <w:autoSpaceDN w:val="0"/>
        <w:adjustRightInd w:val="0"/>
        <w:spacing w:after="0" w:line="240" w:lineRule="auto"/>
        <w:rPr>
          <w:rFonts w:ascii="Times New Roman" w:hAnsi="Times New Roman" w:cs="Times New Roman"/>
          <w:lang w:val="en-GB"/>
        </w:rPr>
      </w:pPr>
      <w:r w:rsidRPr="009F2F91">
        <w:rPr>
          <w:rFonts w:ascii="Times New Roman" w:hAnsi="Times New Roman" w:cs="Times New Roman"/>
          <w:lang w:val="en-GB"/>
        </w:rPr>
        <w:t>In a further exploration of children</w:t>
      </w:r>
      <w:r>
        <w:rPr>
          <w:rFonts w:ascii="Times New Roman" w:hAnsi="Times New Roman" w:cs="Times New Roman"/>
          <w:lang w:val="en-GB"/>
        </w:rPr>
        <w:t>’</w:t>
      </w:r>
      <w:r w:rsidRPr="009F2F91">
        <w:rPr>
          <w:rFonts w:ascii="Times New Roman" w:hAnsi="Times New Roman" w:cs="Times New Roman"/>
          <w:lang w:val="en-GB"/>
        </w:rPr>
        <w:t>s use of determiners</w:t>
      </w:r>
      <w:r w:rsidR="007E25F1">
        <w:rPr>
          <w:rFonts w:ascii="Times New Roman" w:hAnsi="Times New Roman" w:cs="Times New Roman"/>
          <w:lang w:val="en-GB"/>
        </w:rPr>
        <w:t>,</w:t>
      </w:r>
      <w:r w:rsidRPr="009F2F91">
        <w:rPr>
          <w:rFonts w:ascii="Times New Roman" w:hAnsi="Times New Roman" w:cs="Times New Roman"/>
          <w:lang w:val="en-GB"/>
        </w:rPr>
        <w:t xml:space="preserve"> </w:t>
      </w:r>
      <w:r w:rsidR="00496AD0">
        <w:rPr>
          <w:rFonts w:ascii="Times New Roman" w:hAnsi="Times New Roman" w:cs="Times New Roman"/>
          <w:lang w:val="en-GB"/>
        </w:rPr>
        <w:t>they</w:t>
      </w:r>
      <w:r w:rsidRPr="009F2F91">
        <w:rPr>
          <w:rFonts w:ascii="Times New Roman" w:hAnsi="Times New Roman" w:cs="Times New Roman"/>
          <w:lang w:val="en-GB"/>
        </w:rPr>
        <w:t xml:space="preserve"> examine whether</w:t>
      </w:r>
      <w:r>
        <w:rPr>
          <w:rFonts w:ascii="Times New Roman" w:hAnsi="Times New Roman" w:cs="Times New Roman"/>
          <w:lang w:val="en-GB"/>
        </w:rPr>
        <w:t xml:space="preserve"> </w:t>
      </w:r>
      <w:r w:rsidRPr="009F2F91">
        <w:rPr>
          <w:rFonts w:ascii="Times New Roman" w:hAnsi="Times New Roman" w:cs="Times New Roman"/>
          <w:lang w:val="en-GB"/>
        </w:rPr>
        <w:t xml:space="preserve">children use articles and other determiners </w:t>
      </w:r>
      <w:r w:rsidR="004175E1">
        <w:rPr>
          <w:rFonts w:ascii="Times New Roman" w:hAnsi="Times New Roman" w:cs="Times New Roman"/>
          <w:lang w:val="en-GB"/>
        </w:rPr>
        <w:t xml:space="preserve">by </w:t>
      </w:r>
      <w:r w:rsidRPr="009F2F91">
        <w:rPr>
          <w:rFonts w:ascii="Times New Roman" w:hAnsi="Times New Roman" w:cs="Times New Roman"/>
          <w:lang w:val="en-GB"/>
        </w:rPr>
        <w:t>freely combining different determiner</w:t>
      </w:r>
      <w:r>
        <w:rPr>
          <w:rFonts w:ascii="Times New Roman" w:hAnsi="Times New Roman" w:cs="Times New Roman"/>
          <w:lang w:val="en-GB"/>
        </w:rPr>
        <w:t xml:space="preserve"> </w:t>
      </w:r>
      <w:r w:rsidRPr="009F2F91">
        <w:rPr>
          <w:rFonts w:ascii="Times New Roman" w:hAnsi="Times New Roman" w:cs="Times New Roman"/>
          <w:lang w:val="en-GB"/>
        </w:rPr>
        <w:t xml:space="preserve">types with the same noun. </w:t>
      </w:r>
      <w:r w:rsidR="004175E1">
        <w:rPr>
          <w:rFonts w:ascii="Times New Roman" w:hAnsi="Times New Roman" w:cs="Times New Roman"/>
          <w:lang w:val="en-GB"/>
        </w:rPr>
        <w:t>They find</w:t>
      </w:r>
      <w:r w:rsidR="00496AD0">
        <w:rPr>
          <w:rFonts w:ascii="Times New Roman" w:hAnsi="Times New Roman" w:cs="Times New Roman"/>
          <w:lang w:val="en-GB"/>
        </w:rPr>
        <w:t xml:space="preserve"> that c</w:t>
      </w:r>
      <w:r w:rsidR="00496AD0" w:rsidRPr="00B10A8A">
        <w:rPr>
          <w:rFonts w:ascii="Times New Roman" w:hAnsi="Times New Roman" w:cs="Times New Roman"/>
          <w:lang w:val="en-GB"/>
        </w:rPr>
        <w:t>hildren</w:t>
      </w:r>
      <w:r w:rsidR="00496AD0">
        <w:rPr>
          <w:rFonts w:ascii="Times New Roman" w:hAnsi="Times New Roman" w:cs="Times New Roman"/>
          <w:lang w:val="en-GB"/>
        </w:rPr>
        <w:t xml:space="preserve"> </w:t>
      </w:r>
      <w:r w:rsidR="00496AD0" w:rsidRPr="00B10A8A">
        <w:rPr>
          <w:rFonts w:ascii="Times New Roman" w:hAnsi="Times New Roman" w:cs="Times New Roman"/>
          <w:lang w:val="en-GB"/>
        </w:rPr>
        <w:t>use both types of articles a</w:t>
      </w:r>
      <w:r w:rsidR="004175E1">
        <w:rPr>
          <w:rFonts w:ascii="Times New Roman" w:hAnsi="Times New Roman" w:cs="Times New Roman"/>
          <w:lang w:val="en-GB"/>
        </w:rPr>
        <w:t>s well as</w:t>
      </w:r>
      <w:r w:rsidR="00496AD0" w:rsidRPr="00B10A8A">
        <w:rPr>
          <w:rFonts w:ascii="Times New Roman" w:hAnsi="Times New Roman" w:cs="Times New Roman"/>
          <w:lang w:val="en-GB"/>
        </w:rPr>
        <w:t xml:space="preserve"> multiple </w:t>
      </w:r>
      <w:r w:rsidR="004175E1">
        <w:rPr>
          <w:rFonts w:ascii="Times New Roman" w:hAnsi="Times New Roman" w:cs="Times New Roman"/>
          <w:lang w:val="en-GB"/>
        </w:rPr>
        <w:t xml:space="preserve">kind of </w:t>
      </w:r>
      <w:r w:rsidR="00496AD0" w:rsidRPr="00B10A8A">
        <w:rPr>
          <w:rFonts w:ascii="Times New Roman" w:hAnsi="Times New Roman" w:cs="Times New Roman"/>
          <w:lang w:val="en-GB"/>
        </w:rPr>
        <w:t xml:space="preserve">determiners before a </w:t>
      </w:r>
      <w:r w:rsidR="004175E1">
        <w:rPr>
          <w:rFonts w:ascii="Times New Roman" w:hAnsi="Times New Roman" w:cs="Times New Roman"/>
          <w:lang w:val="en-GB"/>
        </w:rPr>
        <w:t xml:space="preserve">specific </w:t>
      </w:r>
      <w:r w:rsidR="00496AD0" w:rsidRPr="00B10A8A">
        <w:rPr>
          <w:rFonts w:ascii="Times New Roman" w:hAnsi="Times New Roman" w:cs="Times New Roman"/>
          <w:lang w:val="en-GB"/>
        </w:rPr>
        <w:t>noun to the same extent</w:t>
      </w:r>
      <w:r w:rsidR="00496AD0">
        <w:rPr>
          <w:rFonts w:ascii="Times New Roman" w:hAnsi="Times New Roman" w:cs="Times New Roman"/>
          <w:lang w:val="en-GB"/>
        </w:rPr>
        <w:t xml:space="preserve"> </w:t>
      </w:r>
      <w:r w:rsidR="00496AD0" w:rsidRPr="00B10A8A">
        <w:rPr>
          <w:rFonts w:ascii="Times New Roman" w:hAnsi="Times New Roman" w:cs="Times New Roman"/>
          <w:lang w:val="en-GB"/>
        </w:rPr>
        <w:t>as adults.</w:t>
      </w:r>
      <w:r w:rsidR="00496AD0">
        <w:rPr>
          <w:rFonts w:ascii="Times New Roman" w:hAnsi="Times New Roman" w:cs="Times New Roman"/>
          <w:lang w:val="en-GB"/>
        </w:rPr>
        <w:t xml:space="preserve"> As they conclude, s</w:t>
      </w:r>
      <w:r w:rsidRPr="009F2F91">
        <w:rPr>
          <w:rFonts w:ascii="Times New Roman" w:hAnsi="Times New Roman" w:cs="Times New Roman"/>
          <w:lang w:val="en-GB"/>
        </w:rPr>
        <w:t>uch determin</w:t>
      </w:r>
      <w:r>
        <w:rPr>
          <w:rFonts w:ascii="Times New Roman" w:hAnsi="Times New Roman" w:cs="Times New Roman"/>
          <w:lang w:val="en-GB"/>
        </w:rPr>
        <w:t xml:space="preserve">er use </w:t>
      </w:r>
      <w:r w:rsidR="00496AD0">
        <w:rPr>
          <w:rFonts w:ascii="Times New Roman" w:hAnsi="Times New Roman" w:cs="Times New Roman"/>
          <w:lang w:val="en-GB"/>
        </w:rPr>
        <w:t>is</w:t>
      </w:r>
      <w:r>
        <w:rPr>
          <w:rFonts w:ascii="Times New Roman" w:hAnsi="Times New Roman" w:cs="Times New Roman"/>
          <w:lang w:val="en-GB"/>
        </w:rPr>
        <w:t xml:space="preserve"> indicative of </w:t>
      </w:r>
      <w:r w:rsidRPr="00496AD0">
        <w:rPr>
          <w:rFonts w:ascii="Times New Roman" w:hAnsi="Times New Roman" w:cs="Times New Roman"/>
          <w:lang w:val="en-GB"/>
        </w:rPr>
        <w:t>a generalized syntactic determiner category</w:t>
      </w:r>
      <w:r w:rsidR="00496AD0">
        <w:rPr>
          <w:rFonts w:ascii="Times New Roman" w:hAnsi="Times New Roman" w:cs="Times New Roman"/>
          <w:lang w:val="en-GB"/>
        </w:rPr>
        <w:t xml:space="preserve">, </w:t>
      </w:r>
      <w:r w:rsidR="00BA7B45" w:rsidRPr="00496AD0">
        <w:rPr>
          <w:rFonts w:ascii="Times New Roman" w:hAnsi="Times New Roman" w:cs="Times New Roman"/>
          <w:lang w:val="en-GB"/>
        </w:rPr>
        <w:t xml:space="preserve">not </w:t>
      </w:r>
      <w:r w:rsidR="00496AD0">
        <w:rPr>
          <w:rFonts w:ascii="Times New Roman" w:hAnsi="Times New Roman" w:cs="Times New Roman"/>
          <w:lang w:val="en-GB"/>
        </w:rPr>
        <w:t xml:space="preserve">an </w:t>
      </w:r>
      <w:r w:rsidR="00BA7B45" w:rsidRPr="00496AD0">
        <w:rPr>
          <w:rFonts w:ascii="Times New Roman" w:hAnsi="Times New Roman" w:cs="Times New Roman"/>
          <w:lang w:val="en-GB"/>
        </w:rPr>
        <w:t>innate</w:t>
      </w:r>
      <w:r w:rsidR="00496AD0">
        <w:rPr>
          <w:rFonts w:ascii="Times New Roman" w:hAnsi="Times New Roman" w:cs="Times New Roman"/>
          <w:lang w:val="en-GB"/>
        </w:rPr>
        <w:t xml:space="preserve"> one</w:t>
      </w:r>
      <w:r w:rsidR="00BA7B45" w:rsidRPr="00496AD0">
        <w:rPr>
          <w:rFonts w:ascii="Times New Roman" w:hAnsi="Times New Roman" w:cs="Times New Roman"/>
          <w:lang w:val="en-GB"/>
        </w:rPr>
        <w:t xml:space="preserve"> but</w:t>
      </w:r>
      <w:r w:rsidR="00496AD0">
        <w:rPr>
          <w:rFonts w:ascii="Times New Roman" w:hAnsi="Times New Roman" w:cs="Times New Roman"/>
          <w:lang w:val="en-GB"/>
        </w:rPr>
        <w:t>, rather,</w:t>
      </w:r>
      <w:r w:rsidR="00BA7B45" w:rsidRPr="00496AD0">
        <w:rPr>
          <w:rFonts w:ascii="Times New Roman" w:hAnsi="Times New Roman" w:cs="Times New Roman"/>
          <w:lang w:val="en-GB"/>
        </w:rPr>
        <w:t xml:space="preserve"> </w:t>
      </w:r>
      <w:r w:rsidR="004175E1">
        <w:rPr>
          <w:rFonts w:ascii="Times New Roman" w:hAnsi="Times New Roman" w:cs="Times New Roman"/>
          <w:lang w:val="en-GB"/>
        </w:rPr>
        <w:t xml:space="preserve">one </w:t>
      </w:r>
      <w:r w:rsidR="00BA7B45" w:rsidRPr="00496AD0">
        <w:rPr>
          <w:rFonts w:ascii="Times New Roman" w:hAnsi="Times New Roman" w:cs="Times New Roman"/>
          <w:lang w:val="en-GB"/>
        </w:rPr>
        <w:t>learned</w:t>
      </w:r>
      <w:r w:rsidR="004175E1">
        <w:rPr>
          <w:rFonts w:ascii="Times New Roman" w:hAnsi="Times New Roman" w:cs="Times New Roman"/>
          <w:lang w:val="en-GB"/>
        </w:rPr>
        <w:t xml:space="preserve"> from the input</w:t>
      </w:r>
      <w:r w:rsidR="00BA7B45" w:rsidRPr="00496AD0">
        <w:rPr>
          <w:rFonts w:ascii="Times New Roman" w:hAnsi="Times New Roman" w:cs="Times New Roman"/>
          <w:lang w:val="en-GB"/>
        </w:rPr>
        <w:t>.</w:t>
      </w:r>
    </w:p>
    <w:p w14:paraId="59ECCCC3" w14:textId="77777777" w:rsidR="00801170" w:rsidRDefault="00801170" w:rsidP="00BA7B45">
      <w:pPr>
        <w:autoSpaceDE w:val="0"/>
        <w:autoSpaceDN w:val="0"/>
        <w:adjustRightInd w:val="0"/>
        <w:spacing w:after="0" w:line="240" w:lineRule="auto"/>
        <w:rPr>
          <w:rFonts w:ascii="Times New Roman" w:hAnsi="Times New Roman" w:cs="Times New Roman"/>
          <w:u w:val="single"/>
          <w:lang w:val="en-GB"/>
        </w:rPr>
      </w:pPr>
    </w:p>
    <w:p w14:paraId="6C7846CE" w14:textId="575A927F" w:rsidR="00C30F46" w:rsidRDefault="00801170" w:rsidP="00F73420">
      <w:pPr>
        <w:spacing w:before="100" w:beforeAutospacing="1" w:after="100" w:afterAutospacing="1" w:line="240" w:lineRule="auto"/>
        <w:contextualSpacing/>
        <w:rPr>
          <w:rFonts w:asciiTheme="majorBidi" w:hAnsiTheme="majorBidi" w:cstheme="majorBidi"/>
          <w:lang w:val="en-AU"/>
        </w:rPr>
      </w:pPr>
      <w:r>
        <w:rPr>
          <w:rFonts w:asciiTheme="majorBidi" w:hAnsiTheme="majorBidi" w:cstheme="majorBidi"/>
        </w:rPr>
        <w:t xml:space="preserve">In the fifth paper, </w:t>
      </w:r>
      <w:r w:rsidRPr="00B72BBD">
        <w:rPr>
          <w:rFonts w:asciiTheme="majorBidi" w:hAnsiTheme="majorBidi" w:cstheme="majorBidi"/>
          <w:i/>
          <w:iCs/>
          <w:lang w:val="en-AU"/>
        </w:rPr>
        <w:t>Prosodic constraints on children’s use of grammatical morphemes</w:t>
      </w:r>
      <w:r>
        <w:rPr>
          <w:rFonts w:asciiTheme="majorBidi" w:hAnsiTheme="majorBidi" w:cstheme="majorBidi"/>
          <w:i/>
          <w:iCs/>
          <w:lang w:val="en-AU"/>
        </w:rPr>
        <w:t>,</w:t>
      </w:r>
      <w:r>
        <w:rPr>
          <w:rFonts w:asciiTheme="majorBidi" w:hAnsiTheme="majorBidi" w:cstheme="majorBidi"/>
          <w:lang w:val="en-AU"/>
        </w:rPr>
        <w:t xml:space="preserve"> </w:t>
      </w:r>
      <w:r w:rsidRPr="00B87D0A">
        <w:rPr>
          <w:rFonts w:asciiTheme="majorBidi" w:hAnsiTheme="majorBidi" w:cstheme="majorBidi"/>
          <w:lang w:val="en-AU"/>
        </w:rPr>
        <w:t>Katherine Demuth</w:t>
      </w:r>
      <w:r>
        <w:rPr>
          <w:rFonts w:asciiTheme="majorBidi" w:hAnsiTheme="majorBidi" w:cstheme="majorBidi"/>
          <w:lang w:val="en-AU"/>
        </w:rPr>
        <w:t xml:space="preserve"> aims to understand</w:t>
      </w:r>
      <w:r w:rsidRPr="00B87D0A">
        <w:rPr>
          <w:rFonts w:asciiTheme="majorBidi" w:hAnsiTheme="majorBidi" w:cstheme="majorBidi"/>
          <w:lang w:val="en-AU"/>
        </w:rPr>
        <w:t xml:space="preserve"> the variable appearance of grammatical morphemes during development</w:t>
      </w:r>
      <w:r>
        <w:rPr>
          <w:rFonts w:asciiTheme="majorBidi" w:hAnsiTheme="majorBidi" w:cstheme="majorBidi"/>
          <w:lang w:val="en-AU"/>
        </w:rPr>
        <w:t>. She offers an explanation in terms of complex i</w:t>
      </w:r>
      <w:r w:rsidRPr="00B87D0A">
        <w:rPr>
          <w:rFonts w:asciiTheme="majorBidi" w:hAnsiTheme="majorBidi" w:cstheme="majorBidi"/>
          <w:lang w:val="en-AU"/>
        </w:rPr>
        <w:t xml:space="preserve">nteraction </w:t>
      </w:r>
      <w:r>
        <w:rPr>
          <w:rFonts w:asciiTheme="majorBidi" w:hAnsiTheme="majorBidi" w:cstheme="majorBidi"/>
          <w:lang w:val="en-AU"/>
        </w:rPr>
        <w:t xml:space="preserve">effects </w:t>
      </w:r>
      <w:r w:rsidRPr="00B87D0A">
        <w:rPr>
          <w:rFonts w:asciiTheme="majorBidi" w:hAnsiTheme="majorBidi" w:cstheme="majorBidi"/>
          <w:lang w:val="en-AU"/>
        </w:rPr>
        <w:t>at the phonology/syntax interface</w:t>
      </w:r>
      <w:r>
        <w:rPr>
          <w:rFonts w:asciiTheme="majorBidi" w:hAnsiTheme="majorBidi" w:cstheme="majorBidi"/>
          <w:lang w:val="en-AU"/>
        </w:rPr>
        <w:t xml:space="preserve">. </w:t>
      </w:r>
      <w:r w:rsidR="00496AD0">
        <w:rPr>
          <w:rFonts w:asciiTheme="majorBidi" w:hAnsiTheme="majorBidi" w:cstheme="majorBidi"/>
          <w:lang w:val="en-AU"/>
        </w:rPr>
        <w:t xml:space="preserve">Children’s late acquisition and partial omission for a long time of </w:t>
      </w:r>
      <w:r w:rsidR="004175E1">
        <w:rPr>
          <w:rFonts w:asciiTheme="majorBidi" w:hAnsiTheme="majorBidi" w:cstheme="majorBidi"/>
          <w:lang w:val="en-AU"/>
        </w:rPr>
        <w:t>FWs as well as</w:t>
      </w:r>
      <w:r w:rsidR="00496AD0">
        <w:rPr>
          <w:rFonts w:asciiTheme="majorBidi" w:hAnsiTheme="majorBidi" w:cstheme="majorBidi"/>
          <w:lang w:val="en-AU"/>
        </w:rPr>
        <w:t xml:space="preserve"> bound morphemes is hypothesized by some nativist theoreticians to stem from the lack of s</w:t>
      </w:r>
      <w:r w:rsidR="004175E1">
        <w:rPr>
          <w:rFonts w:asciiTheme="majorBidi" w:hAnsiTheme="majorBidi" w:cstheme="majorBidi"/>
          <w:lang w:val="en-AU"/>
        </w:rPr>
        <w:t>ome general syntactic principles</w:t>
      </w:r>
      <w:r w:rsidR="00496AD0">
        <w:rPr>
          <w:rFonts w:asciiTheme="majorBidi" w:hAnsiTheme="majorBidi" w:cstheme="majorBidi"/>
          <w:lang w:val="en-AU"/>
        </w:rPr>
        <w:t xml:space="preserve">. For example, </w:t>
      </w:r>
      <w:r w:rsidR="00496AD0" w:rsidRPr="001742D0">
        <w:rPr>
          <w:rFonts w:asciiTheme="majorBidi" w:hAnsiTheme="majorBidi" w:cstheme="majorBidi"/>
          <w:lang w:val="en-AU"/>
        </w:rPr>
        <w:t>Radford (1990) propose</w:t>
      </w:r>
      <w:r w:rsidR="00496AD0">
        <w:rPr>
          <w:rFonts w:asciiTheme="majorBidi" w:hAnsiTheme="majorBidi" w:cstheme="majorBidi"/>
          <w:lang w:val="en-AU"/>
        </w:rPr>
        <w:t>d</w:t>
      </w:r>
      <w:r w:rsidR="00BF51F6">
        <w:rPr>
          <w:rFonts w:asciiTheme="majorBidi" w:hAnsiTheme="majorBidi" w:cstheme="majorBidi"/>
          <w:lang w:val="en-AU"/>
        </w:rPr>
        <w:t xml:space="preserve"> </w:t>
      </w:r>
      <w:r w:rsidR="00496AD0" w:rsidRPr="001742D0">
        <w:rPr>
          <w:rFonts w:asciiTheme="majorBidi" w:hAnsiTheme="majorBidi" w:cstheme="majorBidi"/>
          <w:lang w:val="en-AU"/>
        </w:rPr>
        <w:t xml:space="preserve">that </w:t>
      </w:r>
      <w:r w:rsidR="00496AD0">
        <w:rPr>
          <w:rFonts w:asciiTheme="majorBidi" w:hAnsiTheme="majorBidi" w:cstheme="majorBidi"/>
          <w:lang w:val="en-AU"/>
        </w:rPr>
        <w:t xml:space="preserve">the late acquisition </w:t>
      </w:r>
      <w:r w:rsidR="00C121AB">
        <w:rPr>
          <w:rFonts w:asciiTheme="majorBidi" w:hAnsiTheme="majorBidi" w:cstheme="majorBidi"/>
          <w:lang w:val="en-AU"/>
        </w:rPr>
        <w:t>i</w:t>
      </w:r>
      <w:r w:rsidR="00496AD0" w:rsidRPr="001742D0">
        <w:rPr>
          <w:rFonts w:asciiTheme="majorBidi" w:hAnsiTheme="majorBidi" w:cstheme="majorBidi"/>
          <w:lang w:val="en-AU"/>
        </w:rPr>
        <w:t>s</w:t>
      </w:r>
      <w:r w:rsidR="00496AD0">
        <w:rPr>
          <w:rFonts w:asciiTheme="majorBidi" w:hAnsiTheme="majorBidi" w:cstheme="majorBidi"/>
          <w:lang w:val="en-AU"/>
        </w:rPr>
        <w:t xml:space="preserve"> </w:t>
      </w:r>
      <w:r w:rsidR="00496AD0" w:rsidRPr="001742D0">
        <w:rPr>
          <w:rFonts w:asciiTheme="majorBidi" w:hAnsiTheme="majorBidi" w:cstheme="majorBidi"/>
          <w:lang w:val="en-AU"/>
        </w:rPr>
        <w:t xml:space="preserve">due to syntactic deficits, </w:t>
      </w:r>
      <w:r w:rsidR="001D663E">
        <w:rPr>
          <w:rFonts w:asciiTheme="majorBidi" w:hAnsiTheme="majorBidi" w:cstheme="majorBidi"/>
          <w:lang w:val="en-AU"/>
        </w:rPr>
        <w:t xml:space="preserve">that is, </w:t>
      </w:r>
      <w:r w:rsidR="00496AD0" w:rsidRPr="001742D0">
        <w:rPr>
          <w:rFonts w:asciiTheme="majorBidi" w:hAnsiTheme="majorBidi" w:cstheme="majorBidi"/>
          <w:lang w:val="en-AU"/>
        </w:rPr>
        <w:t>children initially lack the syntactic structures needed to</w:t>
      </w:r>
      <w:r w:rsidR="001D663E">
        <w:rPr>
          <w:rFonts w:asciiTheme="majorBidi" w:hAnsiTheme="majorBidi" w:cstheme="majorBidi"/>
          <w:lang w:val="en-AU"/>
        </w:rPr>
        <w:t xml:space="preserve"> </w:t>
      </w:r>
      <w:r w:rsidR="00496AD0" w:rsidRPr="001742D0">
        <w:rPr>
          <w:rFonts w:asciiTheme="majorBidi" w:hAnsiTheme="majorBidi" w:cstheme="majorBidi"/>
          <w:lang w:val="en-AU"/>
        </w:rPr>
        <w:t xml:space="preserve">support </w:t>
      </w:r>
      <w:r w:rsidR="001D663E">
        <w:rPr>
          <w:rFonts w:asciiTheme="majorBidi" w:hAnsiTheme="majorBidi" w:cstheme="majorBidi"/>
          <w:lang w:val="en-AU"/>
        </w:rPr>
        <w:t>grammatical marking for tense and agreement</w:t>
      </w:r>
      <w:r w:rsidR="00496AD0" w:rsidRPr="001742D0">
        <w:rPr>
          <w:rFonts w:asciiTheme="majorBidi" w:hAnsiTheme="majorBidi" w:cstheme="majorBidi"/>
          <w:lang w:val="en-AU"/>
        </w:rPr>
        <w:t xml:space="preserve">. This view was </w:t>
      </w:r>
      <w:r w:rsidR="001D663E">
        <w:rPr>
          <w:rFonts w:asciiTheme="majorBidi" w:hAnsiTheme="majorBidi" w:cstheme="majorBidi"/>
          <w:lang w:val="en-AU"/>
        </w:rPr>
        <w:t>later defined</w:t>
      </w:r>
      <w:r w:rsidR="00496AD0" w:rsidRPr="001742D0">
        <w:rPr>
          <w:rFonts w:asciiTheme="majorBidi" w:hAnsiTheme="majorBidi" w:cstheme="majorBidi"/>
          <w:lang w:val="en-AU"/>
        </w:rPr>
        <w:t xml:space="preserve"> by </w:t>
      </w:r>
      <w:r w:rsidR="00496AD0" w:rsidRPr="001742D0">
        <w:rPr>
          <w:rFonts w:asciiTheme="majorBidi" w:hAnsiTheme="majorBidi" w:cstheme="majorBidi"/>
          <w:lang w:val="en-AU"/>
        </w:rPr>
        <w:lastRenderedPageBreak/>
        <w:t>Wexler (1994) in terms of the Optional Infinitive Hypothesis, where children’s lack of access to</w:t>
      </w:r>
      <w:r w:rsidR="001D663E">
        <w:rPr>
          <w:rFonts w:asciiTheme="majorBidi" w:hAnsiTheme="majorBidi" w:cstheme="majorBidi"/>
          <w:lang w:val="en-AU"/>
        </w:rPr>
        <w:t xml:space="preserve"> </w:t>
      </w:r>
      <w:r w:rsidR="00496AD0" w:rsidRPr="001742D0">
        <w:rPr>
          <w:rFonts w:asciiTheme="majorBidi" w:hAnsiTheme="majorBidi" w:cstheme="majorBidi"/>
          <w:lang w:val="en-AU"/>
        </w:rPr>
        <w:t xml:space="preserve">syntactic processes </w:t>
      </w:r>
      <w:r w:rsidR="001D663E">
        <w:rPr>
          <w:rFonts w:asciiTheme="majorBidi" w:hAnsiTheme="majorBidi" w:cstheme="majorBidi"/>
          <w:lang w:val="en-AU"/>
        </w:rPr>
        <w:t>allow</w:t>
      </w:r>
      <w:r w:rsidR="00C121AB">
        <w:rPr>
          <w:rFonts w:asciiTheme="majorBidi" w:hAnsiTheme="majorBidi" w:cstheme="majorBidi"/>
          <w:lang w:val="en-AU"/>
        </w:rPr>
        <w:t>s</w:t>
      </w:r>
      <w:r w:rsidR="001D663E">
        <w:rPr>
          <w:rFonts w:asciiTheme="majorBidi" w:hAnsiTheme="majorBidi" w:cstheme="majorBidi"/>
          <w:lang w:val="en-AU"/>
        </w:rPr>
        <w:t xml:space="preserve"> them to occasionally produce</w:t>
      </w:r>
      <w:r w:rsidR="00496AD0" w:rsidRPr="001742D0">
        <w:rPr>
          <w:rFonts w:asciiTheme="majorBidi" w:hAnsiTheme="majorBidi" w:cstheme="majorBidi"/>
          <w:lang w:val="en-AU"/>
        </w:rPr>
        <w:t xml:space="preserve"> </w:t>
      </w:r>
      <w:r w:rsidR="001D663E">
        <w:rPr>
          <w:rFonts w:asciiTheme="majorBidi" w:hAnsiTheme="majorBidi" w:cstheme="majorBidi"/>
          <w:lang w:val="en-AU"/>
        </w:rPr>
        <w:t xml:space="preserve">verbs in an infinitive form instead of a finite inflected form. According to </w:t>
      </w:r>
      <w:r w:rsidR="00496AD0">
        <w:rPr>
          <w:rFonts w:asciiTheme="majorBidi" w:hAnsiTheme="majorBidi" w:cstheme="majorBidi"/>
          <w:lang w:val="en-AU"/>
        </w:rPr>
        <w:t xml:space="preserve">Radford </w:t>
      </w:r>
      <w:r w:rsidR="001D663E">
        <w:rPr>
          <w:rFonts w:asciiTheme="majorBidi" w:hAnsiTheme="majorBidi" w:cstheme="majorBidi"/>
          <w:lang w:val="en-AU"/>
        </w:rPr>
        <w:t xml:space="preserve">and Wexler, the consistent and stable use of </w:t>
      </w:r>
      <w:r w:rsidR="00496AD0">
        <w:rPr>
          <w:rFonts w:asciiTheme="majorBidi" w:hAnsiTheme="majorBidi" w:cstheme="majorBidi"/>
          <w:lang w:val="en-AU"/>
        </w:rPr>
        <w:t xml:space="preserve">grammatical words and bound morphemes </w:t>
      </w:r>
      <w:r w:rsidR="001D663E">
        <w:rPr>
          <w:rFonts w:asciiTheme="majorBidi" w:hAnsiTheme="majorBidi" w:cstheme="majorBidi"/>
          <w:lang w:val="en-AU"/>
        </w:rPr>
        <w:t>requires</w:t>
      </w:r>
      <w:r w:rsidR="00B24A90">
        <w:rPr>
          <w:rFonts w:asciiTheme="majorBidi" w:hAnsiTheme="majorBidi" w:cstheme="majorBidi"/>
          <w:lang w:val="en-AU"/>
        </w:rPr>
        <w:t xml:space="preserve"> the maturation of the relevant</w:t>
      </w:r>
      <w:r w:rsidR="001D663E">
        <w:rPr>
          <w:rFonts w:asciiTheme="majorBidi" w:hAnsiTheme="majorBidi" w:cstheme="majorBidi"/>
          <w:lang w:val="en-AU"/>
        </w:rPr>
        <w:t xml:space="preserve"> </w:t>
      </w:r>
      <w:r w:rsidR="00B24A90">
        <w:rPr>
          <w:rFonts w:asciiTheme="majorBidi" w:hAnsiTheme="majorBidi" w:cstheme="majorBidi"/>
          <w:lang w:val="en-AU"/>
        </w:rPr>
        <w:t>syntactic abilities</w:t>
      </w:r>
      <w:r w:rsidR="007956AB">
        <w:rPr>
          <w:rFonts w:asciiTheme="majorBidi" w:hAnsiTheme="majorBidi" w:cstheme="majorBidi"/>
          <w:lang w:val="en-AU"/>
        </w:rPr>
        <w:t xml:space="preserve">. </w:t>
      </w:r>
      <w:r w:rsidR="001D663E">
        <w:rPr>
          <w:rFonts w:asciiTheme="majorBidi" w:hAnsiTheme="majorBidi" w:cstheme="majorBidi"/>
          <w:lang w:val="en-AU"/>
        </w:rPr>
        <w:t xml:space="preserve">However, </w:t>
      </w:r>
      <w:r w:rsidR="00496AD0">
        <w:rPr>
          <w:rFonts w:asciiTheme="majorBidi" w:hAnsiTheme="majorBidi" w:cstheme="majorBidi"/>
          <w:lang w:val="en-AU"/>
        </w:rPr>
        <w:t xml:space="preserve">Demuth argues that there is no such syntactic deficit </w:t>
      </w:r>
      <w:r w:rsidR="00B24A90">
        <w:rPr>
          <w:rFonts w:asciiTheme="majorBidi" w:hAnsiTheme="majorBidi" w:cstheme="majorBidi"/>
          <w:lang w:val="en-AU"/>
        </w:rPr>
        <w:t xml:space="preserve">to account for the partial use of FWs </w:t>
      </w:r>
      <w:r w:rsidR="00496AD0">
        <w:rPr>
          <w:rFonts w:asciiTheme="majorBidi" w:hAnsiTheme="majorBidi" w:cstheme="majorBidi"/>
          <w:lang w:val="en-AU"/>
        </w:rPr>
        <w:t xml:space="preserve">but, rather, children’s early use is </w:t>
      </w:r>
      <w:r w:rsidR="00496AD0" w:rsidRPr="001742D0">
        <w:rPr>
          <w:rFonts w:asciiTheme="majorBidi" w:hAnsiTheme="majorBidi" w:cstheme="majorBidi"/>
          <w:lang w:val="en-AU"/>
        </w:rPr>
        <w:t>prosodically conditioned</w:t>
      </w:r>
      <w:r w:rsidR="00496AD0">
        <w:rPr>
          <w:rFonts w:asciiTheme="majorBidi" w:hAnsiTheme="majorBidi" w:cstheme="majorBidi"/>
          <w:lang w:val="en-AU"/>
        </w:rPr>
        <w:t xml:space="preserve">. </w:t>
      </w:r>
      <w:r w:rsidR="00980B6E">
        <w:rPr>
          <w:rFonts w:asciiTheme="majorBidi" w:hAnsiTheme="majorBidi" w:cstheme="majorBidi"/>
          <w:lang w:val="en-AU"/>
        </w:rPr>
        <w:t xml:space="preserve">In </w:t>
      </w:r>
      <w:r w:rsidR="00F73420">
        <w:rPr>
          <w:rFonts w:asciiTheme="majorBidi" w:hAnsiTheme="majorBidi" w:cstheme="majorBidi"/>
          <w:lang w:val="en-AU"/>
        </w:rPr>
        <w:t xml:space="preserve">contexts </w:t>
      </w:r>
      <w:r w:rsidR="00980B6E">
        <w:rPr>
          <w:rFonts w:asciiTheme="majorBidi" w:hAnsiTheme="majorBidi" w:cstheme="majorBidi"/>
          <w:lang w:val="en-AU"/>
        </w:rPr>
        <w:t xml:space="preserve">where </w:t>
      </w:r>
      <w:r w:rsidR="00F73420">
        <w:rPr>
          <w:rFonts w:asciiTheme="majorBidi" w:hAnsiTheme="majorBidi" w:cstheme="majorBidi"/>
          <w:lang w:val="en-AU"/>
        </w:rPr>
        <w:t xml:space="preserve">the insertion of the relevant FWs creates an easy-to-pronounce phonological stream, children tend to insert the FWs, but to omit them where their expression presents prosodic difficulty. </w:t>
      </w:r>
      <w:r w:rsidR="001D663E">
        <w:rPr>
          <w:rFonts w:asciiTheme="majorBidi" w:hAnsiTheme="majorBidi" w:cstheme="majorBidi"/>
          <w:lang w:val="en-AU"/>
        </w:rPr>
        <w:t>To support her anti-nativist stand, Demuth</w:t>
      </w:r>
      <w:r w:rsidR="00C30F46">
        <w:rPr>
          <w:rFonts w:asciiTheme="majorBidi" w:hAnsiTheme="majorBidi" w:cstheme="majorBidi"/>
          <w:lang w:val="en-AU"/>
        </w:rPr>
        <w:t xml:space="preserve"> presents three studies. The first is a study of </w:t>
      </w:r>
      <w:r w:rsidR="00C30F46" w:rsidRPr="00C9768D">
        <w:rPr>
          <w:rFonts w:asciiTheme="majorBidi" w:hAnsiTheme="majorBidi" w:cstheme="majorBidi"/>
        </w:rPr>
        <w:t>the acquisition of</w:t>
      </w:r>
      <w:r w:rsidR="00C30F46">
        <w:rPr>
          <w:rFonts w:asciiTheme="majorBidi" w:hAnsiTheme="majorBidi" w:cstheme="majorBidi"/>
        </w:rPr>
        <w:t xml:space="preserve"> </w:t>
      </w:r>
      <w:r w:rsidR="00C30F46" w:rsidRPr="00C9768D">
        <w:rPr>
          <w:rFonts w:asciiTheme="majorBidi" w:hAnsiTheme="majorBidi" w:cstheme="majorBidi"/>
        </w:rPr>
        <w:t xml:space="preserve">noun class prefixes in </w:t>
      </w:r>
      <w:r w:rsidR="00C30F46">
        <w:rPr>
          <w:rFonts w:asciiTheme="majorBidi" w:hAnsiTheme="majorBidi" w:cstheme="majorBidi"/>
        </w:rPr>
        <w:t xml:space="preserve">the </w:t>
      </w:r>
      <w:r w:rsidR="00C30F46" w:rsidRPr="00C9768D">
        <w:rPr>
          <w:rFonts w:asciiTheme="minorBidi" w:hAnsiTheme="minorBidi"/>
        </w:rPr>
        <w:t>Bantu</w:t>
      </w:r>
      <w:r w:rsidR="00C30F46">
        <w:rPr>
          <w:rFonts w:asciiTheme="minorBidi" w:hAnsiTheme="minorBidi"/>
          <w:b/>
          <w:bCs/>
        </w:rPr>
        <w:t xml:space="preserve"> </w:t>
      </w:r>
      <w:r w:rsidR="00C30F46" w:rsidRPr="00C30F46">
        <w:rPr>
          <w:rFonts w:asciiTheme="minorBidi" w:hAnsiTheme="minorBidi"/>
        </w:rPr>
        <w:t>language</w:t>
      </w:r>
      <w:r w:rsidR="00C30F46">
        <w:rPr>
          <w:rFonts w:asciiTheme="minorBidi" w:hAnsiTheme="minorBidi"/>
          <w:b/>
          <w:bCs/>
        </w:rPr>
        <w:t xml:space="preserve"> </w:t>
      </w:r>
      <w:r w:rsidR="00C30F46">
        <w:rPr>
          <w:rFonts w:asciiTheme="majorBidi" w:hAnsiTheme="majorBidi" w:cstheme="majorBidi"/>
        </w:rPr>
        <w:t>Sesotho, the second</w:t>
      </w:r>
      <w:r w:rsidR="00C30F46" w:rsidRPr="00C9768D">
        <w:rPr>
          <w:rFonts w:asciiTheme="majorBidi" w:hAnsiTheme="majorBidi" w:cstheme="majorBidi"/>
        </w:rPr>
        <w:t xml:space="preserve"> the emergence of articles</w:t>
      </w:r>
      <w:r w:rsidR="00C30F46">
        <w:rPr>
          <w:rFonts w:asciiTheme="majorBidi" w:hAnsiTheme="majorBidi" w:cstheme="majorBidi"/>
        </w:rPr>
        <w:t xml:space="preserve"> and </w:t>
      </w:r>
      <w:r w:rsidR="00B24A90">
        <w:rPr>
          <w:rFonts w:asciiTheme="majorBidi" w:hAnsiTheme="majorBidi" w:cstheme="majorBidi"/>
        </w:rPr>
        <w:t xml:space="preserve">other </w:t>
      </w:r>
      <w:r w:rsidR="00C30F46" w:rsidRPr="00C9768D">
        <w:rPr>
          <w:rFonts w:asciiTheme="majorBidi" w:hAnsiTheme="majorBidi" w:cstheme="majorBidi"/>
        </w:rPr>
        <w:t>determiners in English,</w:t>
      </w:r>
      <w:r w:rsidR="00C30F46" w:rsidRPr="00C9768D">
        <w:rPr>
          <w:rFonts w:ascii="TimesNewRoman" w:eastAsia="Times New Roman" w:hAnsi="TimesNewRoman" w:cs="TimesNewRoman"/>
          <w:color w:val="auto"/>
          <w:szCs w:val="23"/>
        </w:rPr>
        <w:t xml:space="preserve"> </w:t>
      </w:r>
      <w:r w:rsidR="00C30F46" w:rsidRPr="00C9768D">
        <w:rPr>
          <w:rFonts w:asciiTheme="majorBidi" w:hAnsiTheme="majorBidi" w:cstheme="majorBidi"/>
        </w:rPr>
        <w:t>French and</w:t>
      </w:r>
      <w:r w:rsidR="00C30F46">
        <w:rPr>
          <w:rFonts w:asciiTheme="majorBidi" w:hAnsiTheme="majorBidi" w:cstheme="majorBidi"/>
        </w:rPr>
        <w:t xml:space="preserve"> </w:t>
      </w:r>
      <w:r w:rsidR="00C30F46" w:rsidRPr="00C9768D">
        <w:rPr>
          <w:rFonts w:asciiTheme="majorBidi" w:hAnsiTheme="majorBidi" w:cstheme="majorBidi"/>
        </w:rPr>
        <w:t xml:space="preserve">Spanish, </w:t>
      </w:r>
      <w:r w:rsidR="00C30F46">
        <w:rPr>
          <w:rFonts w:asciiTheme="majorBidi" w:hAnsiTheme="majorBidi" w:cstheme="majorBidi"/>
        </w:rPr>
        <w:t xml:space="preserve">and the third the </w:t>
      </w:r>
      <w:r w:rsidR="00C30F46" w:rsidRPr="00C9768D">
        <w:rPr>
          <w:rFonts w:asciiTheme="majorBidi" w:hAnsiTheme="majorBidi" w:cstheme="majorBidi"/>
        </w:rPr>
        <w:t>acquisition of 3rd person singular tense marking in English</w:t>
      </w:r>
      <w:r w:rsidR="00C30F46">
        <w:rPr>
          <w:rFonts w:asciiTheme="majorBidi" w:hAnsiTheme="majorBidi" w:cstheme="majorBidi"/>
        </w:rPr>
        <w:t xml:space="preserve">. </w:t>
      </w:r>
      <w:r w:rsidR="00C30F46">
        <w:rPr>
          <w:rFonts w:asciiTheme="majorBidi" w:hAnsiTheme="majorBidi" w:cstheme="majorBidi"/>
          <w:lang w:val="en-AU"/>
        </w:rPr>
        <w:t xml:space="preserve">These findings </w:t>
      </w:r>
      <w:r w:rsidR="00C30F46" w:rsidRPr="00F84F3C">
        <w:rPr>
          <w:rFonts w:asciiTheme="majorBidi" w:hAnsiTheme="majorBidi" w:cstheme="majorBidi"/>
          <w:lang w:val="en-AU"/>
        </w:rPr>
        <w:t>point to</w:t>
      </w:r>
      <w:r w:rsidR="00C30F46">
        <w:rPr>
          <w:rFonts w:asciiTheme="majorBidi" w:hAnsiTheme="majorBidi" w:cstheme="majorBidi"/>
          <w:lang w:val="en-AU"/>
        </w:rPr>
        <w:t xml:space="preserve"> </w:t>
      </w:r>
      <w:r w:rsidR="00C30F46" w:rsidRPr="00F84F3C">
        <w:rPr>
          <w:rFonts w:asciiTheme="majorBidi" w:hAnsiTheme="majorBidi" w:cstheme="majorBidi"/>
          <w:lang w:val="en-AU"/>
        </w:rPr>
        <w:t>the important role of phonological/prosodic factors in understanding the course of morphosyntactic</w:t>
      </w:r>
      <w:r w:rsidR="00C30F46">
        <w:rPr>
          <w:rFonts w:asciiTheme="majorBidi" w:hAnsiTheme="majorBidi" w:cstheme="majorBidi"/>
          <w:lang w:val="en-AU"/>
        </w:rPr>
        <w:t xml:space="preserve"> </w:t>
      </w:r>
      <w:r w:rsidR="00C30F46" w:rsidRPr="00F84F3C">
        <w:rPr>
          <w:rFonts w:asciiTheme="majorBidi" w:hAnsiTheme="majorBidi" w:cstheme="majorBidi"/>
          <w:lang w:val="en-AU"/>
        </w:rPr>
        <w:t>development.</w:t>
      </w:r>
      <w:r w:rsidR="00C30F46">
        <w:rPr>
          <w:rFonts w:asciiTheme="majorBidi" w:hAnsiTheme="majorBidi" w:cstheme="majorBidi"/>
          <w:lang w:val="en-AU"/>
        </w:rPr>
        <w:t xml:space="preserve"> Demuth </w:t>
      </w:r>
      <w:r w:rsidR="00C30F46" w:rsidRPr="000A6787">
        <w:rPr>
          <w:rFonts w:asciiTheme="majorBidi" w:hAnsiTheme="majorBidi" w:cstheme="majorBidi"/>
          <w:lang w:val="en-AU"/>
        </w:rPr>
        <w:t xml:space="preserve">suggests </w:t>
      </w:r>
      <w:r w:rsidR="00C30F46" w:rsidRPr="00C30F46">
        <w:rPr>
          <w:rFonts w:asciiTheme="majorBidi" w:hAnsiTheme="majorBidi" w:cstheme="majorBidi"/>
          <w:lang w:val="en-AU"/>
        </w:rPr>
        <w:t>that the study of children’s syntactic knowledge must proceed in a more integrated fashion, where syntax is only part of the larger whole of learning language.</w:t>
      </w:r>
    </w:p>
    <w:p w14:paraId="5D41313D" w14:textId="77777777" w:rsidR="00C30F46" w:rsidRDefault="00C30F46" w:rsidP="00C30F46">
      <w:pPr>
        <w:spacing w:before="100" w:beforeAutospacing="1" w:after="100" w:afterAutospacing="1" w:line="240" w:lineRule="auto"/>
        <w:contextualSpacing/>
        <w:rPr>
          <w:rFonts w:asciiTheme="majorBidi" w:hAnsiTheme="majorBidi" w:cstheme="majorBidi"/>
          <w:lang w:val="en-AU"/>
        </w:rPr>
      </w:pPr>
    </w:p>
    <w:p w14:paraId="290ADA49" w14:textId="77777777" w:rsidR="0031358A" w:rsidRDefault="00B900B1" w:rsidP="0031358A">
      <w:pPr>
        <w:spacing w:before="100" w:beforeAutospacing="1" w:after="100" w:afterAutospacing="1" w:line="240" w:lineRule="auto"/>
        <w:contextualSpacing/>
        <w:rPr>
          <w:rFonts w:asciiTheme="minorBidi" w:eastAsia="Times New Roman" w:hAnsiTheme="minorBidi"/>
          <w:color w:val="000000" w:themeColor="text1"/>
        </w:rPr>
      </w:pPr>
      <w:r>
        <w:rPr>
          <w:rFonts w:asciiTheme="majorBidi" w:hAnsiTheme="majorBidi" w:cstheme="majorBidi"/>
        </w:rPr>
        <w:t xml:space="preserve">In the sixth paper, </w:t>
      </w:r>
      <w:r w:rsidRPr="00F632BC">
        <w:rPr>
          <w:rFonts w:asciiTheme="majorBidi" w:hAnsiTheme="majorBidi" w:cstheme="majorBidi"/>
          <w:i/>
          <w:iCs/>
        </w:rPr>
        <w:t xml:space="preserve">Reciprocal </w:t>
      </w:r>
      <w:r w:rsidR="0016204E" w:rsidRPr="00F632BC">
        <w:rPr>
          <w:rFonts w:asciiTheme="majorBidi" w:hAnsiTheme="majorBidi" w:cstheme="majorBidi"/>
          <w:i/>
          <w:iCs/>
        </w:rPr>
        <w:t>relations between syntax and tense/agreement</w:t>
      </w:r>
      <w:r w:rsidR="0016204E">
        <w:rPr>
          <w:rFonts w:asciiTheme="majorBidi" w:hAnsiTheme="majorBidi" w:cstheme="majorBidi"/>
          <w:i/>
          <w:iCs/>
        </w:rPr>
        <w:t xml:space="preserve"> </w:t>
      </w:r>
      <w:r w:rsidR="0016204E" w:rsidRPr="00F632BC">
        <w:rPr>
          <w:rFonts w:asciiTheme="majorBidi" w:hAnsiTheme="majorBidi" w:cstheme="majorBidi"/>
          <w:i/>
          <w:iCs/>
        </w:rPr>
        <w:t>morphology in children's interpretation of inp</w:t>
      </w:r>
      <w:r w:rsidRPr="00F632BC">
        <w:rPr>
          <w:rFonts w:asciiTheme="majorBidi" w:hAnsiTheme="majorBidi" w:cstheme="majorBidi"/>
          <w:i/>
          <w:iCs/>
        </w:rPr>
        <w:t xml:space="preserve">ut: A </w:t>
      </w:r>
      <w:r w:rsidR="0016204E" w:rsidRPr="00F632BC">
        <w:rPr>
          <w:rFonts w:asciiTheme="majorBidi" w:hAnsiTheme="majorBidi" w:cstheme="majorBidi"/>
          <w:i/>
          <w:iCs/>
        </w:rPr>
        <w:t>look at</w:t>
      </w:r>
      <w:r w:rsidR="0016204E">
        <w:rPr>
          <w:rFonts w:asciiTheme="majorBidi" w:hAnsiTheme="majorBidi" w:cstheme="majorBidi"/>
          <w:i/>
          <w:iCs/>
        </w:rPr>
        <w:t xml:space="preserve"> </w:t>
      </w:r>
      <w:r w:rsidR="0016204E" w:rsidRPr="00F632BC">
        <w:rPr>
          <w:rFonts w:asciiTheme="majorBidi" w:hAnsiTheme="majorBidi" w:cstheme="majorBidi"/>
          <w:i/>
          <w:iCs/>
        </w:rPr>
        <w:t>children with specific language impairment</w:t>
      </w:r>
      <w:r w:rsidR="0016204E">
        <w:rPr>
          <w:rFonts w:asciiTheme="majorBidi" w:hAnsiTheme="majorBidi" w:cstheme="majorBidi"/>
          <w:i/>
          <w:iCs/>
        </w:rPr>
        <w:t>,</w:t>
      </w:r>
      <w:r w:rsidR="0016204E" w:rsidRPr="00F632BC">
        <w:rPr>
          <w:rFonts w:asciiTheme="majorBidi" w:eastAsia="Times New Roman" w:hAnsiTheme="majorBidi" w:cstheme="majorBidi"/>
          <w:color w:val="000000" w:themeColor="text1"/>
        </w:rPr>
        <w:t xml:space="preserve"> </w:t>
      </w:r>
      <w:r w:rsidRPr="00B87D0A">
        <w:rPr>
          <w:rFonts w:asciiTheme="majorBidi" w:eastAsia="Times New Roman" w:hAnsiTheme="majorBidi" w:cstheme="majorBidi"/>
          <w:color w:val="000000" w:themeColor="text1"/>
        </w:rPr>
        <w:t>Laurence B. Leonard</w:t>
      </w:r>
      <w:r>
        <w:rPr>
          <w:rFonts w:asciiTheme="majorBidi" w:eastAsia="Times New Roman" w:hAnsiTheme="majorBidi" w:cstheme="majorBidi"/>
          <w:color w:val="000000" w:themeColor="text1"/>
        </w:rPr>
        <w:t xml:space="preserve"> explores the reciprocal r</w:t>
      </w:r>
      <w:r w:rsidRPr="00B87D0A">
        <w:rPr>
          <w:rFonts w:asciiTheme="majorBidi" w:eastAsia="Times New Roman" w:hAnsiTheme="majorBidi" w:cstheme="majorBidi"/>
          <w:color w:val="000000" w:themeColor="text1"/>
        </w:rPr>
        <w:t xml:space="preserve">elations between </w:t>
      </w:r>
      <w:r>
        <w:rPr>
          <w:rFonts w:asciiTheme="majorBidi" w:eastAsia="Times New Roman" w:hAnsiTheme="majorBidi" w:cstheme="majorBidi"/>
          <w:color w:val="000000" w:themeColor="text1"/>
        </w:rPr>
        <w:t>syntax and tense/agreement morphology in the speech of children with and without language i</w:t>
      </w:r>
      <w:r w:rsidRPr="00B87D0A">
        <w:rPr>
          <w:rFonts w:asciiTheme="majorBidi" w:eastAsia="Times New Roman" w:hAnsiTheme="majorBidi" w:cstheme="majorBidi"/>
          <w:color w:val="000000" w:themeColor="text1"/>
        </w:rPr>
        <w:t>mpairments</w:t>
      </w:r>
      <w:r>
        <w:rPr>
          <w:rFonts w:asciiTheme="majorBidi" w:eastAsia="Times New Roman" w:hAnsiTheme="majorBidi" w:cstheme="majorBidi"/>
          <w:color w:val="000000" w:themeColor="text1"/>
        </w:rPr>
        <w:t xml:space="preserve">. He </w:t>
      </w:r>
      <w:r w:rsidRPr="00B87D0A">
        <w:rPr>
          <w:rFonts w:asciiTheme="majorBidi" w:eastAsia="Times New Roman" w:hAnsiTheme="majorBidi" w:cstheme="majorBidi"/>
          <w:color w:val="000000" w:themeColor="text1"/>
        </w:rPr>
        <w:t>review</w:t>
      </w:r>
      <w:r>
        <w:rPr>
          <w:rFonts w:asciiTheme="majorBidi" w:eastAsia="Times New Roman" w:hAnsiTheme="majorBidi" w:cstheme="majorBidi"/>
          <w:color w:val="000000" w:themeColor="text1"/>
        </w:rPr>
        <w:t>s</w:t>
      </w:r>
      <w:r w:rsidRPr="00B87D0A">
        <w:rPr>
          <w:rFonts w:asciiTheme="majorBidi" w:eastAsia="Times New Roman" w:hAnsiTheme="majorBidi" w:cstheme="majorBidi"/>
          <w:color w:val="000000" w:themeColor="text1"/>
        </w:rPr>
        <w:t xml:space="preserve"> evidence showing how children’s misinterpretation of syntactic details in adults’ input may contribute to children’s inconsistent use of tense/agreement morphology. </w:t>
      </w:r>
      <w:r>
        <w:rPr>
          <w:rFonts w:asciiTheme="majorBidi" w:eastAsia="Times New Roman" w:hAnsiTheme="majorBidi" w:cstheme="majorBidi"/>
          <w:color w:val="000000" w:themeColor="text1"/>
        </w:rPr>
        <w:t>He</w:t>
      </w:r>
      <w:r w:rsidRPr="00B87D0A">
        <w:rPr>
          <w:rFonts w:asciiTheme="majorBidi" w:eastAsia="Times New Roman" w:hAnsiTheme="majorBidi" w:cstheme="majorBidi"/>
          <w:color w:val="000000" w:themeColor="text1"/>
        </w:rPr>
        <w:t xml:space="preserve"> argue</w:t>
      </w:r>
      <w:r>
        <w:rPr>
          <w:rFonts w:asciiTheme="majorBidi" w:eastAsia="Times New Roman" w:hAnsiTheme="majorBidi" w:cstheme="majorBidi"/>
          <w:color w:val="000000" w:themeColor="text1"/>
        </w:rPr>
        <w:t>s</w:t>
      </w:r>
      <w:r w:rsidRPr="00B87D0A">
        <w:rPr>
          <w:rFonts w:asciiTheme="majorBidi" w:eastAsia="Times New Roman" w:hAnsiTheme="majorBidi" w:cstheme="majorBidi"/>
          <w:color w:val="000000" w:themeColor="text1"/>
        </w:rPr>
        <w:t xml:space="preserve"> that a better sense of the roles played by tense/agreement morphology can alert children to important syntactic distinctions in the ambient language. </w:t>
      </w:r>
      <w:r w:rsidR="001C1FC8">
        <w:rPr>
          <w:rFonts w:ascii="Times New Roman" w:hAnsi="Times New Roman" w:cs="Times New Roman"/>
          <w:lang w:val="en-GB"/>
        </w:rPr>
        <w:t xml:space="preserve">In a comparison of </w:t>
      </w:r>
      <w:r w:rsidR="00ED4B22" w:rsidRPr="00F632BC">
        <w:rPr>
          <w:rFonts w:asciiTheme="majorBidi" w:eastAsia="Times New Roman" w:hAnsiTheme="majorBidi" w:cstheme="majorBidi"/>
          <w:color w:val="000000" w:themeColor="text1"/>
        </w:rPr>
        <w:t>English-speaking children</w:t>
      </w:r>
      <w:r w:rsidR="00ED4B22">
        <w:rPr>
          <w:rFonts w:asciiTheme="majorBidi" w:eastAsia="Times New Roman" w:hAnsiTheme="majorBidi" w:cstheme="majorBidi"/>
          <w:color w:val="000000" w:themeColor="text1"/>
        </w:rPr>
        <w:t xml:space="preserve"> </w:t>
      </w:r>
      <w:r w:rsidR="001C1FC8">
        <w:rPr>
          <w:rFonts w:asciiTheme="majorBidi" w:eastAsia="Times New Roman" w:hAnsiTheme="majorBidi" w:cstheme="majorBidi"/>
          <w:color w:val="000000" w:themeColor="text1"/>
        </w:rPr>
        <w:t>with and without language i</w:t>
      </w:r>
      <w:r w:rsidR="001C1FC8" w:rsidRPr="00B87D0A">
        <w:rPr>
          <w:rFonts w:asciiTheme="majorBidi" w:eastAsia="Times New Roman" w:hAnsiTheme="majorBidi" w:cstheme="majorBidi"/>
          <w:color w:val="000000" w:themeColor="text1"/>
        </w:rPr>
        <w:t>mpairments</w:t>
      </w:r>
      <w:r w:rsidR="00ED4B22">
        <w:rPr>
          <w:rFonts w:asciiTheme="majorBidi" w:eastAsia="Times New Roman" w:hAnsiTheme="majorBidi" w:cstheme="majorBidi"/>
          <w:color w:val="000000" w:themeColor="text1"/>
        </w:rPr>
        <w:t>,</w:t>
      </w:r>
      <w:r w:rsidR="001C1FC8">
        <w:rPr>
          <w:rFonts w:asciiTheme="majorBidi" w:eastAsia="Times New Roman" w:hAnsiTheme="majorBidi" w:cstheme="majorBidi"/>
          <w:color w:val="000000" w:themeColor="text1"/>
        </w:rPr>
        <w:t xml:space="preserve"> </w:t>
      </w:r>
      <w:r w:rsidR="001C1FC8" w:rsidRPr="00B900B1">
        <w:rPr>
          <w:rFonts w:asciiTheme="majorBidi" w:eastAsia="Times New Roman" w:hAnsiTheme="majorBidi" w:cstheme="majorBidi"/>
          <w:color w:val="000000" w:themeColor="text1"/>
        </w:rPr>
        <w:t>Leonard</w:t>
      </w:r>
      <w:r w:rsidR="001C1FC8">
        <w:rPr>
          <w:rFonts w:asciiTheme="majorBidi" w:eastAsia="Times New Roman" w:hAnsiTheme="majorBidi" w:cstheme="majorBidi"/>
          <w:color w:val="000000" w:themeColor="text1"/>
        </w:rPr>
        <w:t xml:space="preserve"> </w:t>
      </w:r>
      <w:r w:rsidR="0031358A">
        <w:rPr>
          <w:rFonts w:asciiTheme="majorBidi" w:eastAsia="Times New Roman" w:hAnsiTheme="majorBidi" w:cstheme="majorBidi"/>
          <w:color w:val="000000" w:themeColor="text1"/>
        </w:rPr>
        <w:t xml:space="preserve">finds evidence for </w:t>
      </w:r>
      <w:r w:rsidR="001C1FC8">
        <w:rPr>
          <w:rFonts w:asciiTheme="majorBidi" w:eastAsia="Times New Roman" w:hAnsiTheme="majorBidi" w:cstheme="majorBidi"/>
          <w:color w:val="000000" w:themeColor="text1"/>
        </w:rPr>
        <w:t xml:space="preserve">a very gradual learning process that leads to a slow incremental </w:t>
      </w:r>
      <w:r w:rsidR="001C1FC8" w:rsidRPr="006400CA">
        <w:rPr>
          <w:rFonts w:asciiTheme="minorBidi" w:eastAsia="Times New Roman" w:hAnsiTheme="minorBidi"/>
          <w:color w:val="000000" w:themeColor="text1"/>
        </w:rPr>
        <w:t>change in the children’s</w:t>
      </w:r>
      <w:r w:rsidR="001C1FC8">
        <w:rPr>
          <w:rFonts w:asciiTheme="minorBidi" w:eastAsia="Times New Roman" w:hAnsiTheme="minorBidi"/>
          <w:color w:val="000000" w:themeColor="text1"/>
        </w:rPr>
        <w:t xml:space="preserve"> syntactic knowledge as well as in their </w:t>
      </w:r>
      <w:r w:rsidR="001C1FC8" w:rsidRPr="006400CA">
        <w:rPr>
          <w:rFonts w:asciiTheme="minorBidi" w:eastAsia="Times New Roman" w:hAnsiTheme="minorBidi"/>
          <w:color w:val="000000" w:themeColor="text1"/>
        </w:rPr>
        <w:t>tense/agreement use</w:t>
      </w:r>
      <w:r w:rsidR="001C1FC8">
        <w:rPr>
          <w:rFonts w:asciiTheme="minorBidi" w:eastAsia="Times New Roman" w:hAnsiTheme="minorBidi"/>
          <w:color w:val="000000" w:themeColor="text1"/>
        </w:rPr>
        <w:t>.</w:t>
      </w:r>
    </w:p>
    <w:p w14:paraId="2064F64B" w14:textId="77777777" w:rsidR="0031358A" w:rsidRDefault="0031358A" w:rsidP="0031358A">
      <w:pPr>
        <w:spacing w:before="100" w:beforeAutospacing="1" w:after="100" w:afterAutospacing="1" w:line="240" w:lineRule="auto"/>
        <w:contextualSpacing/>
        <w:rPr>
          <w:rFonts w:asciiTheme="minorBidi" w:eastAsia="Times New Roman" w:hAnsiTheme="minorBidi"/>
          <w:color w:val="000000" w:themeColor="text1"/>
        </w:rPr>
      </w:pPr>
    </w:p>
    <w:p w14:paraId="5C495191" w14:textId="72940979" w:rsidR="00FD462C" w:rsidRDefault="00B900B1" w:rsidP="00725BF4">
      <w:pPr>
        <w:spacing w:before="100" w:beforeAutospacing="1" w:after="100" w:afterAutospacing="1" w:line="240" w:lineRule="auto"/>
        <w:contextualSpacing/>
        <w:rPr>
          <w:rFonts w:asciiTheme="majorBidi" w:eastAsia="Times New Roman" w:hAnsiTheme="majorBidi" w:cstheme="majorBidi"/>
          <w:color w:val="000000" w:themeColor="text1"/>
        </w:rPr>
      </w:pPr>
      <w:r>
        <w:rPr>
          <w:rFonts w:ascii="Times New Roman" w:hAnsi="Times New Roman" w:cs="Times New Roman"/>
          <w:lang w:val="en-GB"/>
        </w:rPr>
        <w:t xml:space="preserve">According to </w:t>
      </w:r>
      <w:r w:rsidR="009F151A">
        <w:rPr>
          <w:rFonts w:ascii="Times New Roman" w:hAnsi="Times New Roman" w:cs="Times New Roman"/>
          <w:lang w:val="en-GB"/>
        </w:rPr>
        <w:t xml:space="preserve">the </w:t>
      </w:r>
      <w:r>
        <w:rPr>
          <w:rFonts w:ascii="Times New Roman" w:hAnsi="Times New Roman" w:cs="Times New Roman"/>
          <w:lang w:val="en-GB"/>
        </w:rPr>
        <w:t>studies</w:t>
      </w:r>
      <w:r w:rsidR="009F151A">
        <w:rPr>
          <w:rFonts w:ascii="Times New Roman" w:hAnsi="Times New Roman" w:cs="Times New Roman"/>
          <w:lang w:val="en-GB"/>
        </w:rPr>
        <w:t xml:space="preserve"> he reviews</w:t>
      </w:r>
      <w:r>
        <w:rPr>
          <w:rFonts w:ascii="Times New Roman" w:hAnsi="Times New Roman" w:cs="Times New Roman"/>
          <w:lang w:val="en-GB"/>
        </w:rPr>
        <w:t xml:space="preserve">, </w:t>
      </w:r>
      <w:r w:rsidR="00A85B18" w:rsidRPr="00B900B1">
        <w:rPr>
          <w:rFonts w:asciiTheme="minorBidi" w:eastAsia="Times New Roman" w:hAnsiTheme="minorBidi"/>
          <w:color w:val="auto"/>
        </w:rPr>
        <w:t>grammatical</w:t>
      </w:r>
      <w:r w:rsidR="00FD462C" w:rsidRPr="00B900B1">
        <w:rPr>
          <w:rFonts w:asciiTheme="minorBidi" w:eastAsia="Times New Roman" w:hAnsiTheme="minorBidi"/>
          <w:color w:val="auto"/>
        </w:rPr>
        <w:t xml:space="preserve"> morphemes are cues to syntactic interpretation;</w:t>
      </w:r>
      <w:r w:rsidR="00FD462C">
        <w:rPr>
          <w:rFonts w:ascii="Arial,Bold" w:eastAsia="Times New Roman" w:hAnsi="Arial,Bold" w:cs="Arial,Bold"/>
          <w:b/>
          <w:bCs/>
          <w:color w:val="auto"/>
          <w:sz w:val="22"/>
          <w:szCs w:val="22"/>
        </w:rPr>
        <w:t xml:space="preserve"> </w:t>
      </w:r>
      <w:r w:rsidR="00FD462C">
        <w:rPr>
          <w:rFonts w:asciiTheme="majorBidi" w:eastAsia="Times New Roman" w:hAnsiTheme="majorBidi" w:cstheme="majorBidi"/>
          <w:color w:val="000000" w:themeColor="text1"/>
        </w:rPr>
        <w:t xml:space="preserve">various grammatical words correlate with syntactic structure and help to determine whether or not children need to use </w:t>
      </w:r>
      <w:r w:rsidR="00FD462C" w:rsidRPr="00073541">
        <w:rPr>
          <w:rFonts w:asciiTheme="minorBidi" w:eastAsia="Times New Roman" w:hAnsiTheme="minorBidi"/>
          <w:color w:val="auto"/>
        </w:rPr>
        <w:t>tense/agreement morphemes</w:t>
      </w:r>
      <w:r>
        <w:rPr>
          <w:rFonts w:asciiTheme="minorBidi" w:eastAsia="Times New Roman" w:hAnsiTheme="minorBidi"/>
          <w:color w:val="auto"/>
        </w:rPr>
        <w:t xml:space="preserve">. Leonard lists such grammatical words as the </w:t>
      </w:r>
      <w:r w:rsidR="00DC7EA4">
        <w:rPr>
          <w:rFonts w:asciiTheme="majorBidi" w:eastAsia="Times New Roman" w:hAnsiTheme="majorBidi" w:cstheme="majorBidi"/>
          <w:color w:val="000000" w:themeColor="text1"/>
        </w:rPr>
        <w:t>fronted auxiliaries</w:t>
      </w:r>
      <w:r w:rsidR="00FD462C">
        <w:rPr>
          <w:rFonts w:asciiTheme="majorBidi" w:eastAsia="Times New Roman" w:hAnsiTheme="majorBidi" w:cstheme="majorBidi"/>
          <w:color w:val="000000" w:themeColor="text1"/>
        </w:rPr>
        <w:t xml:space="preserve">, accusative pronouns, </w:t>
      </w:r>
      <w:r w:rsidR="00A85B18">
        <w:rPr>
          <w:rFonts w:asciiTheme="majorBidi" w:eastAsia="Times New Roman" w:hAnsiTheme="majorBidi" w:cstheme="majorBidi"/>
          <w:color w:val="000000" w:themeColor="text1"/>
        </w:rPr>
        <w:t xml:space="preserve">and the </w:t>
      </w:r>
      <w:r w:rsidR="00FD462C">
        <w:rPr>
          <w:rFonts w:asciiTheme="majorBidi" w:eastAsia="Times New Roman" w:hAnsiTheme="majorBidi" w:cstheme="majorBidi"/>
          <w:color w:val="000000" w:themeColor="text1"/>
        </w:rPr>
        <w:t>complement</w:t>
      </w:r>
      <w:r w:rsidR="00725BF4">
        <w:rPr>
          <w:rFonts w:asciiTheme="majorBidi" w:eastAsia="Times New Roman" w:hAnsiTheme="majorBidi" w:cstheme="majorBidi"/>
          <w:color w:val="000000" w:themeColor="text1"/>
        </w:rPr>
        <w:t>i</w:t>
      </w:r>
      <w:r w:rsidR="00FD462C">
        <w:rPr>
          <w:rFonts w:asciiTheme="majorBidi" w:eastAsia="Times New Roman" w:hAnsiTheme="majorBidi" w:cstheme="majorBidi"/>
          <w:color w:val="000000" w:themeColor="text1"/>
        </w:rPr>
        <w:t xml:space="preserve">zer </w:t>
      </w:r>
      <w:r w:rsidR="00FD462C" w:rsidRPr="00073541">
        <w:rPr>
          <w:rFonts w:asciiTheme="majorBidi" w:eastAsia="Times New Roman" w:hAnsiTheme="majorBidi" w:cstheme="majorBidi"/>
          <w:i/>
          <w:iCs/>
          <w:color w:val="000000" w:themeColor="text1"/>
        </w:rPr>
        <w:t>that</w:t>
      </w:r>
      <w:r w:rsidR="00FD462C">
        <w:rPr>
          <w:rFonts w:asciiTheme="majorBidi" w:eastAsia="Times New Roman" w:hAnsiTheme="majorBidi" w:cstheme="majorBidi"/>
          <w:color w:val="000000" w:themeColor="text1"/>
        </w:rPr>
        <w:t xml:space="preserve"> </w:t>
      </w:r>
      <w:r w:rsidR="00A85B18">
        <w:rPr>
          <w:rFonts w:asciiTheme="majorBidi" w:eastAsia="Times New Roman" w:hAnsiTheme="majorBidi" w:cstheme="majorBidi"/>
          <w:color w:val="000000" w:themeColor="text1"/>
        </w:rPr>
        <w:t xml:space="preserve">– all of which, he claims, </w:t>
      </w:r>
      <w:r w:rsidR="00FD462C">
        <w:rPr>
          <w:rFonts w:asciiTheme="majorBidi" w:eastAsia="Times New Roman" w:hAnsiTheme="majorBidi" w:cstheme="majorBidi"/>
          <w:color w:val="000000" w:themeColor="text1"/>
        </w:rPr>
        <w:t xml:space="preserve">connect to </w:t>
      </w:r>
      <w:r w:rsidR="00A85B18">
        <w:rPr>
          <w:rFonts w:asciiTheme="majorBidi" w:eastAsia="Times New Roman" w:hAnsiTheme="majorBidi" w:cstheme="majorBidi"/>
          <w:color w:val="000000" w:themeColor="text1"/>
        </w:rPr>
        <w:t xml:space="preserve">specific </w:t>
      </w:r>
      <w:r w:rsidR="00FD462C">
        <w:rPr>
          <w:rFonts w:asciiTheme="majorBidi" w:eastAsia="Times New Roman" w:hAnsiTheme="majorBidi" w:cstheme="majorBidi"/>
          <w:color w:val="000000" w:themeColor="text1"/>
        </w:rPr>
        <w:t>syntactic constructions</w:t>
      </w:r>
      <w:r w:rsidR="00A85B18">
        <w:rPr>
          <w:rFonts w:asciiTheme="majorBidi" w:eastAsia="Times New Roman" w:hAnsiTheme="majorBidi" w:cstheme="majorBidi"/>
          <w:color w:val="000000" w:themeColor="text1"/>
        </w:rPr>
        <w:t xml:space="preserve">. That is, the grammatical markers are </w:t>
      </w:r>
      <w:r w:rsidR="00FD462C" w:rsidRPr="00A85B18">
        <w:rPr>
          <w:rFonts w:asciiTheme="minorBidi" w:eastAsia="Times New Roman" w:hAnsiTheme="minorBidi"/>
        </w:rPr>
        <w:t>important cues to correct sentence interpretation.</w:t>
      </w:r>
      <w:r w:rsidR="00CE3CDB">
        <w:rPr>
          <w:rFonts w:asciiTheme="minorBidi" w:eastAsia="Times New Roman" w:hAnsiTheme="minorBidi"/>
        </w:rPr>
        <w:t xml:space="preserve"> According to Leonard, </w:t>
      </w:r>
      <w:r w:rsidR="00CE3CDB" w:rsidRPr="00F632BC">
        <w:rPr>
          <w:rFonts w:asciiTheme="majorBidi" w:eastAsia="Times New Roman" w:hAnsiTheme="majorBidi" w:cstheme="majorBidi"/>
          <w:color w:val="000000" w:themeColor="text1"/>
        </w:rPr>
        <w:t>there is a</w:t>
      </w:r>
      <w:r w:rsidR="00CE3CDB">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 xml:space="preserve">reciprocal relation </w:t>
      </w:r>
      <w:r w:rsidR="00CE3CDB">
        <w:rPr>
          <w:rFonts w:asciiTheme="majorBidi" w:eastAsia="Times New Roman" w:hAnsiTheme="majorBidi" w:cstheme="majorBidi"/>
          <w:color w:val="000000" w:themeColor="text1"/>
        </w:rPr>
        <w:t>between successfully mastering grammatical markers and syntactic structure</w:t>
      </w:r>
      <w:r w:rsidR="00CE3CDB" w:rsidRPr="00F632BC">
        <w:rPr>
          <w:rFonts w:asciiTheme="majorBidi" w:eastAsia="Times New Roman" w:hAnsiTheme="majorBidi" w:cstheme="majorBidi"/>
          <w:color w:val="000000" w:themeColor="text1"/>
        </w:rPr>
        <w:t xml:space="preserve">. On the one hand, </w:t>
      </w:r>
      <w:r w:rsidR="00CE3CDB">
        <w:rPr>
          <w:rFonts w:asciiTheme="majorBidi" w:eastAsia="Times New Roman" w:hAnsiTheme="majorBidi" w:cstheme="majorBidi"/>
          <w:color w:val="000000" w:themeColor="text1"/>
        </w:rPr>
        <w:t>success at</w:t>
      </w:r>
      <w:r w:rsidR="00BF51F6">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grasp</w:t>
      </w:r>
      <w:r w:rsidR="00CE3CDB">
        <w:rPr>
          <w:rFonts w:asciiTheme="majorBidi" w:eastAsia="Times New Roman" w:hAnsiTheme="majorBidi" w:cstheme="majorBidi"/>
          <w:color w:val="000000" w:themeColor="text1"/>
        </w:rPr>
        <w:t xml:space="preserve">ing </w:t>
      </w:r>
      <w:r w:rsidR="00CE3CDB" w:rsidRPr="00F632BC">
        <w:rPr>
          <w:rFonts w:asciiTheme="majorBidi" w:eastAsia="Times New Roman" w:hAnsiTheme="majorBidi" w:cstheme="majorBidi"/>
          <w:color w:val="000000" w:themeColor="text1"/>
        </w:rPr>
        <w:t xml:space="preserve">particular syntactic structures </w:t>
      </w:r>
      <w:r w:rsidR="00CE3CDB">
        <w:rPr>
          <w:rFonts w:asciiTheme="majorBidi" w:eastAsia="Times New Roman" w:hAnsiTheme="majorBidi" w:cstheme="majorBidi"/>
          <w:color w:val="000000" w:themeColor="text1"/>
        </w:rPr>
        <w:t>is essential for identifying morphologically</w:t>
      </w:r>
      <w:r w:rsidR="004A349F">
        <w:rPr>
          <w:rFonts w:asciiTheme="majorBidi" w:eastAsia="Times New Roman" w:hAnsiTheme="majorBidi" w:cstheme="majorBidi"/>
          <w:color w:val="000000" w:themeColor="text1"/>
        </w:rPr>
        <w:t>-</w:t>
      </w:r>
      <w:r w:rsidR="00CE3CDB">
        <w:rPr>
          <w:rFonts w:asciiTheme="majorBidi" w:eastAsia="Times New Roman" w:hAnsiTheme="majorBidi" w:cstheme="majorBidi"/>
          <w:color w:val="000000" w:themeColor="text1"/>
        </w:rPr>
        <w:t>marked verbs as parts of the structure</w:t>
      </w:r>
      <w:r w:rsidR="004A0983">
        <w:rPr>
          <w:rFonts w:asciiTheme="majorBidi" w:eastAsia="Times New Roman" w:hAnsiTheme="majorBidi" w:cstheme="majorBidi"/>
          <w:color w:val="000000" w:themeColor="text1"/>
        </w:rPr>
        <w:t>; a</w:t>
      </w:r>
      <w:r w:rsidR="00CE3CDB">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failure can lead to the extraction and</w:t>
      </w:r>
      <w:r w:rsidR="00CE3CDB">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inappropriate use of verbs lacking tense and agreement. On the other</w:t>
      </w:r>
      <w:r w:rsidR="00CE3CDB">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 xml:space="preserve">hand, the tense and agreement morphemes </w:t>
      </w:r>
      <w:r w:rsidR="009F151A">
        <w:rPr>
          <w:rFonts w:asciiTheme="majorBidi" w:eastAsia="Times New Roman" w:hAnsiTheme="majorBidi" w:cstheme="majorBidi"/>
          <w:color w:val="000000" w:themeColor="text1"/>
        </w:rPr>
        <w:t xml:space="preserve">and other grammatical elements </w:t>
      </w:r>
      <w:r w:rsidR="00CE3CDB" w:rsidRPr="00F632BC">
        <w:rPr>
          <w:rFonts w:asciiTheme="majorBidi" w:eastAsia="Times New Roman" w:hAnsiTheme="majorBidi" w:cstheme="majorBidi"/>
          <w:color w:val="000000" w:themeColor="text1"/>
        </w:rPr>
        <w:t xml:space="preserve">in </w:t>
      </w:r>
      <w:r w:rsidR="009F151A">
        <w:rPr>
          <w:rFonts w:asciiTheme="majorBidi" w:eastAsia="Times New Roman" w:hAnsiTheme="majorBidi" w:cstheme="majorBidi"/>
          <w:color w:val="000000" w:themeColor="text1"/>
        </w:rPr>
        <w:t xml:space="preserve">such syntactic </w:t>
      </w:r>
      <w:r w:rsidR="00CE3CDB" w:rsidRPr="00F632BC">
        <w:rPr>
          <w:rFonts w:asciiTheme="majorBidi" w:eastAsia="Times New Roman" w:hAnsiTheme="majorBidi" w:cstheme="majorBidi"/>
          <w:color w:val="000000" w:themeColor="text1"/>
        </w:rPr>
        <w:t>structures can serve as important cues for interpreting the syntactic</w:t>
      </w:r>
      <w:r w:rsidR="00CE3CDB">
        <w:rPr>
          <w:rFonts w:asciiTheme="majorBidi" w:eastAsia="Times New Roman" w:hAnsiTheme="majorBidi" w:cstheme="majorBidi"/>
          <w:color w:val="000000" w:themeColor="text1"/>
        </w:rPr>
        <w:t xml:space="preserve"> </w:t>
      </w:r>
      <w:r w:rsidR="00CE3CDB" w:rsidRPr="00F632BC">
        <w:rPr>
          <w:rFonts w:asciiTheme="majorBidi" w:eastAsia="Times New Roman" w:hAnsiTheme="majorBidi" w:cstheme="majorBidi"/>
          <w:color w:val="000000" w:themeColor="text1"/>
        </w:rPr>
        <w:t>structure.</w:t>
      </w:r>
    </w:p>
    <w:p w14:paraId="03CB1BF8" w14:textId="77777777" w:rsidR="009F151A" w:rsidRDefault="009F151A" w:rsidP="009F151A">
      <w:pPr>
        <w:spacing w:before="100" w:beforeAutospacing="1" w:after="100" w:afterAutospacing="1" w:line="240" w:lineRule="auto"/>
        <w:contextualSpacing/>
        <w:rPr>
          <w:rFonts w:asciiTheme="majorBidi" w:eastAsia="Times New Roman" w:hAnsiTheme="majorBidi" w:cstheme="majorBidi"/>
          <w:color w:val="000000" w:themeColor="text1"/>
        </w:rPr>
      </w:pPr>
    </w:p>
    <w:p w14:paraId="21FCA8FA" w14:textId="001D39B6" w:rsidR="00707D06" w:rsidRPr="00ED4B22" w:rsidRDefault="009F151A" w:rsidP="00AD65F7">
      <w:pPr>
        <w:spacing w:before="100" w:beforeAutospacing="1" w:after="100" w:afterAutospacing="1" w:line="240" w:lineRule="auto"/>
        <w:contextualSpacing/>
        <w:rPr>
          <w:rFonts w:asciiTheme="minorBidi" w:eastAsia="Times New Roman" w:hAnsiTheme="minorBidi"/>
          <w:color w:val="000000" w:themeColor="text1"/>
        </w:rPr>
      </w:pPr>
      <w:r>
        <w:rPr>
          <w:rFonts w:asciiTheme="minorBidi" w:eastAsia="Times New Roman" w:hAnsiTheme="minorBidi"/>
          <w:color w:val="000000" w:themeColor="text1"/>
        </w:rPr>
        <w:t xml:space="preserve">Leonard proposes that this intertwined system of grammatical words, grammatical bound morphemes and syntactic structures is learned from the input in a slow </w:t>
      </w:r>
      <w:r w:rsidR="004A0983">
        <w:rPr>
          <w:rFonts w:asciiTheme="minorBidi" w:eastAsia="Times New Roman" w:hAnsiTheme="minorBidi"/>
          <w:color w:val="000000" w:themeColor="text1"/>
        </w:rPr>
        <w:t xml:space="preserve">and </w:t>
      </w:r>
      <w:r>
        <w:rPr>
          <w:rFonts w:asciiTheme="minorBidi" w:eastAsia="Times New Roman" w:hAnsiTheme="minorBidi"/>
          <w:color w:val="000000" w:themeColor="text1"/>
        </w:rPr>
        <w:t xml:space="preserve">gradual process. </w:t>
      </w:r>
      <w:r w:rsidR="00ED4B22">
        <w:rPr>
          <w:rFonts w:asciiTheme="majorBidi" w:eastAsia="Times New Roman" w:hAnsiTheme="majorBidi" w:cstheme="majorBidi"/>
          <w:color w:val="000000" w:themeColor="text1"/>
        </w:rPr>
        <w:t xml:space="preserve">In </w:t>
      </w:r>
      <w:r w:rsidR="00ED4B22" w:rsidRPr="00F632BC">
        <w:rPr>
          <w:rFonts w:asciiTheme="majorBidi" w:eastAsia="Times New Roman" w:hAnsiTheme="majorBidi" w:cstheme="majorBidi"/>
          <w:color w:val="000000" w:themeColor="text1"/>
        </w:rPr>
        <w:t xml:space="preserve">his review, </w:t>
      </w:r>
      <w:r w:rsidR="00ED4B22">
        <w:rPr>
          <w:rFonts w:asciiTheme="majorBidi" w:eastAsia="Times New Roman" w:hAnsiTheme="majorBidi" w:cstheme="majorBidi"/>
          <w:color w:val="000000" w:themeColor="text1"/>
        </w:rPr>
        <w:t>he</w:t>
      </w:r>
      <w:r w:rsidR="00ED4B22" w:rsidRPr="00F632BC">
        <w:rPr>
          <w:rFonts w:asciiTheme="majorBidi" w:eastAsia="Times New Roman" w:hAnsiTheme="majorBidi" w:cstheme="majorBidi"/>
          <w:color w:val="000000" w:themeColor="text1"/>
        </w:rPr>
        <w:t xml:space="preserve"> discuss</w:t>
      </w:r>
      <w:r w:rsidR="00ED4B22">
        <w:rPr>
          <w:rFonts w:asciiTheme="majorBidi" w:eastAsia="Times New Roman" w:hAnsiTheme="majorBidi" w:cstheme="majorBidi"/>
          <w:color w:val="000000" w:themeColor="text1"/>
        </w:rPr>
        <w:t>es</w:t>
      </w:r>
      <w:r w:rsidR="00ED4B22" w:rsidRPr="00F632BC">
        <w:rPr>
          <w:rFonts w:asciiTheme="majorBidi" w:eastAsia="Times New Roman" w:hAnsiTheme="majorBidi" w:cstheme="majorBidi"/>
          <w:color w:val="000000" w:themeColor="text1"/>
        </w:rPr>
        <w:t xml:space="preserve"> possible input-related</w:t>
      </w:r>
      <w:r w:rsidR="00ED4B22">
        <w:rPr>
          <w:rFonts w:asciiTheme="majorBidi" w:eastAsia="Times New Roman" w:hAnsiTheme="majorBidi" w:cstheme="majorBidi"/>
          <w:color w:val="000000" w:themeColor="text1"/>
        </w:rPr>
        <w:t xml:space="preserve"> </w:t>
      </w:r>
      <w:r w:rsidR="00ED4B22" w:rsidRPr="00F632BC">
        <w:rPr>
          <w:rFonts w:asciiTheme="majorBidi" w:eastAsia="Times New Roman" w:hAnsiTheme="majorBidi" w:cstheme="majorBidi"/>
          <w:color w:val="000000" w:themeColor="text1"/>
        </w:rPr>
        <w:t>reasons for the relatively late mastery of tense and agreement morphology in</w:t>
      </w:r>
      <w:r w:rsidR="00ED4B22">
        <w:rPr>
          <w:rFonts w:asciiTheme="majorBidi" w:eastAsia="Times New Roman" w:hAnsiTheme="majorBidi" w:cstheme="majorBidi"/>
          <w:color w:val="000000" w:themeColor="text1"/>
        </w:rPr>
        <w:t xml:space="preserve"> children</w:t>
      </w:r>
      <w:r w:rsidR="00ED4B22" w:rsidRPr="00F632BC">
        <w:rPr>
          <w:rFonts w:asciiTheme="majorBidi" w:eastAsia="Times New Roman" w:hAnsiTheme="majorBidi" w:cstheme="majorBidi"/>
          <w:color w:val="000000" w:themeColor="text1"/>
        </w:rPr>
        <w:t>, and the especially</w:t>
      </w:r>
      <w:r w:rsidR="00ED4B22">
        <w:rPr>
          <w:rFonts w:asciiTheme="majorBidi" w:eastAsia="Times New Roman" w:hAnsiTheme="majorBidi" w:cstheme="majorBidi"/>
          <w:color w:val="000000" w:themeColor="text1"/>
        </w:rPr>
        <w:t xml:space="preserve"> </w:t>
      </w:r>
      <w:r w:rsidR="00ED4B22" w:rsidRPr="00F632BC">
        <w:rPr>
          <w:rFonts w:asciiTheme="majorBidi" w:eastAsia="Times New Roman" w:hAnsiTheme="majorBidi" w:cstheme="majorBidi"/>
          <w:color w:val="000000" w:themeColor="text1"/>
        </w:rPr>
        <w:t>protracted period of tense and agreement inconsistency in the speech of</w:t>
      </w:r>
      <w:r w:rsidR="00ED4B22">
        <w:rPr>
          <w:rFonts w:asciiTheme="majorBidi" w:eastAsia="Times New Roman" w:hAnsiTheme="majorBidi" w:cstheme="majorBidi"/>
          <w:color w:val="000000" w:themeColor="text1"/>
        </w:rPr>
        <w:t xml:space="preserve"> </w:t>
      </w:r>
      <w:r w:rsidR="00ED4B22" w:rsidRPr="00F632BC">
        <w:rPr>
          <w:rFonts w:asciiTheme="majorBidi" w:eastAsia="Times New Roman" w:hAnsiTheme="majorBidi" w:cstheme="majorBidi"/>
          <w:color w:val="000000" w:themeColor="text1"/>
        </w:rPr>
        <w:t>children with specific language impairment</w:t>
      </w:r>
      <w:r w:rsidR="007956AB">
        <w:rPr>
          <w:rFonts w:asciiTheme="majorBidi" w:eastAsia="Times New Roman" w:hAnsiTheme="majorBidi" w:cstheme="majorBidi"/>
          <w:color w:val="000000" w:themeColor="text1"/>
        </w:rPr>
        <w:t xml:space="preserve">. </w:t>
      </w:r>
      <w:r>
        <w:rPr>
          <w:rFonts w:asciiTheme="minorBidi" w:eastAsia="Times New Roman" w:hAnsiTheme="minorBidi"/>
          <w:color w:val="000000" w:themeColor="text1"/>
        </w:rPr>
        <w:t xml:space="preserve">He claims that the </w:t>
      </w:r>
      <w:r w:rsidR="00707D06" w:rsidRPr="006400CA">
        <w:rPr>
          <w:rFonts w:asciiTheme="minorBidi" w:eastAsia="Times New Roman" w:hAnsiTheme="minorBidi"/>
          <w:color w:val="000000" w:themeColor="text1"/>
        </w:rPr>
        <w:lastRenderedPageBreak/>
        <w:t>very gradual increase seen in</w:t>
      </w:r>
      <w:r w:rsidR="00707D06">
        <w:rPr>
          <w:rFonts w:asciiTheme="minorBidi" w:eastAsia="Times New Roman" w:hAnsiTheme="minorBidi"/>
          <w:color w:val="000000" w:themeColor="text1"/>
        </w:rPr>
        <w:t xml:space="preserve"> </w:t>
      </w:r>
      <w:r w:rsidR="00707D06" w:rsidRPr="006400CA">
        <w:rPr>
          <w:rFonts w:asciiTheme="minorBidi" w:eastAsia="Times New Roman" w:hAnsiTheme="minorBidi"/>
          <w:color w:val="000000" w:themeColor="text1"/>
        </w:rPr>
        <w:t>children’s tense/agreement use in obligatory contexts is due in part to a structure-by</w:t>
      </w:r>
      <w:r w:rsidR="00707D06">
        <w:rPr>
          <w:rFonts w:asciiTheme="minorBidi" w:eastAsia="Times New Roman" w:hAnsiTheme="minorBidi"/>
          <w:color w:val="000000" w:themeColor="text1"/>
        </w:rPr>
        <w:t>-</w:t>
      </w:r>
      <w:r w:rsidR="00707D06" w:rsidRPr="006400CA">
        <w:rPr>
          <w:rFonts w:asciiTheme="minorBidi" w:eastAsia="Times New Roman" w:hAnsiTheme="minorBidi"/>
          <w:color w:val="000000" w:themeColor="text1"/>
        </w:rPr>
        <w:t>structure</w:t>
      </w:r>
      <w:r w:rsidR="00707D06">
        <w:rPr>
          <w:rFonts w:asciiTheme="minorBidi" w:eastAsia="Times New Roman" w:hAnsiTheme="minorBidi"/>
          <w:color w:val="000000" w:themeColor="text1"/>
        </w:rPr>
        <w:t xml:space="preserve"> </w:t>
      </w:r>
      <w:r w:rsidR="00707D06" w:rsidRPr="006400CA">
        <w:rPr>
          <w:rFonts w:asciiTheme="minorBidi" w:eastAsia="Times New Roman" w:hAnsiTheme="minorBidi"/>
          <w:color w:val="000000" w:themeColor="text1"/>
        </w:rPr>
        <w:t>learning of the dependency relationships between the matrix verb/auxiliary verb and</w:t>
      </w:r>
      <w:r w:rsidR="00707D06">
        <w:rPr>
          <w:rFonts w:asciiTheme="minorBidi" w:eastAsia="Times New Roman" w:hAnsiTheme="minorBidi"/>
          <w:color w:val="000000" w:themeColor="text1"/>
        </w:rPr>
        <w:t xml:space="preserve"> </w:t>
      </w:r>
      <w:r w:rsidR="00707D06" w:rsidRPr="006400CA">
        <w:rPr>
          <w:rFonts w:asciiTheme="minorBidi" w:eastAsia="Times New Roman" w:hAnsiTheme="minorBidi"/>
          <w:color w:val="000000" w:themeColor="text1"/>
        </w:rPr>
        <w:t>the nonfinite lexical verb appearing later in the utterance. Some of these structures might be</w:t>
      </w:r>
      <w:r w:rsidR="00707D06">
        <w:rPr>
          <w:rFonts w:asciiTheme="minorBidi" w:eastAsia="Times New Roman" w:hAnsiTheme="minorBidi"/>
          <w:color w:val="000000" w:themeColor="text1"/>
        </w:rPr>
        <w:t xml:space="preserve"> </w:t>
      </w:r>
      <w:r w:rsidR="00707D06" w:rsidRPr="006400CA">
        <w:rPr>
          <w:rFonts w:asciiTheme="minorBidi" w:eastAsia="Times New Roman" w:hAnsiTheme="minorBidi"/>
          <w:color w:val="000000" w:themeColor="text1"/>
        </w:rPr>
        <w:t>learned before others, and each resolution might lead to an incremental change in the children’s</w:t>
      </w:r>
      <w:r w:rsidR="00707D06">
        <w:rPr>
          <w:rFonts w:asciiTheme="minorBidi" w:eastAsia="Times New Roman" w:hAnsiTheme="minorBidi"/>
          <w:color w:val="000000" w:themeColor="text1"/>
        </w:rPr>
        <w:t xml:space="preserve"> </w:t>
      </w:r>
      <w:r w:rsidR="00707D06" w:rsidRPr="006400CA">
        <w:rPr>
          <w:rFonts w:asciiTheme="minorBidi" w:eastAsia="Times New Roman" w:hAnsiTheme="minorBidi"/>
          <w:color w:val="000000" w:themeColor="text1"/>
        </w:rPr>
        <w:t>tense/agreement use</w:t>
      </w:r>
      <w:r w:rsidR="00707D06">
        <w:rPr>
          <w:rFonts w:asciiTheme="minorBidi" w:eastAsia="Times New Roman" w:hAnsiTheme="minorBidi"/>
          <w:color w:val="000000" w:themeColor="text1"/>
        </w:rPr>
        <w:t>.</w:t>
      </w:r>
      <w:r w:rsidR="00AD65F7">
        <w:rPr>
          <w:rFonts w:asciiTheme="minorBidi" w:eastAsia="Times New Roman" w:hAnsiTheme="minorBidi"/>
          <w:color w:val="000000" w:themeColor="text1"/>
        </w:rPr>
        <w:t xml:space="preserve"> Such phenomena are part and parcel of a learning process.</w:t>
      </w:r>
    </w:p>
    <w:p w14:paraId="74EB34EA" w14:textId="77777777" w:rsidR="001C1FC8" w:rsidRDefault="001C1FC8" w:rsidP="00F632BC">
      <w:pPr>
        <w:spacing w:before="100" w:beforeAutospacing="1" w:after="100" w:afterAutospacing="1" w:line="240" w:lineRule="auto"/>
        <w:contextualSpacing/>
        <w:rPr>
          <w:rFonts w:asciiTheme="majorBidi" w:eastAsia="Times New Roman" w:hAnsiTheme="majorBidi" w:cstheme="majorBidi"/>
          <w:color w:val="000000" w:themeColor="text1"/>
        </w:rPr>
      </w:pPr>
    </w:p>
    <w:p w14:paraId="7E59FAC0" w14:textId="1D879F7A" w:rsidR="001C1FC8" w:rsidRDefault="00DC7EA4" w:rsidP="00432705">
      <w:pPr>
        <w:autoSpaceDE w:val="0"/>
        <w:autoSpaceDN w:val="0"/>
        <w:adjustRightInd w:val="0"/>
        <w:spacing w:after="0" w:line="240" w:lineRule="auto"/>
        <w:rPr>
          <w:rFonts w:asciiTheme="majorBidi" w:eastAsia="Times New Roman" w:hAnsiTheme="majorBidi" w:cstheme="majorBidi"/>
          <w:color w:val="000000" w:themeColor="text1"/>
        </w:rPr>
      </w:pPr>
      <w:r>
        <w:rPr>
          <w:rFonts w:asciiTheme="majorBidi" w:hAnsiTheme="majorBidi" w:cstheme="majorBidi"/>
        </w:rPr>
        <w:t xml:space="preserve">As a further point, </w:t>
      </w:r>
      <w:r w:rsidR="00AD65F7">
        <w:rPr>
          <w:rFonts w:asciiTheme="majorBidi" w:hAnsiTheme="majorBidi" w:cstheme="majorBidi"/>
        </w:rPr>
        <w:t xml:space="preserve">we have indications </w:t>
      </w:r>
      <w:r>
        <w:rPr>
          <w:rFonts w:asciiTheme="majorBidi" w:hAnsiTheme="majorBidi" w:cstheme="majorBidi"/>
        </w:rPr>
        <w:t>of</w:t>
      </w:r>
      <w:r w:rsidR="00AD65F7">
        <w:rPr>
          <w:rFonts w:asciiTheme="majorBidi" w:hAnsiTheme="majorBidi" w:cstheme="majorBidi"/>
        </w:rPr>
        <w:t xml:space="preserve"> b</w:t>
      </w:r>
      <w:r w:rsidR="001C1FC8">
        <w:rPr>
          <w:rFonts w:asciiTheme="majorBidi" w:hAnsiTheme="majorBidi" w:cstheme="majorBidi"/>
        </w:rPr>
        <w:t>ilingual acquisition show</w:t>
      </w:r>
      <w:r>
        <w:rPr>
          <w:rFonts w:asciiTheme="majorBidi" w:hAnsiTheme="majorBidi" w:cstheme="majorBidi"/>
        </w:rPr>
        <w:t>ing the</w:t>
      </w:r>
      <w:r w:rsidR="001C1FC8">
        <w:rPr>
          <w:rFonts w:asciiTheme="majorBidi" w:hAnsiTheme="majorBidi" w:cstheme="majorBidi"/>
        </w:rPr>
        <w:t xml:space="preserve"> learning processes of </w:t>
      </w:r>
      <w:r w:rsidR="00AD65F7">
        <w:rPr>
          <w:rFonts w:asciiTheme="majorBidi" w:hAnsiTheme="majorBidi" w:cstheme="majorBidi"/>
        </w:rPr>
        <w:t>f</w:t>
      </w:r>
      <w:r w:rsidR="001C1FC8">
        <w:rPr>
          <w:rFonts w:asciiTheme="majorBidi" w:hAnsiTheme="majorBidi" w:cstheme="majorBidi"/>
        </w:rPr>
        <w:t xml:space="preserve">acilitation and interference, learning </w:t>
      </w:r>
      <w:r w:rsidR="00AD65F7">
        <w:rPr>
          <w:rFonts w:asciiTheme="majorBidi" w:hAnsiTheme="majorBidi" w:cstheme="majorBidi"/>
        </w:rPr>
        <w:t xml:space="preserve">being </w:t>
      </w:r>
      <w:r w:rsidR="001C1FC8">
        <w:rPr>
          <w:rFonts w:asciiTheme="majorBidi" w:hAnsiTheme="majorBidi" w:cstheme="majorBidi"/>
        </w:rPr>
        <w:t xml:space="preserve">a </w:t>
      </w:r>
      <w:r w:rsidR="001C1FC8" w:rsidRPr="00C9462C">
        <w:rPr>
          <w:rFonts w:asciiTheme="majorBidi" w:hAnsiTheme="majorBidi" w:cstheme="majorBidi"/>
        </w:rPr>
        <w:t xml:space="preserve">trial and error process influenced by </w:t>
      </w:r>
      <w:r w:rsidR="001C1FC8">
        <w:rPr>
          <w:rFonts w:asciiTheme="majorBidi" w:hAnsiTheme="majorBidi" w:cstheme="majorBidi"/>
        </w:rPr>
        <w:t xml:space="preserve">degree of </w:t>
      </w:r>
      <w:r w:rsidR="001C1FC8" w:rsidRPr="00C9462C">
        <w:rPr>
          <w:rFonts w:asciiTheme="majorBidi" w:hAnsiTheme="majorBidi" w:cstheme="majorBidi"/>
        </w:rPr>
        <w:t>similarity between the two languages.</w:t>
      </w:r>
      <w:r w:rsidR="001C1FC8">
        <w:rPr>
          <w:rFonts w:asciiTheme="majorBidi" w:hAnsiTheme="majorBidi" w:cstheme="majorBidi"/>
        </w:rPr>
        <w:t xml:space="preserve"> </w:t>
      </w:r>
      <w:r w:rsidR="00AD65F7" w:rsidRPr="00E10771">
        <w:rPr>
          <w:rFonts w:asciiTheme="minorBidi" w:eastAsia="Times New Roman" w:hAnsiTheme="minorBidi"/>
        </w:rPr>
        <w:t xml:space="preserve">In the </w:t>
      </w:r>
      <w:r w:rsidR="00AD65F7">
        <w:rPr>
          <w:rFonts w:asciiTheme="minorBidi" w:eastAsia="Times New Roman" w:hAnsiTheme="minorBidi"/>
        </w:rPr>
        <w:t>seventh</w:t>
      </w:r>
      <w:r w:rsidR="00AD65F7" w:rsidRPr="00E10771">
        <w:rPr>
          <w:rFonts w:asciiTheme="minorBidi" w:eastAsia="Times New Roman" w:hAnsiTheme="minorBidi"/>
        </w:rPr>
        <w:t xml:space="preserve"> </w:t>
      </w:r>
      <w:r w:rsidR="00AD65F7">
        <w:rPr>
          <w:rFonts w:asciiTheme="minorBidi" w:eastAsia="Times New Roman" w:hAnsiTheme="minorBidi"/>
        </w:rPr>
        <w:t xml:space="preserve">and </w:t>
      </w:r>
      <w:r w:rsidR="004A0983">
        <w:rPr>
          <w:rFonts w:asciiTheme="minorBidi" w:eastAsia="Times New Roman" w:hAnsiTheme="minorBidi"/>
        </w:rPr>
        <w:t xml:space="preserve">final </w:t>
      </w:r>
      <w:r w:rsidR="00AD65F7" w:rsidRPr="00E10771">
        <w:rPr>
          <w:rFonts w:asciiTheme="minorBidi" w:eastAsia="Times New Roman" w:hAnsiTheme="minorBidi"/>
        </w:rPr>
        <w:t>paper</w:t>
      </w:r>
      <w:r>
        <w:rPr>
          <w:rFonts w:asciiTheme="minorBidi" w:eastAsia="Times New Roman" w:hAnsiTheme="minorBidi"/>
        </w:rPr>
        <w:t xml:space="preserve"> of the special issue</w:t>
      </w:r>
      <w:r w:rsidR="00AD65F7" w:rsidRPr="00E10771">
        <w:rPr>
          <w:rFonts w:asciiTheme="minorBidi" w:eastAsia="Times New Roman" w:hAnsiTheme="minorBidi"/>
        </w:rPr>
        <w:t>,</w:t>
      </w:r>
      <w:r w:rsidR="00AD65F7" w:rsidRPr="00E10771">
        <w:rPr>
          <w:rFonts w:asciiTheme="minorBidi" w:hAnsiTheme="minorBidi"/>
          <w:lang w:val="en-AU"/>
        </w:rPr>
        <w:t xml:space="preserve"> </w:t>
      </w:r>
      <w:r w:rsidR="0016204E">
        <w:rPr>
          <w:rFonts w:asciiTheme="minorBidi" w:hAnsiTheme="minorBidi"/>
          <w:i/>
          <w:iCs/>
          <w:lang w:val="en-AU"/>
        </w:rPr>
        <w:t>I</w:t>
      </w:r>
      <w:r w:rsidR="0016204E" w:rsidRPr="0016204E">
        <w:rPr>
          <w:rFonts w:asciiTheme="minorBidi" w:hAnsiTheme="minorBidi"/>
          <w:i/>
          <w:iCs/>
          <w:lang w:val="en-AU"/>
        </w:rPr>
        <w:t xml:space="preserve">nteraction between two determiner systems: </w:t>
      </w:r>
      <w:r w:rsidR="0016204E">
        <w:rPr>
          <w:rFonts w:asciiTheme="minorBidi" w:hAnsiTheme="minorBidi"/>
          <w:i/>
          <w:iCs/>
          <w:lang w:val="en-AU"/>
        </w:rPr>
        <w:t>The acquisition of English articles by a H</w:t>
      </w:r>
      <w:r w:rsidR="0016204E" w:rsidRPr="0016204E">
        <w:rPr>
          <w:rFonts w:asciiTheme="minorBidi" w:hAnsiTheme="minorBidi"/>
          <w:i/>
          <w:iCs/>
          <w:lang w:val="en-AU"/>
        </w:rPr>
        <w:t>ebrew-speaking child</w:t>
      </w:r>
      <w:r w:rsidR="0016204E">
        <w:rPr>
          <w:rFonts w:asciiTheme="minorBidi" w:hAnsiTheme="minorBidi"/>
          <w:i/>
          <w:iCs/>
          <w:lang w:val="en-AU"/>
        </w:rPr>
        <w:t xml:space="preserve">, </w:t>
      </w:r>
      <w:r w:rsidR="00AD65F7" w:rsidRPr="00E10771">
        <w:rPr>
          <w:rFonts w:asciiTheme="minorBidi" w:hAnsiTheme="minorBidi"/>
          <w:lang w:val="en-AU"/>
        </w:rPr>
        <w:t xml:space="preserve">Yarden </w:t>
      </w:r>
      <w:r w:rsidR="00AD65F7" w:rsidRPr="00E10771">
        <w:rPr>
          <w:rFonts w:asciiTheme="minorBidi" w:eastAsia="Times New Roman" w:hAnsiTheme="minorBidi"/>
        </w:rPr>
        <w:t xml:space="preserve">Kedar examines the </w:t>
      </w:r>
      <w:r w:rsidR="00AD65F7" w:rsidRPr="00E10771">
        <w:rPr>
          <w:rFonts w:asciiTheme="minorBidi" w:hAnsiTheme="minorBidi"/>
        </w:rPr>
        <w:t xml:space="preserve">interaction of two determiner systems in a bilingual child’s developing </w:t>
      </w:r>
      <w:r w:rsidR="00432705">
        <w:rPr>
          <w:rFonts w:asciiTheme="minorBidi" w:hAnsiTheme="minorBidi"/>
        </w:rPr>
        <w:t>language</w:t>
      </w:r>
      <w:r w:rsidR="00AD65F7" w:rsidRPr="00E10771">
        <w:rPr>
          <w:rFonts w:asciiTheme="minorBidi" w:hAnsiTheme="minorBidi"/>
        </w:rPr>
        <w:t xml:space="preserve"> system, specifically the </w:t>
      </w:r>
      <w:r w:rsidR="00AD65F7" w:rsidRPr="00E10771">
        <w:rPr>
          <w:rFonts w:asciiTheme="minorBidi" w:eastAsia="Times New Roman" w:hAnsiTheme="minorBidi"/>
        </w:rPr>
        <w:t xml:space="preserve">acquisition of </w:t>
      </w:r>
      <w:r>
        <w:rPr>
          <w:rFonts w:asciiTheme="minorBidi" w:eastAsia="Times New Roman" w:hAnsiTheme="minorBidi"/>
        </w:rPr>
        <w:t>determiners</w:t>
      </w:r>
      <w:r w:rsidR="00AD65F7" w:rsidRPr="00E10771">
        <w:rPr>
          <w:rFonts w:asciiTheme="minorBidi" w:eastAsia="Times New Roman" w:hAnsiTheme="minorBidi"/>
        </w:rPr>
        <w:t xml:space="preserve"> in English by a Hebrew-speaking child. He documents </w:t>
      </w:r>
      <w:r w:rsidR="00AA34A9">
        <w:rPr>
          <w:rFonts w:asciiTheme="minorBidi" w:eastAsia="Times New Roman" w:hAnsiTheme="minorBidi"/>
        </w:rPr>
        <w:t xml:space="preserve">complex </w:t>
      </w:r>
      <w:r w:rsidR="00AD65F7" w:rsidRPr="00E10771">
        <w:rPr>
          <w:rFonts w:asciiTheme="minorBidi" w:eastAsia="Times New Roman" w:hAnsiTheme="minorBidi"/>
        </w:rPr>
        <w:t xml:space="preserve">phenomena of facilitation as well as interference in the bilingual pattern of development. </w:t>
      </w:r>
      <w:r w:rsidR="00D67CB7">
        <w:rPr>
          <w:rFonts w:asciiTheme="minorBidi" w:eastAsia="Times New Roman" w:hAnsiTheme="minorBidi"/>
          <w:color w:val="auto"/>
        </w:rPr>
        <w:t>I</w:t>
      </w:r>
      <w:r w:rsidR="00D67CB7" w:rsidRPr="00F21B1B">
        <w:rPr>
          <w:rFonts w:asciiTheme="minorBidi" w:eastAsia="Times New Roman" w:hAnsiTheme="minorBidi"/>
          <w:color w:val="auto"/>
        </w:rPr>
        <w:t>nter-language influences</w:t>
      </w:r>
      <w:r w:rsidR="00D67CB7">
        <w:rPr>
          <w:rFonts w:asciiTheme="minorBidi" w:eastAsia="Times New Roman" w:hAnsiTheme="minorBidi"/>
          <w:color w:val="auto"/>
        </w:rPr>
        <w:t xml:space="preserve"> indicate that </w:t>
      </w:r>
      <w:r w:rsidR="00AA34A9">
        <w:rPr>
          <w:rFonts w:asciiTheme="minorBidi" w:eastAsia="Times New Roman" w:hAnsiTheme="minorBidi"/>
          <w:color w:val="auto"/>
        </w:rPr>
        <w:t>learning occurs in a complex context in which the input and output of both languages effect the process of learning.</w:t>
      </w:r>
    </w:p>
    <w:p w14:paraId="5CF5A0CB" w14:textId="77777777" w:rsidR="004036CF" w:rsidRDefault="004036CF" w:rsidP="00143C13">
      <w:pPr>
        <w:spacing w:before="100" w:beforeAutospacing="1" w:after="100" w:afterAutospacing="1" w:line="240" w:lineRule="auto"/>
        <w:contextualSpacing/>
        <w:rPr>
          <w:rFonts w:asciiTheme="majorBidi" w:hAnsiTheme="majorBidi" w:cstheme="majorBidi"/>
        </w:rPr>
      </w:pPr>
    </w:p>
    <w:p w14:paraId="56266E20" w14:textId="69898B95" w:rsidR="00420896" w:rsidRDefault="00420896" w:rsidP="00432705">
      <w:pPr>
        <w:spacing w:before="100" w:beforeAutospacing="1" w:after="100" w:afterAutospacing="1" w:line="240" w:lineRule="auto"/>
        <w:contextualSpacing/>
        <w:rPr>
          <w:rFonts w:asciiTheme="majorBidi" w:hAnsiTheme="majorBidi" w:cstheme="majorBidi"/>
        </w:rPr>
      </w:pPr>
      <w:r>
        <w:rPr>
          <w:rFonts w:asciiTheme="majorBidi" w:eastAsia="Times New Roman" w:hAnsiTheme="majorBidi" w:cstheme="majorBidi"/>
          <w:color w:val="000000" w:themeColor="text1"/>
        </w:rPr>
        <w:t xml:space="preserve">The seven papers of this </w:t>
      </w:r>
      <w:r w:rsidR="007A6C9E">
        <w:rPr>
          <w:rFonts w:asciiTheme="majorBidi" w:eastAsia="Times New Roman" w:hAnsiTheme="majorBidi" w:cstheme="majorBidi"/>
          <w:color w:val="000000" w:themeColor="text1"/>
        </w:rPr>
        <w:t xml:space="preserve">special </w:t>
      </w:r>
      <w:r>
        <w:rPr>
          <w:rFonts w:asciiTheme="majorBidi" w:eastAsia="Times New Roman" w:hAnsiTheme="majorBidi" w:cstheme="majorBidi"/>
          <w:color w:val="000000" w:themeColor="text1"/>
        </w:rPr>
        <w:t xml:space="preserve">issue provide varied evidence that </w:t>
      </w:r>
      <w:r w:rsidR="00432705">
        <w:rPr>
          <w:rFonts w:asciiTheme="majorBidi" w:eastAsia="Times New Roman" w:hAnsiTheme="majorBidi" w:cstheme="majorBidi"/>
          <w:color w:val="000000" w:themeColor="text1"/>
        </w:rPr>
        <w:t xml:space="preserve">FWs </w:t>
      </w:r>
      <w:r>
        <w:rPr>
          <w:rFonts w:asciiTheme="majorBidi" w:eastAsia="Times New Roman" w:hAnsiTheme="majorBidi" w:cstheme="majorBidi"/>
          <w:color w:val="000000" w:themeColor="text1"/>
        </w:rPr>
        <w:t>have a central role in structuring sentences and hence in syntactic development. A</w:t>
      </w:r>
      <w:r>
        <w:rPr>
          <w:rFonts w:asciiTheme="majorBidi" w:hAnsiTheme="majorBidi" w:cstheme="majorBidi"/>
        </w:rPr>
        <w:t>ll contributors assume that besides providing grammatical content</w:t>
      </w:r>
      <w:r w:rsidR="00AB6D5A">
        <w:rPr>
          <w:rFonts w:asciiTheme="majorBidi" w:hAnsiTheme="majorBidi" w:cstheme="majorBidi"/>
        </w:rPr>
        <w:t>,</w:t>
      </w:r>
      <w:r>
        <w:rPr>
          <w:rFonts w:asciiTheme="majorBidi" w:hAnsiTheme="majorBidi" w:cstheme="majorBidi"/>
        </w:rPr>
        <w:t xml:space="preserve"> e.g., tense/aspect/modality of verbs, or definiteness and plurality of nouns, grammatical words also fulfil some global role in structuring the syntax of sentences. The tension </w:t>
      </w:r>
      <w:r w:rsidRPr="00BF6F4F">
        <w:rPr>
          <w:rFonts w:asciiTheme="majorBidi" w:hAnsiTheme="majorBidi" w:cstheme="majorBidi"/>
        </w:rPr>
        <w:t xml:space="preserve">between local and global roles makes the acquisition of </w:t>
      </w:r>
      <w:r w:rsidR="00432705" w:rsidRPr="00BF6F4F">
        <w:rPr>
          <w:rFonts w:asciiTheme="majorBidi" w:hAnsiTheme="majorBidi" w:cstheme="majorBidi"/>
        </w:rPr>
        <w:t>F</w:t>
      </w:r>
      <w:r w:rsidR="00432705">
        <w:rPr>
          <w:rFonts w:asciiTheme="majorBidi" w:hAnsiTheme="majorBidi" w:cstheme="majorBidi"/>
        </w:rPr>
        <w:t>W</w:t>
      </w:r>
      <w:r w:rsidR="00432705" w:rsidRPr="00BF6F4F">
        <w:rPr>
          <w:rFonts w:asciiTheme="majorBidi" w:hAnsiTheme="majorBidi" w:cstheme="majorBidi"/>
        </w:rPr>
        <w:t xml:space="preserve">s </w:t>
      </w:r>
      <w:r w:rsidRPr="00BF6F4F">
        <w:rPr>
          <w:rFonts w:asciiTheme="majorBidi" w:hAnsiTheme="majorBidi" w:cstheme="majorBidi"/>
        </w:rPr>
        <w:t xml:space="preserve">such a complex and fascinating </w:t>
      </w:r>
      <w:r>
        <w:rPr>
          <w:rFonts w:asciiTheme="majorBidi" w:hAnsiTheme="majorBidi" w:cstheme="majorBidi"/>
        </w:rPr>
        <w:t>topic of research.</w:t>
      </w:r>
    </w:p>
    <w:p w14:paraId="1B5BAE6C" w14:textId="77777777" w:rsidR="00420896" w:rsidRDefault="00420896" w:rsidP="00420896">
      <w:pPr>
        <w:spacing w:before="100" w:beforeAutospacing="1" w:after="100" w:afterAutospacing="1" w:line="240" w:lineRule="auto"/>
        <w:contextualSpacing/>
        <w:rPr>
          <w:rFonts w:asciiTheme="majorBidi" w:hAnsiTheme="majorBidi" w:cstheme="majorBidi"/>
        </w:rPr>
      </w:pPr>
    </w:p>
    <w:p w14:paraId="273F352F" w14:textId="1AF54728" w:rsidR="00420896" w:rsidRDefault="00420896" w:rsidP="00432705">
      <w:pPr>
        <w:spacing w:before="100" w:beforeAutospacing="1" w:after="100" w:afterAutospacing="1" w:line="240" w:lineRule="auto"/>
        <w:contextualSpacing/>
        <w:rPr>
          <w:rFonts w:asciiTheme="majorBidi" w:hAnsiTheme="majorBidi" w:cstheme="majorBidi"/>
        </w:rPr>
      </w:pPr>
      <w:r w:rsidRPr="00B87D0A">
        <w:rPr>
          <w:rFonts w:asciiTheme="majorBidi" w:hAnsiTheme="majorBidi" w:cstheme="majorBidi"/>
        </w:rPr>
        <w:t xml:space="preserve">In </w:t>
      </w:r>
      <w:r>
        <w:rPr>
          <w:rFonts w:asciiTheme="majorBidi" w:hAnsiTheme="majorBidi" w:cstheme="majorBidi"/>
        </w:rPr>
        <w:t xml:space="preserve">summary, in </w:t>
      </w:r>
      <w:r w:rsidRPr="00B87D0A">
        <w:rPr>
          <w:rFonts w:asciiTheme="majorBidi" w:hAnsiTheme="majorBidi" w:cstheme="majorBidi"/>
        </w:rPr>
        <w:t>th</w:t>
      </w:r>
      <w:r>
        <w:rPr>
          <w:rFonts w:asciiTheme="majorBidi" w:hAnsiTheme="majorBidi" w:cstheme="majorBidi"/>
        </w:rPr>
        <w:t>is</w:t>
      </w:r>
      <w:r w:rsidRPr="00B87D0A">
        <w:rPr>
          <w:rFonts w:asciiTheme="majorBidi" w:hAnsiTheme="majorBidi" w:cstheme="majorBidi"/>
        </w:rPr>
        <w:t xml:space="preserve"> </w:t>
      </w:r>
      <w:r w:rsidR="007A6C9E">
        <w:rPr>
          <w:rFonts w:asciiTheme="majorBidi" w:hAnsiTheme="majorBidi" w:cstheme="majorBidi"/>
        </w:rPr>
        <w:t>special</w:t>
      </w:r>
      <w:r w:rsidR="007A6C9E" w:rsidRPr="00B87D0A">
        <w:rPr>
          <w:rFonts w:asciiTheme="majorBidi" w:hAnsiTheme="majorBidi" w:cstheme="majorBidi"/>
        </w:rPr>
        <w:t xml:space="preserve"> </w:t>
      </w:r>
      <w:r w:rsidRPr="00B87D0A">
        <w:rPr>
          <w:rFonts w:asciiTheme="majorBidi" w:hAnsiTheme="majorBidi" w:cstheme="majorBidi"/>
        </w:rPr>
        <w:t xml:space="preserve">issue a group </w:t>
      </w:r>
      <w:r w:rsidR="00C121AB">
        <w:rPr>
          <w:rFonts w:asciiTheme="majorBidi" w:hAnsiTheme="majorBidi" w:cstheme="majorBidi"/>
        </w:rPr>
        <w:t xml:space="preserve">of </w:t>
      </w:r>
      <w:r>
        <w:rPr>
          <w:rFonts w:asciiTheme="majorBidi" w:hAnsiTheme="majorBidi" w:cstheme="majorBidi"/>
        </w:rPr>
        <w:t xml:space="preserve">researchers take on the exploration of the complex relationship </w:t>
      </w:r>
      <w:r w:rsidRPr="008A27F0">
        <w:rPr>
          <w:rFonts w:asciiTheme="majorBidi" w:hAnsiTheme="majorBidi" w:cstheme="majorBidi"/>
        </w:rPr>
        <w:t>of grammatical words and syntactic structure in young children’s language development</w:t>
      </w:r>
      <w:r>
        <w:rPr>
          <w:rFonts w:asciiTheme="majorBidi" w:hAnsiTheme="majorBidi" w:cstheme="majorBidi"/>
        </w:rPr>
        <w:t xml:space="preserve">. </w:t>
      </w:r>
      <w:r w:rsidR="00E03599">
        <w:rPr>
          <w:rFonts w:asciiTheme="majorBidi" w:hAnsiTheme="majorBidi" w:cstheme="majorBidi"/>
        </w:rPr>
        <w:t>The major conclusion is that this interrelated complex system is learned from the input.</w:t>
      </w:r>
      <w:r w:rsidR="00A36037">
        <w:rPr>
          <w:rFonts w:asciiTheme="majorBidi" w:hAnsiTheme="majorBidi" w:cstheme="majorBidi"/>
        </w:rPr>
        <w:t xml:space="preserve"> </w:t>
      </w:r>
      <w:r>
        <w:rPr>
          <w:rFonts w:asciiTheme="majorBidi" w:hAnsiTheme="majorBidi" w:cstheme="majorBidi"/>
        </w:rPr>
        <w:t>A thorough knowledge of these relations is i</w:t>
      </w:r>
      <w:r w:rsidRPr="00B87D0A">
        <w:rPr>
          <w:rFonts w:asciiTheme="majorBidi" w:hAnsiTheme="majorBidi" w:cstheme="majorBidi"/>
        </w:rPr>
        <w:t xml:space="preserve">mportant theoretically in order to understand </w:t>
      </w:r>
      <w:r>
        <w:rPr>
          <w:rFonts w:asciiTheme="majorBidi" w:hAnsiTheme="majorBidi" w:cstheme="majorBidi"/>
        </w:rPr>
        <w:t xml:space="preserve">the </w:t>
      </w:r>
      <w:r w:rsidRPr="00B87D0A">
        <w:rPr>
          <w:rFonts w:asciiTheme="majorBidi" w:hAnsiTheme="majorBidi" w:cstheme="majorBidi"/>
        </w:rPr>
        <w:t xml:space="preserve">process of </w:t>
      </w:r>
      <w:r>
        <w:rPr>
          <w:rFonts w:asciiTheme="majorBidi" w:hAnsiTheme="majorBidi" w:cstheme="majorBidi"/>
        </w:rPr>
        <w:t>acquisition</w:t>
      </w:r>
      <w:r w:rsidRPr="00B87D0A">
        <w:rPr>
          <w:rFonts w:asciiTheme="majorBidi" w:hAnsiTheme="majorBidi" w:cstheme="majorBidi"/>
        </w:rPr>
        <w:t xml:space="preserve">, and </w:t>
      </w:r>
      <w:r>
        <w:rPr>
          <w:rFonts w:asciiTheme="majorBidi" w:hAnsiTheme="majorBidi" w:cstheme="majorBidi"/>
        </w:rPr>
        <w:t xml:space="preserve">it is equally </w:t>
      </w:r>
      <w:r w:rsidRPr="00B87D0A">
        <w:rPr>
          <w:rFonts w:asciiTheme="majorBidi" w:hAnsiTheme="majorBidi" w:cstheme="majorBidi"/>
        </w:rPr>
        <w:t xml:space="preserve">important </w:t>
      </w:r>
      <w:r>
        <w:rPr>
          <w:rFonts w:asciiTheme="majorBidi" w:hAnsiTheme="majorBidi" w:cstheme="majorBidi"/>
        </w:rPr>
        <w:t xml:space="preserve">from an </w:t>
      </w:r>
      <w:r w:rsidRPr="00B87D0A">
        <w:rPr>
          <w:rFonts w:asciiTheme="majorBidi" w:hAnsiTheme="majorBidi" w:cstheme="majorBidi"/>
        </w:rPr>
        <w:t xml:space="preserve">applied </w:t>
      </w:r>
      <w:r>
        <w:rPr>
          <w:rFonts w:asciiTheme="majorBidi" w:hAnsiTheme="majorBidi" w:cstheme="majorBidi"/>
        </w:rPr>
        <w:t xml:space="preserve">point of view in order to serve as the basis for </w:t>
      </w:r>
      <w:r w:rsidR="00F152DE">
        <w:rPr>
          <w:rFonts w:asciiTheme="majorBidi" w:hAnsiTheme="majorBidi" w:cstheme="majorBidi"/>
        </w:rPr>
        <w:t xml:space="preserve">remedial </w:t>
      </w:r>
      <w:r w:rsidRPr="00B87D0A">
        <w:rPr>
          <w:rFonts w:asciiTheme="majorBidi" w:hAnsiTheme="majorBidi" w:cstheme="majorBidi"/>
        </w:rPr>
        <w:t>teaching and intervention</w:t>
      </w:r>
      <w:r>
        <w:rPr>
          <w:rFonts w:asciiTheme="majorBidi" w:hAnsiTheme="majorBidi" w:cstheme="majorBidi"/>
        </w:rPr>
        <w:t xml:space="preserve">. We are hopeful that the seven papers of this </w:t>
      </w:r>
      <w:r w:rsidR="007A6C9E">
        <w:rPr>
          <w:rFonts w:asciiTheme="majorBidi" w:hAnsiTheme="majorBidi" w:cstheme="majorBidi"/>
        </w:rPr>
        <w:t xml:space="preserve">special </w:t>
      </w:r>
      <w:r>
        <w:rPr>
          <w:rFonts w:asciiTheme="majorBidi" w:hAnsiTheme="majorBidi" w:cstheme="majorBidi"/>
        </w:rPr>
        <w:t xml:space="preserve">issue will advance our understanding and make a contribution to the clarification of this </w:t>
      </w:r>
      <w:r w:rsidR="00432705">
        <w:rPr>
          <w:rFonts w:asciiTheme="majorBidi" w:hAnsiTheme="majorBidi" w:cstheme="majorBidi"/>
        </w:rPr>
        <w:t>topic</w:t>
      </w:r>
      <w:r>
        <w:rPr>
          <w:rFonts w:asciiTheme="majorBidi" w:hAnsiTheme="majorBidi" w:cstheme="majorBidi"/>
        </w:rPr>
        <w:t>.</w:t>
      </w:r>
    </w:p>
    <w:p w14:paraId="3EE81EA5" w14:textId="77777777" w:rsidR="00420896" w:rsidRDefault="00420896" w:rsidP="00420896">
      <w:pPr>
        <w:spacing w:before="100" w:beforeAutospacing="1" w:after="100" w:afterAutospacing="1" w:line="240" w:lineRule="auto"/>
        <w:contextualSpacing/>
        <w:rPr>
          <w:rFonts w:asciiTheme="majorBidi" w:hAnsiTheme="majorBidi" w:cstheme="majorBidi"/>
        </w:rPr>
      </w:pPr>
    </w:p>
    <w:p w14:paraId="69EC8039" w14:textId="77777777" w:rsidR="00420896" w:rsidRDefault="00420896" w:rsidP="00BF6F4F">
      <w:pPr>
        <w:spacing w:before="100" w:beforeAutospacing="1" w:after="100" w:afterAutospacing="1" w:line="240" w:lineRule="auto"/>
        <w:contextualSpacing/>
        <w:rPr>
          <w:rFonts w:asciiTheme="majorBidi" w:hAnsiTheme="majorBidi" w:cstheme="majorBidi"/>
        </w:rPr>
      </w:pPr>
      <w:r>
        <w:rPr>
          <w:rFonts w:asciiTheme="majorBidi" w:hAnsiTheme="majorBidi" w:cstheme="majorBidi"/>
        </w:rPr>
        <w:t>References</w:t>
      </w:r>
    </w:p>
    <w:p w14:paraId="30FFF435" w14:textId="77777777" w:rsidR="00420896" w:rsidRDefault="00420896" w:rsidP="00BF6F4F">
      <w:pPr>
        <w:spacing w:before="100" w:beforeAutospacing="1" w:after="100" w:afterAutospacing="1" w:line="240" w:lineRule="auto"/>
        <w:contextualSpacing/>
        <w:rPr>
          <w:rFonts w:asciiTheme="majorBidi" w:hAnsiTheme="majorBidi" w:cstheme="majorBidi"/>
        </w:rPr>
      </w:pPr>
    </w:p>
    <w:p w14:paraId="66486580" w14:textId="77777777" w:rsidR="00420896" w:rsidRPr="007951E8" w:rsidRDefault="00420896" w:rsidP="00D01783">
      <w:pPr>
        <w:autoSpaceDE w:val="0"/>
        <w:autoSpaceDN w:val="0"/>
        <w:adjustRightInd w:val="0"/>
        <w:spacing w:after="0" w:line="240" w:lineRule="auto"/>
        <w:ind w:left="360" w:hanging="360"/>
        <w:rPr>
          <w:rFonts w:asciiTheme="majorBidi" w:hAnsiTheme="majorBidi" w:cstheme="majorBidi"/>
        </w:rPr>
      </w:pPr>
      <w:r w:rsidRPr="007951E8">
        <w:rPr>
          <w:rFonts w:asciiTheme="majorBidi" w:hAnsiTheme="majorBidi" w:cstheme="majorBidi"/>
        </w:rPr>
        <w:t>Bowerman, M. (1973). Structural relations in children’s utterances: syntactic</w:t>
      </w:r>
      <w:r w:rsidR="00E47481">
        <w:rPr>
          <w:rFonts w:asciiTheme="majorBidi" w:hAnsiTheme="majorBidi" w:cstheme="majorBidi"/>
        </w:rPr>
        <w:t xml:space="preserve"> </w:t>
      </w:r>
      <w:r w:rsidRPr="007951E8">
        <w:rPr>
          <w:rFonts w:asciiTheme="majorBidi" w:hAnsiTheme="majorBidi" w:cstheme="majorBidi"/>
        </w:rPr>
        <w:t>or semantic? In T. M. Moore (</w:t>
      </w:r>
      <w:r w:rsidR="00D01783">
        <w:rPr>
          <w:rFonts w:asciiTheme="majorBidi" w:hAnsiTheme="majorBidi" w:cstheme="majorBidi"/>
        </w:rPr>
        <w:t>E</w:t>
      </w:r>
      <w:r w:rsidRPr="007951E8">
        <w:rPr>
          <w:rFonts w:asciiTheme="majorBidi" w:hAnsiTheme="majorBidi" w:cstheme="majorBidi"/>
        </w:rPr>
        <w:t xml:space="preserve">d.), </w:t>
      </w:r>
      <w:r w:rsidRPr="00190164">
        <w:rPr>
          <w:rFonts w:asciiTheme="majorBidi" w:hAnsiTheme="majorBidi" w:cstheme="majorBidi"/>
          <w:i/>
          <w:iCs/>
        </w:rPr>
        <w:t>Cognitive development and the acquisition</w:t>
      </w:r>
      <w:r w:rsidR="00E47481" w:rsidRPr="00190164">
        <w:rPr>
          <w:rFonts w:asciiTheme="majorBidi" w:hAnsiTheme="majorBidi" w:cstheme="majorBidi"/>
          <w:i/>
          <w:iCs/>
        </w:rPr>
        <w:t xml:space="preserve"> </w:t>
      </w:r>
      <w:r w:rsidRPr="00190164">
        <w:rPr>
          <w:rFonts w:asciiTheme="majorBidi" w:hAnsiTheme="majorBidi" w:cstheme="majorBidi"/>
          <w:i/>
          <w:iCs/>
        </w:rPr>
        <w:t>of language</w:t>
      </w:r>
      <w:r w:rsidRPr="007951E8">
        <w:rPr>
          <w:rFonts w:asciiTheme="majorBidi" w:hAnsiTheme="majorBidi" w:cstheme="majorBidi"/>
        </w:rPr>
        <w:t xml:space="preserve"> </w:t>
      </w:r>
      <w:r w:rsidR="00190164">
        <w:rPr>
          <w:rFonts w:asciiTheme="majorBidi" w:hAnsiTheme="majorBidi" w:cstheme="majorBidi"/>
        </w:rPr>
        <w:t>(pp. 197-</w:t>
      </w:r>
      <w:r w:rsidRPr="007951E8">
        <w:rPr>
          <w:rFonts w:asciiTheme="majorBidi" w:hAnsiTheme="majorBidi" w:cstheme="majorBidi"/>
        </w:rPr>
        <w:t>213). New York: Academic Press.</w:t>
      </w:r>
    </w:p>
    <w:p w14:paraId="026ACDF3" w14:textId="77777777" w:rsidR="00420896" w:rsidRPr="007951E8" w:rsidRDefault="00420896" w:rsidP="00190164">
      <w:pPr>
        <w:spacing w:before="100" w:beforeAutospacing="1" w:after="100" w:afterAutospacing="1" w:line="240" w:lineRule="auto"/>
        <w:ind w:left="360" w:hanging="360"/>
        <w:contextualSpacing/>
        <w:rPr>
          <w:rFonts w:asciiTheme="majorBidi" w:hAnsiTheme="majorBidi" w:cstheme="majorBidi"/>
        </w:rPr>
      </w:pPr>
    </w:p>
    <w:p w14:paraId="566B8CB6" w14:textId="77777777" w:rsidR="00420896" w:rsidRPr="007951E8" w:rsidRDefault="00420896" w:rsidP="00190164">
      <w:pPr>
        <w:autoSpaceDE w:val="0"/>
        <w:autoSpaceDN w:val="0"/>
        <w:adjustRightInd w:val="0"/>
        <w:spacing w:after="0" w:line="240" w:lineRule="auto"/>
        <w:ind w:left="360" w:hanging="360"/>
        <w:rPr>
          <w:rFonts w:asciiTheme="majorBidi" w:hAnsiTheme="majorBidi" w:cstheme="majorBidi"/>
        </w:rPr>
      </w:pPr>
      <w:r w:rsidRPr="007951E8">
        <w:rPr>
          <w:rFonts w:asciiTheme="majorBidi" w:hAnsiTheme="majorBidi" w:cstheme="majorBidi"/>
        </w:rPr>
        <w:t xml:space="preserve">Brown, R. (1973). </w:t>
      </w:r>
      <w:r w:rsidR="00BD59E0">
        <w:rPr>
          <w:rFonts w:asciiTheme="majorBidi" w:hAnsiTheme="majorBidi" w:cstheme="majorBidi"/>
          <w:i/>
          <w:iCs/>
        </w:rPr>
        <w:t>A first language: T</w:t>
      </w:r>
      <w:r w:rsidRPr="00190164">
        <w:rPr>
          <w:rFonts w:asciiTheme="majorBidi" w:hAnsiTheme="majorBidi" w:cstheme="majorBidi"/>
          <w:i/>
          <w:iCs/>
        </w:rPr>
        <w:t>he early stages</w:t>
      </w:r>
      <w:r w:rsidRPr="007951E8">
        <w:rPr>
          <w:rFonts w:asciiTheme="majorBidi" w:hAnsiTheme="majorBidi" w:cstheme="majorBidi"/>
        </w:rPr>
        <w:t>. Cambridge, MA: Harvard</w:t>
      </w:r>
      <w:r w:rsidR="00E47481">
        <w:rPr>
          <w:rFonts w:asciiTheme="majorBidi" w:hAnsiTheme="majorBidi" w:cstheme="majorBidi"/>
        </w:rPr>
        <w:t xml:space="preserve"> </w:t>
      </w:r>
      <w:r w:rsidRPr="007951E8">
        <w:rPr>
          <w:rFonts w:asciiTheme="majorBidi" w:hAnsiTheme="majorBidi" w:cstheme="majorBidi"/>
        </w:rPr>
        <w:t>University Press.</w:t>
      </w:r>
    </w:p>
    <w:p w14:paraId="77020D1D" w14:textId="77777777" w:rsidR="00420896" w:rsidRDefault="00420896" w:rsidP="00190164">
      <w:pPr>
        <w:spacing w:before="100" w:beforeAutospacing="1" w:after="100" w:afterAutospacing="1" w:line="240" w:lineRule="auto"/>
        <w:ind w:left="360" w:hanging="360"/>
        <w:contextualSpacing/>
        <w:rPr>
          <w:rFonts w:asciiTheme="majorBidi" w:hAnsiTheme="majorBidi" w:cstheme="majorBidi"/>
        </w:rPr>
      </w:pPr>
    </w:p>
    <w:p w14:paraId="24BE1111" w14:textId="77777777" w:rsidR="00420896" w:rsidRPr="007951E8" w:rsidRDefault="00420896" w:rsidP="00190164">
      <w:pPr>
        <w:autoSpaceDE w:val="0"/>
        <w:autoSpaceDN w:val="0"/>
        <w:adjustRightInd w:val="0"/>
        <w:spacing w:after="0" w:line="240" w:lineRule="auto"/>
        <w:ind w:left="360" w:hanging="360"/>
        <w:rPr>
          <w:rFonts w:asciiTheme="majorBidi" w:hAnsiTheme="majorBidi" w:cstheme="majorBidi"/>
        </w:rPr>
      </w:pPr>
      <w:r w:rsidRPr="007951E8">
        <w:rPr>
          <w:rFonts w:asciiTheme="majorBidi" w:hAnsiTheme="majorBidi" w:cstheme="majorBidi"/>
        </w:rPr>
        <w:t xml:space="preserve">Radford, A. (1990). </w:t>
      </w:r>
      <w:r w:rsidRPr="00190164">
        <w:rPr>
          <w:rFonts w:asciiTheme="majorBidi" w:hAnsiTheme="majorBidi" w:cstheme="majorBidi"/>
          <w:i/>
          <w:iCs/>
        </w:rPr>
        <w:t>Syntactic theory and the acquisition of English syntax</w:t>
      </w:r>
      <w:r w:rsidRPr="007951E8">
        <w:rPr>
          <w:rFonts w:asciiTheme="majorBidi" w:hAnsiTheme="majorBidi" w:cstheme="majorBidi"/>
        </w:rPr>
        <w:t>. Oxford, England:</w:t>
      </w:r>
      <w:r w:rsidR="00E47481">
        <w:rPr>
          <w:rFonts w:asciiTheme="majorBidi" w:hAnsiTheme="majorBidi" w:cstheme="majorBidi"/>
        </w:rPr>
        <w:t xml:space="preserve"> </w:t>
      </w:r>
      <w:r w:rsidRPr="007951E8">
        <w:rPr>
          <w:rFonts w:asciiTheme="majorBidi" w:hAnsiTheme="majorBidi" w:cstheme="majorBidi"/>
        </w:rPr>
        <w:t>Basil Blackwell.</w:t>
      </w:r>
    </w:p>
    <w:p w14:paraId="2AA172A6" w14:textId="77777777" w:rsidR="00420896" w:rsidRDefault="00420896" w:rsidP="00190164">
      <w:pPr>
        <w:spacing w:before="100" w:beforeAutospacing="1" w:after="100" w:afterAutospacing="1" w:line="240" w:lineRule="auto"/>
        <w:ind w:left="360" w:hanging="360"/>
        <w:contextualSpacing/>
        <w:rPr>
          <w:rFonts w:asciiTheme="majorBidi" w:hAnsiTheme="majorBidi" w:cstheme="majorBidi"/>
        </w:rPr>
      </w:pPr>
    </w:p>
    <w:p w14:paraId="0EB809FF" w14:textId="77777777" w:rsidR="00420896" w:rsidRDefault="00420896" w:rsidP="00D01783">
      <w:pPr>
        <w:autoSpaceDE w:val="0"/>
        <w:autoSpaceDN w:val="0"/>
        <w:adjustRightInd w:val="0"/>
        <w:spacing w:after="0" w:line="240" w:lineRule="auto"/>
        <w:ind w:left="360" w:hanging="360"/>
        <w:rPr>
          <w:rFonts w:asciiTheme="majorBidi" w:hAnsiTheme="majorBidi" w:cstheme="majorBidi"/>
        </w:rPr>
      </w:pPr>
      <w:r w:rsidRPr="007951E8">
        <w:rPr>
          <w:rFonts w:asciiTheme="majorBidi" w:hAnsiTheme="majorBidi" w:cstheme="majorBidi"/>
        </w:rPr>
        <w:lastRenderedPageBreak/>
        <w:t>Schlesinger, I. M. (1971). The production of utterances and language acquisition.</w:t>
      </w:r>
      <w:r w:rsidR="00E47481">
        <w:rPr>
          <w:rFonts w:asciiTheme="majorBidi" w:hAnsiTheme="majorBidi" w:cstheme="majorBidi"/>
        </w:rPr>
        <w:t xml:space="preserve"> </w:t>
      </w:r>
      <w:r w:rsidRPr="007951E8">
        <w:rPr>
          <w:rFonts w:asciiTheme="majorBidi" w:hAnsiTheme="majorBidi" w:cstheme="majorBidi"/>
        </w:rPr>
        <w:t>In D. I. Slobin (</w:t>
      </w:r>
      <w:r w:rsidR="00D01783">
        <w:rPr>
          <w:rFonts w:asciiTheme="majorBidi" w:hAnsiTheme="majorBidi" w:cstheme="majorBidi"/>
        </w:rPr>
        <w:t>E</w:t>
      </w:r>
      <w:r w:rsidRPr="007951E8">
        <w:rPr>
          <w:rFonts w:asciiTheme="majorBidi" w:hAnsiTheme="majorBidi" w:cstheme="majorBidi"/>
        </w:rPr>
        <w:t xml:space="preserve">d.), </w:t>
      </w:r>
      <w:r w:rsidRPr="00190164">
        <w:rPr>
          <w:rFonts w:asciiTheme="majorBidi" w:hAnsiTheme="majorBidi" w:cstheme="majorBidi"/>
          <w:i/>
          <w:iCs/>
        </w:rPr>
        <w:t xml:space="preserve">The ontogenesis of grammar: </w:t>
      </w:r>
      <w:r w:rsidR="00BD59E0">
        <w:rPr>
          <w:rFonts w:asciiTheme="majorBidi" w:hAnsiTheme="majorBidi" w:cstheme="majorBidi"/>
          <w:i/>
          <w:iCs/>
        </w:rPr>
        <w:t>A</w:t>
      </w:r>
      <w:r w:rsidRPr="00190164">
        <w:rPr>
          <w:rFonts w:asciiTheme="majorBidi" w:hAnsiTheme="majorBidi" w:cstheme="majorBidi"/>
          <w:i/>
          <w:iCs/>
        </w:rPr>
        <w:t xml:space="preserve"> theoretical</w:t>
      </w:r>
      <w:r w:rsidR="00E47481" w:rsidRPr="00190164">
        <w:rPr>
          <w:rFonts w:asciiTheme="majorBidi" w:hAnsiTheme="majorBidi" w:cstheme="majorBidi"/>
          <w:i/>
          <w:iCs/>
        </w:rPr>
        <w:t xml:space="preserve"> </w:t>
      </w:r>
      <w:r w:rsidRPr="00190164">
        <w:rPr>
          <w:rFonts w:asciiTheme="majorBidi" w:hAnsiTheme="majorBidi" w:cstheme="majorBidi"/>
          <w:i/>
          <w:iCs/>
        </w:rPr>
        <w:t>symposium</w:t>
      </w:r>
      <w:r w:rsidR="00BD59E0">
        <w:rPr>
          <w:rFonts w:asciiTheme="majorBidi" w:hAnsiTheme="majorBidi" w:cstheme="majorBidi"/>
        </w:rPr>
        <w:t xml:space="preserve"> (pp. 63-</w:t>
      </w:r>
      <w:r w:rsidRPr="007951E8">
        <w:rPr>
          <w:rFonts w:asciiTheme="majorBidi" w:hAnsiTheme="majorBidi" w:cstheme="majorBidi"/>
        </w:rPr>
        <w:t>101). New York: Academic Press.</w:t>
      </w:r>
    </w:p>
    <w:p w14:paraId="45643E3F" w14:textId="77777777" w:rsidR="007951E8" w:rsidRPr="007951E8" w:rsidRDefault="007951E8" w:rsidP="00190164">
      <w:pPr>
        <w:spacing w:before="100" w:beforeAutospacing="1" w:after="100" w:afterAutospacing="1" w:line="240" w:lineRule="auto"/>
        <w:ind w:left="360" w:hanging="360"/>
        <w:contextualSpacing/>
        <w:rPr>
          <w:rFonts w:asciiTheme="majorBidi" w:hAnsiTheme="majorBidi" w:cstheme="majorBidi"/>
        </w:rPr>
      </w:pPr>
    </w:p>
    <w:p w14:paraId="31B4E316" w14:textId="77777777" w:rsidR="00420896" w:rsidRDefault="00420896" w:rsidP="00190164">
      <w:pPr>
        <w:autoSpaceDE w:val="0"/>
        <w:autoSpaceDN w:val="0"/>
        <w:adjustRightInd w:val="0"/>
        <w:spacing w:after="0" w:line="240" w:lineRule="auto"/>
        <w:ind w:left="360" w:hanging="360"/>
        <w:rPr>
          <w:rFonts w:asciiTheme="majorBidi" w:hAnsiTheme="majorBidi" w:cstheme="majorBidi"/>
        </w:rPr>
      </w:pPr>
      <w:r w:rsidRPr="007951E8">
        <w:rPr>
          <w:rFonts w:asciiTheme="majorBidi" w:hAnsiTheme="majorBidi" w:cstheme="majorBidi"/>
        </w:rPr>
        <w:t>Szagun, G. &amp; Schramm, S. A. (2016). Sources of variability in language development of children</w:t>
      </w:r>
      <w:r w:rsidR="00E47481">
        <w:rPr>
          <w:rFonts w:asciiTheme="majorBidi" w:hAnsiTheme="majorBidi" w:cstheme="majorBidi"/>
        </w:rPr>
        <w:t xml:space="preserve"> </w:t>
      </w:r>
      <w:r w:rsidRPr="007951E8">
        <w:rPr>
          <w:rFonts w:asciiTheme="majorBidi" w:hAnsiTheme="majorBidi" w:cstheme="majorBidi"/>
        </w:rPr>
        <w:t>with cochlear implants: age at implantation, parental language, and early features of</w:t>
      </w:r>
      <w:r w:rsidR="00E47481">
        <w:rPr>
          <w:rFonts w:asciiTheme="majorBidi" w:hAnsiTheme="majorBidi" w:cstheme="majorBidi"/>
        </w:rPr>
        <w:t xml:space="preserve"> </w:t>
      </w:r>
      <w:r w:rsidRPr="007951E8">
        <w:rPr>
          <w:rFonts w:asciiTheme="majorBidi" w:hAnsiTheme="majorBidi" w:cstheme="majorBidi"/>
        </w:rPr>
        <w:t xml:space="preserve">children’s language construction. </w:t>
      </w:r>
      <w:r w:rsidRPr="00190164">
        <w:rPr>
          <w:rFonts w:asciiTheme="majorBidi" w:hAnsiTheme="majorBidi" w:cstheme="majorBidi"/>
          <w:i/>
          <w:iCs/>
        </w:rPr>
        <w:t>Journal of Child Language, 43</w:t>
      </w:r>
      <w:r w:rsidRPr="007951E8">
        <w:rPr>
          <w:rFonts w:asciiTheme="majorBidi" w:hAnsiTheme="majorBidi" w:cstheme="majorBidi"/>
        </w:rPr>
        <w:t>, 505-536.</w:t>
      </w:r>
    </w:p>
    <w:p w14:paraId="03788190" w14:textId="77777777" w:rsidR="00BE7BF2" w:rsidRDefault="00BE7BF2" w:rsidP="00190164">
      <w:pPr>
        <w:spacing w:before="100" w:beforeAutospacing="1" w:after="100" w:afterAutospacing="1" w:line="240" w:lineRule="auto"/>
        <w:ind w:left="360" w:hanging="360"/>
        <w:contextualSpacing/>
        <w:rPr>
          <w:rFonts w:asciiTheme="majorBidi" w:hAnsiTheme="majorBidi" w:cstheme="majorBidi"/>
        </w:rPr>
      </w:pPr>
    </w:p>
    <w:p w14:paraId="410F1820" w14:textId="77777777" w:rsidR="00BE7BF2" w:rsidRDefault="00BE7BF2" w:rsidP="00190164">
      <w:pPr>
        <w:spacing w:before="100" w:beforeAutospacing="1" w:after="100" w:afterAutospacing="1" w:line="240" w:lineRule="auto"/>
        <w:ind w:left="360" w:hanging="360"/>
        <w:contextualSpacing/>
        <w:rPr>
          <w:rFonts w:asciiTheme="majorBidi" w:hAnsiTheme="majorBidi" w:cstheme="majorBidi"/>
        </w:rPr>
      </w:pPr>
      <w:r w:rsidRPr="00BE7BF2">
        <w:rPr>
          <w:rFonts w:asciiTheme="majorBidi" w:hAnsiTheme="majorBidi" w:cstheme="majorBidi"/>
        </w:rPr>
        <w:t xml:space="preserve">Tesnière, L. </w:t>
      </w:r>
      <w:r w:rsidR="00190164">
        <w:rPr>
          <w:rFonts w:asciiTheme="majorBidi" w:hAnsiTheme="majorBidi" w:cstheme="majorBidi"/>
        </w:rPr>
        <w:t>(</w:t>
      </w:r>
      <w:r w:rsidRPr="00BE7BF2">
        <w:rPr>
          <w:rFonts w:asciiTheme="majorBidi" w:hAnsiTheme="majorBidi" w:cstheme="majorBidi"/>
        </w:rPr>
        <w:t>1959</w:t>
      </w:r>
      <w:r w:rsidR="00190164">
        <w:rPr>
          <w:rFonts w:asciiTheme="majorBidi" w:hAnsiTheme="majorBidi" w:cstheme="majorBidi"/>
        </w:rPr>
        <w:t>)</w:t>
      </w:r>
      <w:r w:rsidRPr="00BE7BF2">
        <w:rPr>
          <w:rFonts w:asciiTheme="majorBidi" w:hAnsiTheme="majorBidi" w:cstheme="majorBidi"/>
        </w:rPr>
        <w:t xml:space="preserve">. </w:t>
      </w:r>
      <w:proofErr w:type="spellStart"/>
      <w:r w:rsidRPr="00190164">
        <w:rPr>
          <w:rFonts w:asciiTheme="majorBidi" w:hAnsiTheme="majorBidi" w:cstheme="majorBidi"/>
          <w:i/>
          <w:iCs/>
        </w:rPr>
        <w:t>Éléments</w:t>
      </w:r>
      <w:proofErr w:type="spellEnd"/>
      <w:r w:rsidRPr="00190164">
        <w:rPr>
          <w:rFonts w:asciiTheme="majorBidi" w:hAnsiTheme="majorBidi" w:cstheme="majorBidi"/>
          <w:i/>
          <w:iCs/>
        </w:rPr>
        <w:t xml:space="preserve"> de </w:t>
      </w:r>
      <w:proofErr w:type="spellStart"/>
      <w:r w:rsidRPr="00190164">
        <w:rPr>
          <w:rFonts w:asciiTheme="majorBidi" w:hAnsiTheme="majorBidi" w:cstheme="majorBidi"/>
          <w:i/>
          <w:iCs/>
        </w:rPr>
        <w:t>syntaxe</w:t>
      </w:r>
      <w:proofErr w:type="spellEnd"/>
      <w:r w:rsidRPr="00190164">
        <w:rPr>
          <w:rFonts w:asciiTheme="majorBidi" w:hAnsiTheme="majorBidi" w:cstheme="majorBidi"/>
          <w:i/>
          <w:iCs/>
        </w:rPr>
        <w:t xml:space="preserve"> </w:t>
      </w:r>
      <w:proofErr w:type="spellStart"/>
      <w:r w:rsidRPr="00190164">
        <w:rPr>
          <w:rFonts w:asciiTheme="majorBidi" w:hAnsiTheme="majorBidi" w:cstheme="majorBidi"/>
          <w:i/>
          <w:iCs/>
        </w:rPr>
        <w:t>structurale</w:t>
      </w:r>
      <w:proofErr w:type="spellEnd"/>
      <w:r w:rsidRPr="00BE7BF2">
        <w:rPr>
          <w:rFonts w:asciiTheme="majorBidi" w:hAnsiTheme="majorBidi" w:cstheme="majorBidi"/>
        </w:rPr>
        <w:t xml:space="preserve">. Paris: </w:t>
      </w:r>
      <w:proofErr w:type="spellStart"/>
      <w:r w:rsidRPr="00BE7BF2">
        <w:rPr>
          <w:rFonts w:asciiTheme="majorBidi" w:hAnsiTheme="majorBidi" w:cstheme="majorBidi"/>
        </w:rPr>
        <w:t>Klincksieck</w:t>
      </w:r>
      <w:proofErr w:type="spellEnd"/>
      <w:r w:rsidRPr="00BE7BF2">
        <w:rPr>
          <w:rFonts w:asciiTheme="majorBidi" w:hAnsiTheme="majorBidi" w:cstheme="majorBidi"/>
        </w:rPr>
        <w:t>.</w:t>
      </w:r>
    </w:p>
    <w:p w14:paraId="7B1D60E8" w14:textId="77777777" w:rsidR="00420896" w:rsidRDefault="00420896" w:rsidP="00190164">
      <w:pPr>
        <w:spacing w:before="100" w:beforeAutospacing="1" w:after="100" w:afterAutospacing="1" w:line="240" w:lineRule="auto"/>
        <w:ind w:left="360" w:hanging="360"/>
        <w:contextualSpacing/>
        <w:rPr>
          <w:rFonts w:asciiTheme="majorBidi" w:hAnsiTheme="majorBidi" w:cstheme="majorBidi"/>
        </w:rPr>
      </w:pPr>
    </w:p>
    <w:p w14:paraId="311BA9F4" w14:textId="77777777" w:rsidR="00420896" w:rsidRPr="00BF6F4F" w:rsidRDefault="00420896" w:rsidP="00D01783">
      <w:pPr>
        <w:autoSpaceDE w:val="0"/>
        <w:autoSpaceDN w:val="0"/>
        <w:adjustRightInd w:val="0"/>
        <w:spacing w:after="0" w:line="240" w:lineRule="auto"/>
        <w:ind w:left="360" w:hanging="360"/>
        <w:rPr>
          <w:rFonts w:asciiTheme="majorBidi" w:hAnsiTheme="majorBidi" w:cstheme="majorBidi"/>
          <w:rtl/>
        </w:rPr>
      </w:pPr>
      <w:r w:rsidRPr="007951E8">
        <w:rPr>
          <w:rFonts w:asciiTheme="majorBidi" w:hAnsiTheme="majorBidi" w:cstheme="majorBidi"/>
        </w:rPr>
        <w:t>Wexler, K. (1994). Optional Infinitives, head movement and the economy of derivations. In</w:t>
      </w:r>
      <w:r w:rsidR="00E47481">
        <w:rPr>
          <w:rFonts w:asciiTheme="majorBidi" w:hAnsiTheme="majorBidi" w:cstheme="majorBidi"/>
        </w:rPr>
        <w:t xml:space="preserve"> </w:t>
      </w:r>
      <w:r w:rsidRPr="007951E8">
        <w:rPr>
          <w:rFonts w:asciiTheme="majorBidi" w:hAnsiTheme="majorBidi" w:cstheme="majorBidi"/>
        </w:rPr>
        <w:t xml:space="preserve">D. Lightfoot and N. </w:t>
      </w:r>
      <w:proofErr w:type="spellStart"/>
      <w:r w:rsidRPr="007951E8">
        <w:rPr>
          <w:rFonts w:asciiTheme="majorBidi" w:hAnsiTheme="majorBidi" w:cstheme="majorBidi"/>
        </w:rPr>
        <w:t>Hornstein</w:t>
      </w:r>
      <w:proofErr w:type="spellEnd"/>
      <w:r w:rsidRPr="007951E8">
        <w:rPr>
          <w:rFonts w:asciiTheme="majorBidi" w:hAnsiTheme="majorBidi" w:cstheme="majorBidi"/>
        </w:rPr>
        <w:t xml:space="preserve"> (</w:t>
      </w:r>
      <w:r w:rsidR="00D01783">
        <w:rPr>
          <w:rFonts w:asciiTheme="majorBidi" w:hAnsiTheme="majorBidi" w:cstheme="majorBidi"/>
        </w:rPr>
        <w:t>E</w:t>
      </w:r>
      <w:r w:rsidRPr="007951E8">
        <w:rPr>
          <w:rFonts w:asciiTheme="majorBidi" w:hAnsiTheme="majorBidi" w:cstheme="majorBidi"/>
        </w:rPr>
        <w:t xml:space="preserve">ds.), </w:t>
      </w:r>
      <w:r w:rsidRPr="00190164">
        <w:rPr>
          <w:rFonts w:asciiTheme="majorBidi" w:hAnsiTheme="majorBidi" w:cstheme="majorBidi"/>
          <w:i/>
          <w:iCs/>
        </w:rPr>
        <w:t>Verb Movement</w:t>
      </w:r>
      <w:r w:rsidRPr="007951E8">
        <w:rPr>
          <w:rFonts w:asciiTheme="majorBidi" w:hAnsiTheme="majorBidi" w:cstheme="majorBidi"/>
        </w:rPr>
        <w:t xml:space="preserve"> </w:t>
      </w:r>
      <w:r w:rsidR="00190164">
        <w:rPr>
          <w:rFonts w:asciiTheme="majorBidi" w:hAnsiTheme="majorBidi" w:cstheme="majorBidi"/>
        </w:rPr>
        <w:t>(</w:t>
      </w:r>
      <w:r w:rsidRPr="007951E8">
        <w:rPr>
          <w:rFonts w:asciiTheme="majorBidi" w:hAnsiTheme="majorBidi" w:cstheme="majorBidi"/>
        </w:rPr>
        <w:t>pp. 305-350</w:t>
      </w:r>
      <w:r w:rsidR="00190164">
        <w:rPr>
          <w:rFonts w:asciiTheme="majorBidi" w:hAnsiTheme="majorBidi" w:cstheme="majorBidi"/>
        </w:rPr>
        <w:t>)</w:t>
      </w:r>
      <w:r w:rsidRPr="007951E8">
        <w:rPr>
          <w:rFonts w:asciiTheme="majorBidi" w:hAnsiTheme="majorBidi" w:cstheme="majorBidi"/>
        </w:rPr>
        <w:t>. Cambridge, UK:</w:t>
      </w:r>
      <w:r w:rsidR="00E47481">
        <w:rPr>
          <w:rFonts w:asciiTheme="majorBidi" w:hAnsiTheme="majorBidi" w:cstheme="majorBidi"/>
        </w:rPr>
        <w:t xml:space="preserve"> </w:t>
      </w:r>
      <w:r w:rsidRPr="007951E8">
        <w:rPr>
          <w:rFonts w:asciiTheme="majorBidi" w:hAnsiTheme="majorBidi" w:cstheme="majorBidi"/>
        </w:rPr>
        <w:t>Cambridge University Press.</w:t>
      </w:r>
    </w:p>
    <w:sectPr w:rsidR="00420896" w:rsidRPr="00BF6F4F" w:rsidSect="00B957EC">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6F9FF" w16cid:durableId="1F64C2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3B"/>
    <w:rsid w:val="00015DA0"/>
    <w:rsid w:val="00053F39"/>
    <w:rsid w:val="000613E8"/>
    <w:rsid w:val="00062F71"/>
    <w:rsid w:val="00073541"/>
    <w:rsid w:val="00095CCC"/>
    <w:rsid w:val="000A1F9C"/>
    <w:rsid w:val="000A587B"/>
    <w:rsid w:val="000A6787"/>
    <w:rsid w:val="000B5E7B"/>
    <w:rsid w:val="000C72C5"/>
    <w:rsid w:val="000E511B"/>
    <w:rsid w:val="00113C29"/>
    <w:rsid w:val="00121D5B"/>
    <w:rsid w:val="0012210A"/>
    <w:rsid w:val="00123076"/>
    <w:rsid w:val="00143C13"/>
    <w:rsid w:val="0014533A"/>
    <w:rsid w:val="0015681E"/>
    <w:rsid w:val="0016204E"/>
    <w:rsid w:val="0016707F"/>
    <w:rsid w:val="001742D0"/>
    <w:rsid w:val="00190164"/>
    <w:rsid w:val="0019556C"/>
    <w:rsid w:val="00196DCE"/>
    <w:rsid w:val="001C0D17"/>
    <w:rsid w:val="001C1FC8"/>
    <w:rsid w:val="001C45FD"/>
    <w:rsid w:val="001D663E"/>
    <w:rsid w:val="001F483C"/>
    <w:rsid w:val="00212B7A"/>
    <w:rsid w:val="0021586B"/>
    <w:rsid w:val="00232A64"/>
    <w:rsid w:val="00235EB1"/>
    <w:rsid w:val="002525F4"/>
    <w:rsid w:val="002875C4"/>
    <w:rsid w:val="002A3368"/>
    <w:rsid w:val="002B0FD4"/>
    <w:rsid w:val="002B3843"/>
    <w:rsid w:val="0031358A"/>
    <w:rsid w:val="003161A1"/>
    <w:rsid w:val="00325B9F"/>
    <w:rsid w:val="00325C22"/>
    <w:rsid w:val="003578D7"/>
    <w:rsid w:val="003640E7"/>
    <w:rsid w:val="00365FF6"/>
    <w:rsid w:val="00377172"/>
    <w:rsid w:val="00380B3B"/>
    <w:rsid w:val="00393243"/>
    <w:rsid w:val="003A1C65"/>
    <w:rsid w:val="003A2612"/>
    <w:rsid w:val="003B048C"/>
    <w:rsid w:val="003C12D3"/>
    <w:rsid w:val="003E3D86"/>
    <w:rsid w:val="003F3843"/>
    <w:rsid w:val="003F4B15"/>
    <w:rsid w:val="004019A9"/>
    <w:rsid w:val="004036CF"/>
    <w:rsid w:val="004175E1"/>
    <w:rsid w:val="00420896"/>
    <w:rsid w:val="00432705"/>
    <w:rsid w:val="00460A1C"/>
    <w:rsid w:val="0047395F"/>
    <w:rsid w:val="00496AD0"/>
    <w:rsid w:val="004A0983"/>
    <w:rsid w:val="004A349F"/>
    <w:rsid w:val="004C2036"/>
    <w:rsid w:val="005200DE"/>
    <w:rsid w:val="00537BD0"/>
    <w:rsid w:val="00537CE1"/>
    <w:rsid w:val="005803C5"/>
    <w:rsid w:val="005B77A2"/>
    <w:rsid w:val="005C11CB"/>
    <w:rsid w:val="005C29AB"/>
    <w:rsid w:val="00610A69"/>
    <w:rsid w:val="006400CA"/>
    <w:rsid w:val="00645014"/>
    <w:rsid w:val="00655842"/>
    <w:rsid w:val="00671F78"/>
    <w:rsid w:val="0067532C"/>
    <w:rsid w:val="006B26B8"/>
    <w:rsid w:val="006B379A"/>
    <w:rsid w:val="00702F4E"/>
    <w:rsid w:val="00707D06"/>
    <w:rsid w:val="00712957"/>
    <w:rsid w:val="00725BF4"/>
    <w:rsid w:val="00756F2D"/>
    <w:rsid w:val="00766C73"/>
    <w:rsid w:val="007820A3"/>
    <w:rsid w:val="007951E8"/>
    <w:rsid w:val="007956AB"/>
    <w:rsid w:val="007A4254"/>
    <w:rsid w:val="007A6C9E"/>
    <w:rsid w:val="007E25F1"/>
    <w:rsid w:val="00801170"/>
    <w:rsid w:val="00804EB4"/>
    <w:rsid w:val="00820047"/>
    <w:rsid w:val="00835999"/>
    <w:rsid w:val="00894D2C"/>
    <w:rsid w:val="008B4ED4"/>
    <w:rsid w:val="008C09FA"/>
    <w:rsid w:val="008D67B5"/>
    <w:rsid w:val="008E2BBA"/>
    <w:rsid w:val="008E6660"/>
    <w:rsid w:val="008F1358"/>
    <w:rsid w:val="00905B66"/>
    <w:rsid w:val="00907E78"/>
    <w:rsid w:val="009262AF"/>
    <w:rsid w:val="009356E1"/>
    <w:rsid w:val="00945C40"/>
    <w:rsid w:val="00980B6E"/>
    <w:rsid w:val="0098448F"/>
    <w:rsid w:val="00996A53"/>
    <w:rsid w:val="009A1003"/>
    <w:rsid w:val="009A69A5"/>
    <w:rsid w:val="009B63D7"/>
    <w:rsid w:val="009E69F0"/>
    <w:rsid w:val="009F151A"/>
    <w:rsid w:val="009F2F91"/>
    <w:rsid w:val="00A21D0C"/>
    <w:rsid w:val="00A27422"/>
    <w:rsid w:val="00A36037"/>
    <w:rsid w:val="00A36BE3"/>
    <w:rsid w:val="00A81B2F"/>
    <w:rsid w:val="00A82656"/>
    <w:rsid w:val="00A857FF"/>
    <w:rsid w:val="00A85B18"/>
    <w:rsid w:val="00AA34A9"/>
    <w:rsid w:val="00AB6D5A"/>
    <w:rsid w:val="00AD0E5F"/>
    <w:rsid w:val="00AD65F7"/>
    <w:rsid w:val="00B10A8A"/>
    <w:rsid w:val="00B24A90"/>
    <w:rsid w:val="00B33035"/>
    <w:rsid w:val="00B37F8E"/>
    <w:rsid w:val="00B60D3E"/>
    <w:rsid w:val="00B67E39"/>
    <w:rsid w:val="00B72BBD"/>
    <w:rsid w:val="00B900B1"/>
    <w:rsid w:val="00B957EC"/>
    <w:rsid w:val="00BA7B45"/>
    <w:rsid w:val="00BD59E0"/>
    <w:rsid w:val="00BE12E1"/>
    <w:rsid w:val="00BE1801"/>
    <w:rsid w:val="00BE7BF2"/>
    <w:rsid w:val="00BF51F6"/>
    <w:rsid w:val="00BF5C42"/>
    <w:rsid w:val="00BF6F4F"/>
    <w:rsid w:val="00C1023B"/>
    <w:rsid w:val="00C121AB"/>
    <w:rsid w:val="00C15037"/>
    <w:rsid w:val="00C21D2D"/>
    <w:rsid w:val="00C246C8"/>
    <w:rsid w:val="00C265A0"/>
    <w:rsid w:val="00C30F46"/>
    <w:rsid w:val="00C9462C"/>
    <w:rsid w:val="00C9768D"/>
    <w:rsid w:val="00CB0C7C"/>
    <w:rsid w:val="00CC382F"/>
    <w:rsid w:val="00CD4524"/>
    <w:rsid w:val="00CE3CDB"/>
    <w:rsid w:val="00CE503A"/>
    <w:rsid w:val="00CE7B15"/>
    <w:rsid w:val="00D01783"/>
    <w:rsid w:val="00D30CE3"/>
    <w:rsid w:val="00D321A8"/>
    <w:rsid w:val="00D36FF4"/>
    <w:rsid w:val="00D67CB7"/>
    <w:rsid w:val="00D732E4"/>
    <w:rsid w:val="00DB165B"/>
    <w:rsid w:val="00DB21F1"/>
    <w:rsid w:val="00DC7EA4"/>
    <w:rsid w:val="00E03599"/>
    <w:rsid w:val="00E10771"/>
    <w:rsid w:val="00E13076"/>
    <w:rsid w:val="00E47481"/>
    <w:rsid w:val="00EA3F3D"/>
    <w:rsid w:val="00EA5075"/>
    <w:rsid w:val="00EA5F4F"/>
    <w:rsid w:val="00EC6C7B"/>
    <w:rsid w:val="00ED4B22"/>
    <w:rsid w:val="00EE18FC"/>
    <w:rsid w:val="00EE38C4"/>
    <w:rsid w:val="00EF781A"/>
    <w:rsid w:val="00F01317"/>
    <w:rsid w:val="00F152DE"/>
    <w:rsid w:val="00F21B1B"/>
    <w:rsid w:val="00F46B8F"/>
    <w:rsid w:val="00F612AA"/>
    <w:rsid w:val="00F632BC"/>
    <w:rsid w:val="00F73420"/>
    <w:rsid w:val="00F80E2B"/>
    <w:rsid w:val="00F8123B"/>
    <w:rsid w:val="00F84F3C"/>
    <w:rsid w:val="00F97881"/>
    <w:rsid w:val="00FC5C06"/>
    <w:rsid w:val="00FD462C"/>
    <w:rsid w:val="00FE6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5FFA"/>
  <w15:chartTrackingRefBased/>
  <w15:docId w15:val="{FD9F4D8D-A968-4CF7-81B4-87CA260E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43"/>
    <w:pPr>
      <w:spacing w:after="160" w:line="259" w:lineRule="auto"/>
    </w:pPr>
    <w:rPr>
      <w:rFonts w:asciiTheme="minorHAnsi" w:eastAsiaTheme="minorHAnsi" w:hAnsiTheme="minorHAnsi" w:cstheme="minorBid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5842"/>
    <w:pPr>
      <w:widowControl w:val="0"/>
      <w:autoSpaceDE w:val="0"/>
      <w:autoSpaceDN w:val="0"/>
      <w:adjustRightInd w:val="0"/>
      <w:spacing w:after="0" w:line="240" w:lineRule="auto"/>
    </w:pPr>
    <w:rPr>
      <w:rFonts w:ascii="Times Roman" w:eastAsia="Times New Roman" w:hAnsi="Times Roman" w:cs="Times New Roman"/>
      <w:color w:val="auto"/>
    </w:rPr>
  </w:style>
  <w:style w:type="character" w:customStyle="1" w:styleId="st">
    <w:name w:val="st"/>
    <w:basedOn w:val="DefaultParagraphFont"/>
    <w:rsid w:val="008E6660"/>
  </w:style>
  <w:style w:type="character" w:styleId="CommentReference">
    <w:name w:val="annotation reference"/>
    <w:basedOn w:val="DefaultParagraphFont"/>
    <w:uiPriority w:val="99"/>
    <w:semiHidden/>
    <w:unhideWhenUsed/>
    <w:rsid w:val="00F80E2B"/>
    <w:rPr>
      <w:sz w:val="16"/>
      <w:szCs w:val="16"/>
    </w:rPr>
  </w:style>
  <w:style w:type="paragraph" w:styleId="CommentText">
    <w:name w:val="annotation text"/>
    <w:basedOn w:val="Normal"/>
    <w:link w:val="CommentTextChar"/>
    <w:uiPriority w:val="99"/>
    <w:semiHidden/>
    <w:unhideWhenUsed/>
    <w:rsid w:val="00F80E2B"/>
    <w:pPr>
      <w:spacing w:line="240" w:lineRule="auto"/>
    </w:pPr>
    <w:rPr>
      <w:sz w:val="20"/>
      <w:szCs w:val="20"/>
    </w:rPr>
  </w:style>
  <w:style w:type="character" w:customStyle="1" w:styleId="CommentTextChar">
    <w:name w:val="Comment Text Char"/>
    <w:basedOn w:val="DefaultParagraphFont"/>
    <w:link w:val="CommentText"/>
    <w:uiPriority w:val="99"/>
    <w:semiHidden/>
    <w:rsid w:val="00F80E2B"/>
    <w:rPr>
      <w:rFonts w:asciiTheme="minorHAnsi" w:eastAsiaTheme="minorHAnsi" w:hAnsiTheme="minorHAnsi" w:cstheme="minorBidi"/>
      <w:color w:val="000000"/>
    </w:rPr>
  </w:style>
  <w:style w:type="paragraph" w:styleId="CommentSubject">
    <w:name w:val="annotation subject"/>
    <w:basedOn w:val="CommentText"/>
    <w:next w:val="CommentText"/>
    <w:link w:val="CommentSubjectChar"/>
    <w:uiPriority w:val="99"/>
    <w:semiHidden/>
    <w:unhideWhenUsed/>
    <w:rsid w:val="00F80E2B"/>
    <w:rPr>
      <w:b/>
      <w:bCs/>
    </w:rPr>
  </w:style>
  <w:style w:type="character" w:customStyle="1" w:styleId="CommentSubjectChar">
    <w:name w:val="Comment Subject Char"/>
    <w:basedOn w:val="CommentTextChar"/>
    <w:link w:val="CommentSubject"/>
    <w:uiPriority w:val="99"/>
    <w:semiHidden/>
    <w:rsid w:val="00F80E2B"/>
    <w:rPr>
      <w:rFonts w:asciiTheme="minorHAnsi" w:eastAsiaTheme="minorHAnsi" w:hAnsiTheme="minorHAnsi" w:cstheme="minorBidi"/>
      <w:b/>
      <w:bCs/>
      <w:color w:val="000000"/>
    </w:rPr>
  </w:style>
  <w:style w:type="paragraph" w:styleId="BalloonText">
    <w:name w:val="Balloon Text"/>
    <w:basedOn w:val="Normal"/>
    <w:link w:val="BalloonTextChar"/>
    <w:uiPriority w:val="99"/>
    <w:semiHidden/>
    <w:unhideWhenUsed/>
    <w:rsid w:val="00F80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E2B"/>
    <w:rPr>
      <w:rFonts w:ascii="Segoe UI" w:eastAsiaTheme="minorHAnsi" w:hAnsi="Segoe UI" w:cs="Segoe UI"/>
      <w:color w:val="000000"/>
      <w:sz w:val="18"/>
      <w:szCs w:val="18"/>
    </w:rPr>
  </w:style>
  <w:style w:type="paragraph" w:styleId="NormalWeb">
    <w:name w:val="Normal (Web)"/>
    <w:basedOn w:val="Normal"/>
    <w:uiPriority w:val="99"/>
    <w:semiHidden/>
    <w:unhideWhenUsed/>
    <w:rsid w:val="00A21D0C"/>
    <w:pPr>
      <w:spacing w:before="100" w:beforeAutospacing="1" w:after="100" w:afterAutospacing="1" w:line="240" w:lineRule="auto"/>
    </w:pPr>
    <w:rPr>
      <w:rFonts w:ascii="Times New Roman" w:eastAsia="Times New Roman" w:hAnsi="Times New Roman" w:cs="Times New Roman"/>
      <w:color w:val="auto"/>
    </w:rPr>
  </w:style>
  <w:style w:type="paragraph" w:styleId="Revision">
    <w:name w:val="Revision"/>
    <w:hidden/>
    <w:uiPriority w:val="99"/>
    <w:semiHidden/>
    <w:rsid w:val="00A21D0C"/>
    <w:rPr>
      <w:rFonts w:asciiTheme="minorHAnsi" w:eastAsiaTheme="minorHAnsi" w:hAnsiTheme="minorHAnsi" w:cstheme="min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7572">
      <w:bodyDiv w:val="1"/>
      <w:marLeft w:val="0"/>
      <w:marRight w:val="0"/>
      <w:marTop w:val="0"/>
      <w:marBottom w:val="0"/>
      <w:divBdr>
        <w:top w:val="none" w:sz="0" w:space="0" w:color="auto"/>
        <w:left w:val="none" w:sz="0" w:space="0" w:color="auto"/>
        <w:bottom w:val="none" w:sz="0" w:space="0" w:color="auto"/>
        <w:right w:val="none" w:sz="0" w:space="0" w:color="auto"/>
      </w:divBdr>
    </w:div>
    <w:div w:id="17393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4</cp:revision>
  <dcterms:created xsi:type="dcterms:W3CDTF">2019-03-14T11:16:00Z</dcterms:created>
  <dcterms:modified xsi:type="dcterms:W3CDTF">2019-03-14T11:27:00Z</dcterms:modified>
</cp:coreProperties>
</file>