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7ABA" w:rsidRPr="004C5C9B" w:rsidRDefault="00A57ABA">
      <w:pPr>
        <w:tabs>
          <w:tab w:val="left" w:pos="190"/>
        </w:tabs>
        <w:spacing w:line="480" w:lineRule="auto"/>
        <w:rPr>
          <w:rFonts w:asciiTheme="majorBidi" w:hAnsiTheme="majorBidi" w:cstheme="majorBidi"/>
          <w:lang w:val="en-AU"/>
        </w:rPr>
      </w:pPr>
    </w:p>
    <w:p w:rsidR="00A57ABA" w:rsidRPr="004C5C9B" w:rsidRDefault="00A57ABA">
      <w:pPr>
        <w:tabs>
          <w:tab w:val="left" w:pos="190"/>
        </w:tabs>
        <w:spacing w:line="480" w:lineRule="auto"/>
        <w:rPr>
          <w:rFonts w:asciiTheme="majorBidi" w:hAnsiTheme="majorBidi" w:cstheme="majorBidi"/>
          <w:lang w:val="en-AU"/>
        </w:rPr>
      </w:pPr>
    </w:p>
    <w:p w:rsidR="00A57ABA" w:rsidRPr="004C5C9B" w:rsidRDefault="00A57ABA">
      <w:pPr>
        <w:tabs>
          <w:tab w:val="center" w:pos="4513"/>
        </w:tabs>
        <w:spacing w:line="480" w:lineRule="auto"/>
        <w:rPr>
          <w:rFonts w:asciiTheme="majorBidi" w:hAnsiTheme="majorBidi" w:cstheme="majorBidi"/>
          <w:b/>
          <w:bCs/>
          <w:lang w:val="en-AU"/>
        </w:rPr>
      </w:pPr>
      <w:r w:rsidRPr="004C5C9B">
        <w:rPr>
          <w:rFonts w:asciiTheme="majorBidi" w:hAnsiTheme="majorBidi" w:cstheme="majorBidi"/>
          <w:lang w:val="en-AU"/>
        </w:rPr>
        <w:tab/>
      </w:r>
      <w:r w:rsidRPr="004C5C9B">
        <w:rPr>
          <w:rFonts w:asciiTheme="majorBidi" w:hAnsiTheme="majorBidi" w:cstheme="majorBidi"/>
          <w:b/>
          <w:bCs/>
          <w:lang w:val="en-AU"/>
        </w:rPr>
        <w:t xml:space="preserve">Pathbreaking verbs in syntactic development </w:t>
      </w:r>
    </w:p>
    <w:p w:rsidR="00A57ABA" w:rsidRPr="004C5C9B" w:rsidRDefault="00A57ABA">
      <w:pPr>
        <w:tabs>
          <w:tab w:val="center" w:pos="4513"/>
        </w:tabs>
        <w:spacing w:line="480" w:lineRule="auto"/>
        <w:rPr>
          <w:rFonts w:asciiTheme="majorBidi" w:hAnsiTheme="majorBidi" w:cstheme="majorBidi"/>
          <w:lang w:val="en-AU"/>
        </w:rPr>
      </w:pPr>
      <w:r w:rsidRPr="004C5C9B">
        <w:rPr>
          <w:rFonts w:asciiTheme="majorBidi" w:hAnsiTheme="majorBidi" w:cstheme="majorBidi"/>
          <w:b/>
          <w:bCs/>
          <w:lang w:val="en-AU"/>
        </w:rPr>
        <w:tab/>
        <w:t>and the question of prototypical transitivity</w:t>
      </w:r>
      <w:r w:rsidRPr="004C5C9B">
        <w:rPr>
          <w:rFonts w:asciiTheme="majorBidi" w:hAnsiTheme="majorBidi" w:cstheme="majorBidi"/>
          <w:vertAlign w:val="superscript"/>
          <w:lang w:val="en-AU"/>
        </w:rPr>
        <w:t>*</w:t>
      </w:r>
    </w:p>
    <w:p w:rsidR="00A57ABA" w:rsidRPr="004C5C9B" w:rsidRDefault="00A57ABA">
      <w:pPr>
        <w:tabs>
          <w:tab w:val="left" w:pos="190"/>
        </w:tabs>
        <w:spacing w:line="480" w:lineRule="auto"/>
        <w:rPr>
          <w:rFonts w:asciiTheme="majorBidi" w:hAnsiTheme="majorBidi" w:cstheme="majorBidi"/>
          <w:lang w:val="en-AU"/>
        </w:rPr>
      </w:pPr>
    </w:p>
    <w:p w:rsidR="00A57ABA" w:rsidRPr="004C5C9B" w:rsidRDefault="00A57ABA">
      <w:pPr>
        <w:tabs>
          <w:tab w:val="center" w:pos="4513"/>
        </w:tabs>
        <w:spacing w:line="480" w:lineRule="auto"/>
        <w:rPr>
          <w:rFonts w:asciiTheme="majorBidi" w:hAnsiTheme="majorBidi" w:cstheme="majorBidi"/>
          <w:lang w:val="en-AU"/>
        </w:rPr>
      </w:pPr>
      <w:r w:rsidRPr="004C5C9B">
        <w:rPr>
          <w:rFonts w:asciiTheme="majorBidi" w:hAnsiTheme="majorBidi" w:cstheme="majorBidi"/>
          <w:lang w:val="en-AU"/>
        </w:rPr>
        <w:tab/>
        <w:t>ANAT NINIO</w:t>
      </w:r>
    </w:p>
    <w:p w:rsidR="00A57ABA" w:rsidRPr="004C5C9B" w:rsidRDefault="00A57ABA">
      <w:pPr>
        <w:tabs>
          <w:tab w:val="center" w:pos="4513"/>
        </w:tabs>
        <w:spacing w:line="480" w:lineRule="auto"/>
        <w:rPr>
          <w:rFonts w:asciiTheme="majorBidi" w:hAnsiTheme="majorBidi" w:cstheme="majorBidi"/>
          <w:lang w:val="en-AU"/>
        </w:rPr>
      </w:pPr>
      <w:r w:rsidRPr="004C5C9B">
        <w:rPr>
          <w:rFonts w:asciiTheme="majorBidi" w:hAnsiTheme="majorBidi" w:cstheme="majorBidi"/>
          <w:lang w:val="en-AU"/>
        </w:rPr>
        <w:tab/>
      </w:r>
      <w:r w:rsidRPr="004C5C9B">
        <w:rPr>
          <w:rFonts w:asciiTheme="majorBidi" w:hAnsiTheme="majorBidi" w:cstheme="majorBidi"/>
          <w:i/>
          <w:iCs/>
          <w:lang w:val="en-AU"/>
        </w:rPr>
        <w:t xml:space="preserve">The Hebrew University of Jerusalem </w:t>
      </w:r>
    </w:p>
    <w:p w:rsidR="00A57ABA" w:rsidRPr="004C5C9B" w:rsidRDefault="00A57ABA">
      <w:pPr>
        <w:tabs>
          <w:tab w:val="left" w:pos="190"/>
        </w:tabs>
        <w:spacing w:line="480" w:lineRule="auto"/>
        <w:rPr>
          <w:rFonts w:asciiTheme="majorBidi" w:hAnsiTheme="majorBidi" w:cstheme="majorBidi"/>
          <w:lang w:val="en-AU"/>
        </w:rPr>
      </w:pPr>
      <w:r w:rsidRPr="004C5C9B">
        <w:rPr>
          <w:rFonts w:asciiTheme="majorBidi" w:hAnsiTheme="majorBidi" w:cstheme="majorBidi"/>
          <w:lang w:val="en-AU"/>
        </w:rPr>
        <w:t>[</w:t>
      </w:r>
      <w:r w:rsidRPr="004C5C9B">
        <w:rPr>
          <w:rFonts w:asciiTheme="majorBidi" w:hAnsiTheme="majorBidi" w:cstheme="majorBidi"/>
          <w:vertAlign w:val="superscript"/>
          <w:lang w:val="en-AU"/>
        </w:rPr>
        <w:t>*</w:t>
      </w:r>
      <w:r w:rsidRPr="004C5C9B">
        <w:rPr>
          <w:rFonts w:asciiTheme="majorBidi" w:hAnsiTheme="majorBidi" w:cstheme="majorBidi"/>
          <w:lang w:val="en-AU"/>
        </w:rPr>
        <w:t>]</w:t>
      </w:r>
      <w:r w:rsidRPr="004C5C9B">
        <w:rPr>
          <w:rFonts w:asciiTheme="majorBidi" w:hAnsiTheme="majorBidi" w:cstheme="majorBidi"/>
          <w:lang w:val="en-AU"/>
        </w:rPr>
        <w:tab/>
        <w:t xml:space="preserve">Portions of the research reported here were presented at the Seventh International Congress for the Study of Child Language, Istanbul, Turkey, July, 1996.  Thanks are due to Mike Tomasello for his helpfulness and patience in elucidating various complications of the Travis corpus; to Moti Rimor for permission to use his observations of Ruti; to Naomi Bacon, Adi Brill, Sarit Dag, Rachel Hadani, Tamar Keren-Portnoy, Chagit Magen, Liat Malhi, Sharon Marbach, Noga Meir, Ariel Wasserteil, Gary Weinstein, Chamutal Yakir and Osnat Yogev who collected the longitudinal language corpora; to Nurit Rinot who made the cross-sectional observations; and to Neta Ofer for analyses of the Rimor and Rinot corpora.  My student Tamar Keren-Portnoy has been a partner to the development of many of the ideas reported in this paper, in the context of her work on her Ph.D. thesis on the formation of the verb category.  </w:t>
      </w:r>
    </w:p>
    <w:p w:rsidR="00A57ABA" w:rsidRPr="004C5C9B" w:rsidRDefault="00A57ABA">
      <w:pPr>
        <w:tabs>
          <w:tab w:val="left" w:pos="190"/>
        </w:tabs>
        <w:spacing w:line="480" w:lineRule="auto"/>
        <w:ind w:firstLine="190"/>
        <w:rPr>
          <w:rFonts w:asciiTheme="majorBidi" w:hAnsiTheme="majorBidi" w:cstheme="majorBidi"/>
          <w:lang w:val="en-AU"/>
        </w:rPr>
      </w:pPr>
      <w:r w:rsidRPr="004C5C9B">
        <w:rPr>
          <w:rFonts w:asciiTheme="majorBidi" w:hAnsiTheme="majorBidi" w:cstheme="majorBidi"/>
          <w:lang w:val="en-AU"/>
        </w:rPr>
        <w:t xml:space="preserve">The research reported in this paper was supported by a grant from The Spencer Foundation.  The data presented, the statements made, and the views expressed are solely the responsibility of the author.  </w:t>
      </w:r>
    </w:p>
    <w:p w:rsidR="00A57ABA" w:rsidRPr="004C5C9B" w:rsidRDefault="00A57ABA">
      <w:pPr>
        <w:tabs>
          <w:tab w:val="left" w:pos="190"/>
        </w:tabs>
        <w:spacing w:line="480" w:lineRule="auto"/>
        <w:ind w:firstLine="190"/>
        <w:rPr>
          <w:rFonts w:asciiTheme="majorBidi" w:hAnsiTheme="majorBidi" w:cstheme="majorBidi"/>
          <w:lang w:val="en-AU"/>
        </w:rPr>
      </w:pPr>
      <w:r w:rsidRPr="004C5C9B">
        <w:rPr>
          <w:rFonts w:asciiTheme="majorBidi" w:hAnsiTheme="majorBidi" w:cstheme="majorBidi"/>
          <w:lang w:val="en-AU"/>
        </w:rPr>
        <w:t>Address for correspondence: Department of Psychology, The Hebrew University, Jerusalem 91905, Israel.  E-mail address: msninio@mscc.huji.ac.il</w:t>
      </w:r>
    </w:p>
    <w:p w:rsidR="00A57ABA" w:rsidRPr="004C5C9B" w:rsidRDefault="00A57ABA">
      <w:pPr>
        <w:tabs>
          <w:tab w:val="left" w:pos="190"/>
        </w:tabs>
        <w:spacing w:line="480" w:lineRule="auto"/>
        <w:rPr>
          <w:rFonts w:asciiTheme="majorBidi" w:hAnsiTheme="majorBidi" w:cstheme="majorBidi"/>
          <w:lang w:val="en-AU"/>
        </w:rPr>
      </w:pPr>
    </w:p>
    <w:p w:rsidR="00A57ABA" w:rsidRPr="004C5C9B" w:rsidRDefault="00A57ABA">
      <w:pPr>
        <w:tabs>
          <w:tab w:val="left" w:pos="190"/>
        </w:tabs>
        <w:spacing w:line="480" w:lineRule="auto"/>
        <w:rPr>
          <w:rFonts w:asciiTheme="majorBidi" w:hAnsiTheme="majorBidi" w:cstheme="majorBidi"/>
          <w:lang w:val="en-AU"/>
        </w:rPr>
      </w:pPr>
      <w:r w:rsidRPr="004C5C9B">
        <w:rPr>
          <w:rFonts w:asciiTheme="majorBidi" w:hAnsiTheme="majorBidi" w:cstheme="majorBidi"/>
          <w:lang w:val="en-AU"/>
        </w:rPr>
        <w:t xml:space="preserve">Short title:  </w:t>
      </w:r>
      <w:r w:rsidRPr="004C5C9B">
        <w:rPr>
          <w:rFonts w:asciiTheme="majorBidi" w:hAnsiTheme="majorBidi" w:cstheme="majorBidi"/>
          <w:b/>
          <w:bCs/>
          <w:lang w:val="en-AU"/>
        </w:rPr>
        <w:t>PATHBREAKING VERBS</w:t>
      </w:r>
    </w:p>
    <w:p w:rsidR="00A57ABA" w:rsidRPr="004C5C9B" w:rsidRDefault="00A57ABA">
      <w:pPr>
        <w:tabs>
          <w:tab w:val="left" w:pos="190"/>
        </w:tabs>
        <w:spacing w:line="480" w:lineRule="auto"/>
        <w:rPr>
          <w:rFonts w:asciiTheme="majorBidi" w:hAnsiTheme="majorBidi" w:cstheme="majorBidi"/>
          <w:lang w:val="en-AU"/>
        </w:rPr>
        <w:sectPr w:rsidR="00A57ABA" w:rsidRPr="004C5C9B">
          <w:pgSz w:w="11906" w:h="16838"/>
          <w:pgMar w:top="720" w:right="1440" w:bottom="1440" w:left="1440" w:header="720" w:footer="1440" w:gutter="0"/>
          <w:cols w:space="720"/>
          <w:noEndnote/>
        </w:sectPr>
      </w:pPr>
    </w:p>
    <w:p w:rsidR="00A57ABA" w:rsidRPr="004C5C9B" w:rsidRDefault="00A57ABA">
      <w:pPr>
        <w:tabs>
          <w:tab w:val="left" w:pos="190"/>
        </w:tabs>
        <w:spacing w:line="480" w:lineRule="auto"/>
        <w:rPr>
          <w:rFonts w:asciiTheme="majorBidi" w:hAnsiTheme="majorBidi" w:cstheme="majorBidi"/>
          <w:lang w:val="en-AU"/>
        </w:rPr>
      </w:pPr>
    </w:p>
    <w:p w:rsidR="00A57ABA" w:rsidRPr="004C5C9B" w:rsidRDefault="00A57ABA">
      <w:pPr>
        <w:tabs>
          <w:tab w:val="left" w:pos="190"/>
        </w:tabs>
        <w:spacing w:line="480" w:lineRule="auto"/>
        <w:rPr>
          <w:rFonts w:asciiTheme="majorBidi" w:hAnsiTheme="majorBidi" w:cstheme="majorBidi"/>
          <w:lang w:val="en-AU"/>
        </w:rPr>
      </w:pPr>
    </w:p>
    <w:p w:rsidR="00A57ABA" w:rsidRPr="004C5C9B" w:rsidRDefault="00A57ABA">
      <w:pPr>
        <w:tabs>
          <w:tab w:val="left" w:pos="190"/>
        </w:tabs>
        <w:spacing w:line="480" w:lineRule="auto"/>
        <w:rPr>
          <w:rFonts w:asciiTheme="majorBidi" w:hAnsiTheme="majorBidi" w:cstheme="majorBidi"/>
          <w:lang w:val="en-AU"/>
        </w:rPr>
      </w:pPr>
    </w:p>
    <w:p w:rsidR="00A57ABA" w:rsidRPr="004C5C9B" w:rsidRDefault="00A57ABA">
      <w:pPr>
        <w:tabs>
          <w:tab w:val="left" w:pos="190"/>
        </w:tabs>
        <w:spacing w:line="480" w:lineRule="auto"/>
        <w:rPr>
          <w:rFonts w:asciiTheme="majorBidi" w:hAnsiTheme="majorBidi" w:cstheme="majorBidi"/>
          <w:lang w:val="en-AU"/>
        </w:rPr>
      </w:pPr>
      <w:r w:rsidRPr="004C5C9B">
        <w:rPr>
          <w:rFonts w:asciiTheme="majorBidi" w:hAnsiTheme="majorBidi" w:cstheme="majorBidi"/>
          <w:lang w:val="en-AU"/>
        </w:rPr>
        <w:t>ABSTRACT</w:t>
      </w:r>
    </w:p>
    <w:p w:rsidR="00A57ABA" w:rsidRPr="004C5C9B" w:rsidRDefault="00A57ABA">
      <w:pPr>
        <w:tabs>
          <w:tab w:val="left" w:pos="190"/>
        </w:tabs>
        <w:spacing w:line="480" w:lineRule="auto"/>
        <w:rPr>
          <w:rFonts w:asciiTheme="majorBidi" w:hAnsiTheme="majorBidi" w:cstheme="majorBidi"/>
          <w:lang w:val="en-AU"/>
        </w:rPr>
      </w:pPr>
    </w:p>
    <w:p w:rsidR="00A57ABA" w:rsidRPr="004C5C9B" w:rsidRDefault="00A57ABA">
      <w:pPr>
        <w:tabs>
          <w:tab w:val="left" w:pos="190"/>
        </w:tabs>
        <w:spacing w:line="480" w:lineRule="auto"/>
        <w:ind w:left="190"/>
        <w:rPr>
          <w:rFonts w:asciiTheme="majorBidi" w:hAnsiTheme="majorBidi" w:cstheme="majorBidi"/>
          <w:lang w:val="en-AU"/>
        </w:rPr>
      </w:pPr>
      <w:r w:rsidRPr="004C5C9B">
        <w:rPr>
          <w:rFonts w:asciiTheme="majorBidi" w:hAnsiTheme="majorBidi" w:cstheme="majorBidi"/>
          <w:lang w:val="en-AU"/>
        </w:rPr>
        <w:t xml:space="preserve">The first verbs to participate in VO and SVO combinations, and the temporal parameters of the spread of these combinatory patterns over different verbs, were investigated.  The longitudinal language observations of 16 children, one acquiring English, the others Hebrew, were examined.  The children were observed once a week for 3-12 months, the observations starting when the children were still in the single-word stage (1;1-2;1) and ending when they were well into multiword speech (1;8-2;7).  The results indicate that the more verbs children already know to combine in a certain pattern, the faster they learn new ones.  Apparently children induce from individual word-combinations some general principles that facilitate further learning.  The 'pathbreaking verbs' that begin the acquisition of a novel syntactic rule tend to be generic verbs expressing the relevant combinatorial property in a relatively pure fashion: The same verbs that children first combine with direct objects, are typical grammaticalised markers of transitivity in many languages.  These verbs do not have High Transitivity as defined by Hopper &amp; Thompson (1980).  Rather, they express fundamental 'object relations' of incorporation into, and ejection from, the personal.  Crosslinguistic evidence indicates that this may be the basic transitivity construct in languages.  The results raise the possibility that lexical-specific learning of positional patterns is sufficient to account for the formation of syntactic abstractions. </w:t>
      </w:r>
    </w:p>
    <w:p w:rsidR="00A57ABA" w:rsidRPr="004C5C9B" w:rsidRDefault="00A57ABA">
      <w:pPr>
        <w:tabs>
          <w:tab w:val="left" w:pos="190"/>
        </w:tabs>
        <w:spacing w:line="480" w:lineRule="auto"/>
        <w:ind w:left="190"/>
        <w:rPr>
          <w:rFonts w:asciiTheme="majorBidi" w:hAnsiTheme="majorBidi" w:cstheme="majorBidi"/>
          <w:lang w:val="en-AU"/>
        </w:rPr>
        <w:sectPr w:rsidR="00A57ABA" w:rsidRPr="004C5C9B">
          <w:pgSz w:w="11906" w:h="16838"/>
          <w:pgMar w:top="720" w:right="1440" w:bottom="1440" w:left="1440" w:header="720" w:footer="1440" w:gutter="0"/>
          <w:cols w:space="720"/>
          <w:noEndnote/>
        </w:sectPr>
      </w:pPr>
    </w:p>
    <w:p w:rsidR="00A57ABA" w:rsidRPr="004C5C9B" w:rsidRDefault="00A57ABA">
      <w:pPr>
        <w:tabs>
          <w:tab w:val="left" w:pos="363"/>
        </w:tabs>
        <w:rPr>
          <w:rFonts w:asciiTheme="majorBidi" w:hAnsiTheme="majorBidi" w:cstheme="majorBidi"/>
          <w:b/>
          <w:bCs/>
          <w:lang w:val="en-AU"/>
        </w:rPr>
      </w:pPr>
      <w:r w:rsidRPr="004C5C9B">
        <w:rPr>
          <w:rFonts w:asciiTheme="majorBidi" w:hAnsiTheme="majorBidi" w:cstheme="majorBidi"/>
          <w:b/>
          <w:bCs/>
          <w:lang w:val="en-AU"/>
        </w:rPr>
        <w:lastRenderedPageBreak/>
        <w:t xml:space="preserve">Pathbreaking verbs in syntactic development and the question of </w:t>
      </w:r>
    </w:p>
    <w:p w:rsidR="00A57ABA" w:rsidRPr="004C5C9B" w:rsidRDefault="00A57ABA">
      <w:pPr>
        <w:tabs>
          <w:tab w:val="left" w:pos="363"/>
        </w:tabs>
        <w:rPr>
          <w:rFonts w:asciiTheme="majorBidi" w:hAnsiTheme="majorBidi" w:cstheme="majorBidi"/>
          <w:lang w:val="en-AU"/>
        </w:rPr>
      </w:pPr>
      <w:r w:rsidRPr="004C5C9B">
        <w:rPr>
          <w:rFonts w:asciiTheme="majorBidi" w:hAnsiTheme="majorBidi" w:cstheme="majorBidi"/>
          <w:b/>
          <w:bCs/>
          <w:lang w:val="en-AU"/>
        </w:rPr>
        <w:t>prototypical transitivity</w:t>
      </w:r>
    </w:p>
    <w:p w:rsidR="00A57ABA" w:rsidRPr="004C5C9B" w:rsidRDefault="00A57ABA">
      <w:pPr>
        <w:tabs>
          <w:tab w:val="left" w:pos="363"/>
        </w:tabs>
        <w:rPr>
          <w:rFonts w:asciiTheme="majorBidi" w:hAnsiTheme="majorBidi" w:cstheme="majorBidi"/>
          <w:lang w:val="en-AU"/>
        </w:rPr>
      </w:pPr>
      <w:r w:rsidRPr="004C5C9B">
        <w:rPr>
          <w:rFonts w:asciiTheme="majorBidi" w:hAnsiTheme="majorBidi" w:cstheme="majorBidi"/>
          <w:lang w:val="en-AU"/>
        </w:rPr>
        <w:t>INTRODUCTION</w:t>
      </w:r>
    </w:p>
    <w:p w:rsidR="00A57ABA" w:rsidRPr="004C5C9B" w:rsidRDefault="00A57ABA">
      <w:pPr>
        <w:tabs>
          <w:tab w:val="left" w:pos="363"/>
        </w:tabs>
        <w:ind w:firstLine="363"/>
        <w:rPr>
          <w:rFonts w:asciiTheme="majorBidi" w:hAnsiTheme="majorBidi" w:cstheme="majorBidi"/>
          <w:lang w:val="en-AU"/>
        </w:rPr>
      </w:pPr>
      <w:r w:rsidRPr="004C5C9B">
        <w:rPr>
          <w:rFonts w:asciiTheme="majorBidi" w:hAnsiTheme="majorBidi" w:cstheme="majorBidi"/>
          <w:lang w:val="en-AU"/>
        </w:rPr>
        <w:t xml:space="preserve">It is well known that children's early syntactic rules do not get immediately generalised to all the lexical items to which they could and should apply.  This phenomenon is the most conspicuous when some of the candidate lexical items are already within the children's productive vocabularies.  For example, Bowerman's daughter Eva had, at 1;5, a sizeable verb vocabulary which she used in the form of single-word utterances, but -- for a time -- she only generated two-word utterances with the verb </w:t>
      </w:r>
      <w:r w:rsidRPr="004C5C9B">
        <w:rPr>
          <w:rFonts w:asciiTheme="majorBidi" w:hAnsiTheme="majorBidi" w:cstheme="majorBidi"/>
          <w:i/>
          <w:iCs/>
          <w:lang w:val="en-AU"/>
        </w:rPr>
        <w:t>want</w:t>
      </w:r>
      <w:r w:rsidRPr="004C5C9B">
        <w:rPr>
          <w:rFonts w:asciiTheme="majorBidi" w:hAnsiTheme="majorBidi" w:cstheme="majorBidi"/>
          <w:lang w:val="en-AU"/>
        </w:rPr>
        <w:t xml:space="preserve"> which she combined with various object nouns and verbs referring to activities.  The next verb combining with an object appeared only a month later, beginning a period when many different verbs combined with noun objects in a verb-object (VO) pattern.  A similar phenomenon occurred with the verb </w:t>
      </w:r>
      <w:r w:rsidRPr="004C5C9B">
        <w:rPr>
          <w:rFonts w:asciiTheme="majorBidi" w:hAnsiTheme="majorBidi" w:cstheme="majorBidi"/>
          <w:i/>
          <w:iCs/>
          <w:lang w:val="en-AU"/>
        </w:rPr>
        <w:t>do</w:t>
      </w:r>
      <w:r w:rsidRPr="004C5C9B">
        <w:rPr>
          <w:rFonts w:asciiTheme="majorBidi" w:hAnsiTheme="majorBidi" w:cstheme="majorBidi"/>
          <w:lang w:val="en-AU"/>
        </w:rPr>
        <w:t xml:space="preserve"> which was the only verb combining in a subject-verb-object (SVO) pattern in the first month when such combinations first emerged (Bowerman, 1976:157, 1978:378-9).  </w:t>
      </w:r>
    </w:p>
    <w:p w:rsidR="00A57ABA" w:rsidRPr="004C5C9B" w:rsidRDefault="00A57ABA">
      <w:pPr>
        <w:tabs>
          <w:tab w:val="left" w:pos="432"/>
        </w:tabs>
        <w:ind w:firstLine="432"/>
        <w:rPr>
          <w:rFonts w:asciiTheme="majorBidi" w:hAnsiTheme="majorBidi" w:cstheme="majorBidi"/>
          <w:lang w:val="en-AU"/>
        </w:rPr>
      </w:pPr>
      <w:r w:rsidRPr="004C5C9B">
        <w:rPr>
          <w:rFonts w:asciiTheme="majorBidi" w:hAnsiTheme="majorBidi" w:cstheme="majorBidi"/>
          <w:lang w:val="en-AU"/>
        </w:rPr>
        <w:t xml:space="preserve">In other children the same phenomenon is manifested in the inordinately long </w:t>
      </w:r>
      <w:bookmarkStart w:id="0" w:name="_GoBack"/>
      <w:bookmarkEnd w:id="0"/>
      <w:r w:rsidRPr="004C5C9B">
        <w:rPr>
          <w:rFonts w:asciiTheme="majorBidi" w:hAnsiTheme="majorBidi" w:cstheme="majorBidi"/>
          <w:lang w:val="en-AU"/>
        </w:rPr>
        <w:t xml:space="preserve">period of time in which they produce a certain type of syntactic combination only with one or two selected lexemes, before they even begin to acquire the other instances of the same lexical category to which the novel construction could be applied.  For example, most children begin the production of complex sentences with a very few complement-taking verbs like </w:t>
      </w:r>
      <w:r w:rsidRPr="004C5C9B">
        <w:rPr>
          <w:rFonts w:asciiTheme="majorBidi" w:hAnsiTheme="majorBidi" w:cstheme="majorBidi"/>
          <w:i/>
          <w:iCs/>
          <w:lang w:val="en-AU"/>
        </w:rPr>
        <w:t>want</w:t>
      </w:r>
      <w:r w:rsidRPr="004C5C9B">
        <w:rPr>
          <w:rFonts w:asciiTheme="majorBidi" w:hAnsiTheme="majorBidi" w:cstheme="majorBidi"/>
          <w:lang w:val="en-AU"/>
        </w:rPr>
        <w:t xml:space="preserve"> or </w:t>
      </w:r>
      <w:r w:rsidRPr="004C5C9B">
        <w:rPr>
          <w:rFonts w:asciiTheme="majorBidi" w:hAnsiTheme="majorBidi" w:cstheme="majorBidi"/>
          <w:i/>
          <w:iCs/>
          <w:lang w:val="en-AU"/>
        </w:rPr>
        <w:t>can't</w:t>
      </w:r>
      <w:r w:rsidRPr="004C5C9B">
        <w:rPr>
          <w:rFonts w:asciiTheme="majorBidi" w:hAnsiTheme="majorBidi" w:cstheme="majorBidi"/>
          <w:lang w:val="en-AU"/>
        </w:rPr>
        <w:t>; other verbs of this type are not acquired at all until months later (see Pinker, 1984:215-219 for a review and a discussion of this phenomenon).</w:t>
      </w:r>
    </w:p>
    <w:p w:rsidR="00A57ABA" w:rsidRPr="004C5C9B" w:rsidRDefault="00A57ABA">
      <w:pPr>
        <w:tabs>
          <w:tab w:val="left" w:pos="432"/>
        </w:tabs>
        <w:rPr>
          <w:rFonts w:asciiTheme="majorBidi" w:hAnsiTheme="majorBidi" w:cstheme="majorBidi"/>
          <w:lang w:val="en-AU"/>
        </w:rPr>
      </w:pPr>
      <w:r w:rsidRPr="004C5C9B">
        <w:rPr>
          <w:rFonts w:asciiTheme="majorBidi" w:hAnsiTheme="majorBidi" w:cstheme="majorBidi"/>
          <w:lang w:val="en-AU"/>
        </w:rPr>
        <w:t xml:space="preserve"> </w:t>
      </w:r>
      <w:r w:rsidRPr="004C5C9B">
        <w:rPr>
          <w:rFonts w:asciiTheme="majorBidi" w:hAnsiTheme="majorBidi" w:cstheme="majorBidi"/>
          <w:lang w:val="en-AU"/>
        </w:rPr>
        <w:tab/>
        <w:t xml:space="preserve">This phenomenon -- the selective employment or acquisition of appropriate vocabulary in the initial stages of novel combinations -- may be quite typical of early speech (see also Slobin, 1985, for several examples, and Clancy, in press, for a recent report) but it is not well-integrated into formal models of syntactic development.  These early-combining verbs appear to fulfil some special role in acquisition, behaving as if their function were to allow the child to learn the general principles of a particular syntactic pattern on a lexical basis.  Apparently, the knowledge gained by learning to generate the word-combination with these first verbs can be transferred to other verbs and facilitate their acquisition in the same positional patterns.  Although there is no systematic information in the literature on the spread of a particular type of word-combination past the first-combining verbs, the impression is that after the initial phase when only one verb appears in the relevant patterns, acquisition speeds up and within a relatively short time several different verbs emerge in the same kind of word-combination.  For example, Bowerman's Eva who for a month produced VO combinations only with </w:t>
      </w:r>
      <w:r w:rsidRPr="004C5C9B">
        <w:rPr>
          <w:rFonts w:asciiTheme="majorBidi" w:hAnsiTheme="majorBidi" w:cstheme="majorBidi"/>
          <w:i/>
          <w:iCs/>
          <w:lang w:val="en-AU"/>
        </w:rPr>
        <w:t>want</w:t>
      </w:r>
      <w:r w:rsidRPr="004C5C9B">
        <w:rPr>
          <w:rFonts w:asciiTheme="majorBidi" w:hAnsiTheme="majorBidi" w:cstheme="majorBidi"/>
          <w:lang w:val="en-AU"/>
        </w:rPr>
        <w:t xml:space="preserve">, produced in the next two months the same type of combination with at least 7 different verbs (Bowerman, 1978:379).  The accelerated learning past the first verb suggests that </w:t>
      </w:r>
      <w:r w:rsidRPr="004C5C9B">
        <w:rPr>
          <w:rFonts w:asciiTheme="majorBidi" w:hAnsiTheme="majorBidi" w:cstheme="majorBidi"/>
          <w:i/>
          <w:iCs/>
          <w:lang w:val="en-AU"/>
        </w:rPr>
        <w:t>want</w:t>
      </w:r>
      <w:r w:rsidRPr="004C5C9B">
        <w:rPr>
          <w:rFonts w:asciiTheme="majorBidi" w:hAnsiTheme="majorBidi" w:cstheme="majorBidi"/>
          <w:lang w:val="en-AU"/>
        </w:rPr>
        <w:t xml:space="preserve"> was a pathbreaking verb, easing the spread of the verb-object combination to other verbs.</w:t>
      </w:r>
    </w:p>
    <w:p w:rsidR="00A57ABA" w:rsidRPr="004C5C9B" w:rsidRDefault="00A57ABA">
      <w:pPr>
        <w:tabs>
          <w:tab w:val="left" w:pos="432"/>
        </w:tabs>
        <w:rPr>
          <w:rFonts w:asciiTheme="majorBidi" w:hAnsiTheme="majorBidi" w:cstheme="majorBidi"/>
          <w:lang w:val="en-AU"/>
        </w:rPr>
        <w:sectPr w:rsidR="00A57ABA" w:rsidRPr="004C5C9B">
          <w:pgSz w:w="11906" w:h="16838"/>
          <w:pgMar w:top="720" w:right="2448" w:bottom="1872" w:left="1440" w:header="720" w:footer="1872" w:gutter="0"/>
          <w:pgNumType w:start="1"/>
          <w:cols w:space="720"/>
          <w:noEndnote/>
        </w:sectPr>
      </w:pPr>
    </w:p>
    <w:p w:rsidR="00A57ABA" w:rsidRPr="004C5C9B" w:rsidRDefault="00A57ABA">
      <w:pPr>
        <w:tabs>
          <w:tab w:val="left" w:pos="432"/>
        </w:tabs>
        <w:ind w:firstLine="432"/>
        <w:rPr>
          <w:rFonts w:asciiTheme="majorBidi" w:hAnsiTheme="majorBidi" w:cstheme="majorBidi"/>
          <w:lang w:val="en-AU"/>
        </w:rPr>
      </w:pPr>
      <w:r w:rsidRPr="004C5C9B">
        <w:rPr>
          <w:rFonts w:asciiTheme="majorBidi" w:hAnsiTheme="majorBidi" w:cstheme="majorBidi"/>
          <w:lang w:val="en-AU"/>
        </w:rPr>
        <w:t xml:space="preserve">There is only one developmental theory at present that allocates a clear facilitating role to the first verbs combining in a particular syntactic combination.  Interestingly, Eva's developmental data poses a problem for this theory rather than lending support to it.  This is Pinker's (1984) innatist theory of 'semantic bootstrapping' in which he suggests that children's acquisition of syntactic roles such as subject and direct object is mediated by innate syntax-semantics correspondence rules.  Facilitation of acquisition of the direct-object role should </w:t>
      </w:r>
      <w:r w:rsidRPr="004C5C9B">
        <w:rPr>
          <w:rFonts w:asciiTheme="majorBidi" w:hAnsiTheme="majorBidi" w:cstheme="majorBidi"/>
          <w:lang w:val="en-AU"/>
        </w:rPr>
        <w:lastRenderedPageBreak/>
        <w:t xml:space="preserve">come from the first VO combination expressing a semantic relation of a voluntary dynamic action to the object affected by that action.  This should trigger the innate correspondence rules linking this semantic relation to the syntactic verb-direct object relation.  Once the innate concept is triggered, children should be in the possession of an abstract categorical rule for the expression of verbs with their syntactic direct-objects, and it is expected that the spread of the relevant construct to other candidate verbs would be very fast.  This is apparently what happened with Eva's VO combinations once she mastered the production of </w:t>
      </w:r>
      <w:r w:rsidRPr="004C5C9B">
        <w:rPr>
          <w:rFonts w:asciiTheme="majorBidi" w:hAnsiTheme="majorBidi" w:cstheme="majorBidi"/>
          <w:i/>
          <w:iCs/>
          <w:lang w:val="en-AU"/>
        </w:rPr>
        <w:t>want</w:t>
      </w:r>
      <w:r w:rsidRPr="004C5C9B">
        <w:rPr>
          <w:rFonts w:asciiTheme="majorBidi" w:hAnsiTheme="majorBidi" w:cstheme="majorBidi"/>
          <w:lang w:val="en-AU"/>
        </w:rPr>
        <w:t xml:space="preserve"> + X.  However, there is a grave problem with this explanation: </w:t>
      </w:r>
      <w:r w:rsidRPr="004C5C9B">
        <w:rPr>
          <w:rFonts w:asciiTheme="majorBidi" w:hAnsiTheme="majorBidi" w:cstheme="majorBidi"/>
          <w:i/>
          <w:iCs/>
          <w:lang w:val="en-AU"/>
        </w:rPr>
        <w:t>want</w:t>
      </w:r>
      <w:r w:rsidRPr="004C5C9B">
        <w:rPr>
          <w:rFonts w:asciiTheme="majorBidi" w:hAnsiTheme="majorBidi" w:cstheme="majorBidi"/>
          <w:lang w:val="en-AU"/>
        </w:rPr>
        <w:t xml:space="preserve"> is a stative, not an active verb, and </w:t>
      </w:r>
      <w:r w:rsidRPr="004C5C9B">
        <w:rPr>
          <w:rFonts w:asciiTheme="majorBidi" w:hAnsiTheme="majorBidi" w:cstheme="majorBidi"/>
          <w:i/>
          <w:iCs/>
          <w:lang w:val="en-AU"/>
        </w:rPr>
        <w:t>want X</w:t>
      </w:r>
      <w:r w:rsidRPr="004C5C9B">
        <w:rPr>
          <w:rFonts w:asciiTheme="majorBidi" w:hAnsiTheme="majorBidi" w:cstheme="majorBidi"/>
          <w:lang w:val="en-AU"/>
        </w:rPr>
        <w:t xml:space="preserve"> does not express the semantic relation supposedly innately linked to the VO syntactic relation.  Namely, the facilitation apparently provided by </w:t>
      </w:r>
      <w:r w:rsidRPr="004C5C9B">
        <w:rPr>
          <w:rFonts w:asciiTheme="majorBidi" w:hAnsiTheme="majorBidi" w:cstheme="majorBidi"/>
          <w:i/>
          <w:iCs/>
          <w:lang w:val="en-AU"/>
        </w:rPr>
        <w:t>want</w:t>
      </w:r>
      <w:r w:rsidRPr="004C5C9B">
        <w:rPr>
          <w:rFonts w:asciiTheme="majorBidi" w:hAnsiTheme="majorBidi" w:cstheme="majorBidi"/>
          <w:lang w:val="en-AU"/>
        </w:rPr>
        <w:t xml:space="preserve"> to the acquisition of the VO pattern in Eva is actually counter-evidence to the semantic bootstrapping hypothesis as formulated in Pinker (1984).</w:t>
      </w:r>
    </w:p>
    <w:p w:rsidR="00A57ABA" w:rsidRPr="004C5C9B" w:rsidRDefault="00A57ABA">
      <w:pPr>
        <w:tabs>
          <w:tab w:val="left" w:pos="432"/>
        </w:tabs>
        <w:ind w:firstLine="432"/>
        <w:rPr>
          <w:rFonts w:asciiTheme="majorBidi" w:hAnsiTheme="majorBidi" w:cstheme="majorBidi"/>
          <w:lang w:val="en-AU"/>
        </w:rPr>
      </w:pPr>
      <w:r w:rsidRPr="004C5C9B">
        <w:rPr>
          <w:rFonts w:asciiTheme="majorBidi" w:hAnsiTheme="majorBidi" w:cstheme="majorBidi"/>
          <w:lang w:val="en-AU"/>
        </w:rPr>
        <w:t xml:space="preserve">Apparently, it is not an isolated occurrence that Eva's first combining verb in a VO-combination is not an active verb.  Other investigators have also reported that in some children, the first productively combining transitive verbs are stative rather than active, and include verbs such as </w:t>
      </w:r>
      <w:r w:rsidRPr="004C5C9B">
        <w:rPr>
          <w:rFonts w:asciiTheme="majorBidi" w:hAnsiTheme="majorBidi" w:cstheme="majorBidi"/>
          <w:i/>
          <w:iCs/>
          <w:lang w:val="en-AU"/>
        </w:rPr>
        <w:t>want</w:t>
      </w:r>
      <w:r w:rsidRPr="004C5C9B">
        <w:rPr>
          <w:rFonts w:asciiTheme="majorBidi" w:hAnsiTheme="majorBidi" w:cstheme="majorBidi"/>
          <w:lang w:val="en-AU"/>
        </w:rPr>
        <w:t xml:space="preserve"> and </w:t>
      </w:r>
      <w:r w:rsidRPr="004C5C9B">
        <w:rPr>
          <w:rFonts w:asciiTheme="majorBidi" w:hAnsiTheme="majorBidi" w:cstheme="majorBidi"/>
          <w:i/>
          <w:iCs/>
          <w:lang w:val="en-AU"/>
        </w:rPr>
        <w:t>see</w:t>
      </w:r>
      <w:r w:rsidRPr="004C5C9B">
        <w:rPr>
          <w:rFonts w:asciiTheme="majorBidi" w:hAnsiTheme="majorBidi" w:cstheme="majorBidi"/>
          <w:lang w:val="en-AU"/>
        </w:rPr>
        <w:t xml:space="preserve"> (e.g. Wells, 1974; Braine, 1976; Lieven, Pine &amp; Baldwin, 1997).  In addition, active verbs with an affected object are not more frequent than non-active verbs among the first 10 or 20 transitive verbs in VO and SVO combinations (Bowerman, 1990; Lieven et al, 1997; Maratsos, 1988).  Apparently, active semantics is neither a condition for early acquisition in transitive word-combinations nor does it have a potential bootstrapping role into transitive syntax.  If the earliest combining transitive verbs do have a pathbreaking role, this role should be conceptualised in other terms than the innate semantics-syntax linking rules formulated by Pinker.</w:t>
      </w:r>
    </w:p>
    <w:p w:rsidR="00A57ABA" w:rsidRPr="004C5C9B" w:rsidRDefault="00A57ABA">
      <w:pPr>
        <w:tabs>
          <w:tab w:val="left" w:pos="432"/>
        </w:tabs>
        <w:ind w:hanging="1080"/>
        <w:rPr>
          <w:rFonts w:asciiTheme="majorBidi" w:hAnsiTheme="majorBidi" w:cstheme="majorBidi"/>
          <w:lang w:val="en-AU"/>
        </w:rPr>
      </w:pPr>
      <w:r w:rsidRPr="004C5C9B">
        <w:rPr>
          <w:rFonts w:asciiTheme="majorBidi" w:hAnsiTheme="majorBidi" w:cstheme="majorBidi"/>
          <w:lang w:val="en-AU"/>
        </w:rPr>
        <w:t>The present study was undertaken in order to clarify the developmental picture with regard to the earliest combining verbs, focussing on two transitive patterns, VO and SVO.  It had three goals:</w:t>
      </w:r>
    </w:p>
    <w:p w:rsidR="00A57ABA" w:rsidRPr="004C5C9B" w:rsidRDefault="00A57ABA">
      <w:pPr>
        <w:tabs>
          <w:tab w:val="left" w:pos="432"/>
        </w:tabs>
        <w:rPr>
          <w:rFonts w:asciiTheme="majorBidi" w:hAnsiTheme="majorBidi" w:cstheme="majorBidi"/>
          <w:lang w:val="en-AU"/>
        </w:rPr>
      </w:pPr>
      <w:r w:rsidRPr="004C5C9B">
        <w:rPr>
          <w:rFonts w:asciiTheme="majorBidi" w:hAnsiTheme="majorBidi" w:cstheme="majorBidi"/>
          <w:lang w:val="en-AU"/>
        </w:rPr>
        <w:t>1. To find out how general is the phenomenon that syntactic word-combinations start with a single verb, with that verb remaining the sole combining verb for a long period;</w:t>
      </w:r>
    </w:p>
    <w:p w:rsidR="00A57ABA" w:rsidRPr="004C5C9B" w:rsidRDefault="00A57ABA">
      <w:pPr>
        <w:tabs>
          <w:tab w:val="left" w:pos="432"/>
        </w:tabs>
        <w:rPr>
          <w:rFonts w:asciiTheme="majorBidi" w:hAnsiTheme="majorBidi" w:cstheme="majorBidi"/>
          <w:lang w:val="en-AU"/>
        </w:rPr>
      </w:pPr>
      <w:r w:rsidRPr="004C5C9B">
        <w:rPr>
          <w:rFonts w:asciiTheme="majorBidi" w:hAnsiTheme="majorBidi" w:cstheme="majorBidi"/>
          <w:lang w:val="en-AU"/>
        </w:rPr>
        <w:t>2. To find out if acquisition speeds up after the first combining verbs, namely, whether the first combining verbs facilitate the learning of the same positional pattern with other verbs;</w:t>
      </w:r>
    </w:p>
    <w:p w:rsidR="00A57ABA" w:rsidRPr="004C5C9B" w:rsidRDefault="00A57ABA">
      <w:pPr>
        <w:tabs>
          <w:tab w:val="left" w:pos="432"/>
        </w:tabs>
        <w:rPr>
          <w:rFonts w:asciiTheme="majorBidi" w:hAnsiTheme="majorBidi" w:cstheme="majorBidi"/>
          <w:lang w:val="en-AU"/>
        </w:rPr>
      </w:pPr>
      <w:r w:rsidRPr="004C5C9B">
        <w:rPr>
          <w:rFonts w:asciiTheme="majorBidi" w:hAnsiTheme="majorBidi" w:cstheme="majorBidi"/>
          <w:lang w:val="en-AU"/>
        </w:rPr>
        <w:t>3.  To find out what are the first transitive verbs in VO and SVO combinations, in order to characterise the primitive concept of transitivity underlying children's initial production of transitive word-combinations.</w:t>
      </w:r>
    </w:p>
    <w:p w:rsidR="00A57ABA" w:rsidRPr="004C5C9B" w:rsidRDefault="00A57ABA">
      <w:pPr>
        <w:tabs>
          <w:tab w:val="left" w:pos="432"/>
        </w:tabs>
        <w:ind w:firstLine="432"/>
        <w:rPr>
          <w:rFonts w:asciiTheme="majorBidi" w:hAnsiTheme="majorBidi" w:cstheme="majorBidi"/>
          <w:lang w:val="en-AU"/>
        </w:rPr>
      </w:pPr>
      <w:r w:rsidRPr="004C5C9B">
        <w:rPr>
          <w:rFonts w:asciiTheme="majorBidi" w:hAnsiTheme="majorBidi" w:cstheme="majorBidi"/>
          <w:lang w:val="en-AU"/>
        </w:rPr>
        <w:t xml:space="preserve">These questions are of relevance to two interconnected theoretical issues in the theory of syntactic development.  The first issue is when and how children get to possess general or abstract syntactic knowledge such as the concept of a verb or of the transitive verb form class, the concept of the direct object or the subject grammatical relation or the concept of an abstract positional pattern such as a postverbal complement slot and so forth.  The two options offered in the literature are (a), that such knowledge is innate, and there is a discrete moment quite early in development when innate concepts get triggered so that children pass suddenly from a period when such concepts are not functional at all in their word combinations, to a period when abstract concepts are fully function all at once; and (b), that there is an extended period during the acquisition of early word-combinations when children do not operate at all with general or abstract categories of any kind, but rather, they learn positional patterns on an </w:t>
      </w:r>
      <w:r w:rsidRPr="004C5C9B">
        <w:rPr>
          <w:rFonts w:asciiTheme="majorBidi" w:hAnsiTheme="majorBidi" w:cstheme="majorBidi"/>
          <w:lang w:val="en-AU"/>
        </w:rPr>
        <w:lastRenderedPageBreak/>
        <w:t>individual-lexical basis.  The former, innatist, approach is well exemplified by Pinker's (1984) model of 'semantic bootstrapping'; the latter, radical-lexical approach, by Tomasello's (1992) 'verb island' hypothesis as well as by Lieven et al's (1997) lexical-positional learning model.</w:t>
      </w:r>
    </w:p>
    <w:p w:rsidR="00A57ABA" w:rsidRPr="004C5C9B" w:rsidRDefault="00A57ABA">
      <w:pPr>
        <w:tabs>
          <w:tab w:val="left" w:pos="432"/>
        </w:tabs>
        <w:ind w:firstLine="432"/>
        <w:rPr>
          <w:rFonts w:asciiTheme="majorBidi" w:hAnsiTheme="majorBidi" w:cstheme="majorBidi"/>
          <w:lang w:val="en-AU"/>
        </w:rPr>
      </w:pPr>
      <w:r w:rsidRPr="004C5C9B">
        <w:rPr>
          <w:rFonts w:asciiTheme="majorBidi" w:hAnsiTheme="majorBidi" w:cstheme="majorBidi"/>
          <w:lang w:val="en-AU"/>
        </w:rPr>
        <w:t>The communality of these two, otherwise diametrically opposed, approaches is that they do not allow for the gradual consolidation of general (or abstract) concepts and categories during the initial period of word-combinations.  According to the innatist hypothesis, there is a discrete jump at some point in the early period from a completely pre-syntactic and apparently lexically based word-combinations, to a full-blown abstract rule system applying to the relevant part of the grammatical system.  Thus general rules are not thought to be induced by children by some gradual process from individual lexical patterns, but rather, the general or abstract knowledge is thought to be retrieved from inactive storage in the genetic system, achieving fully operative status all at once by some triggering process.</w:t>
      </w:r>
    </w:p>
    <w:p w:rsidR="00A57ABA" w:rsidRPr="004C5C9B" w:rsidRDefault="00A57ABA">
      <w:pPr>
        <w:tabs>
          <w:tab w:val="left" w:pos="432"/>
        </w:tabs>
        <w:ind w:firstLine="432"/>
        <w:rPr>
          <w:rFonts w:asciiTheme="majorBidi" w:hAnsiTheme="majorBidi" w:cstheme="majorBidi"/>
          <w:lang w:val="en-AU"/>
        </w:rPr>
        <w:sectPr w:rsidR="00A57ABA" w:rsidRPr="004C5C9B">
          <w:type w:val="continuous"/>
          <w:pgSz w:w="11906" w:h="16838"/>
          <w:pgMar w:top="720" w:right="2448" w:bottom="1872" w:left="1440" w:header="720" w:footer="1872" w:gutter="0"/>
          <w:cols w:space="720"/>
          <w:noEndnote/>
        </w:sectPr>
      </w:pPr>
    </w:p>
    <w:p w:rsidR="00A57ABA" w:rsidRPr="004C5C9B" w:rsidRDefault="00A57ABA">
      <w:pPr>
        <w:tabs>
          <w:tab w:val="left" w:pos="432"/>
        </w:tabs>
        <w:ind w:firstLine="432"/>
        <w:rPr>
          <w:rFonts w:asciiTheme="majorBidi" w:hAnsiTheme="majorBidi" w:cstheme="majorBidi"/>
          <w:lang w:val="en-AU"/>
        </w:rPr>
      </w:pPr>
      <w:r w:rsidRPr="004C5C9B">
        <w:rPr>
          <w:rFonts w:asciiTheme="majorBidi" w:hAnsiTheme="majorBidi" w:cstheme="majorBidi"/>
          <w:lang w:val="en-AU"/>
        </w:rPr>
        <w:t>From a different perspective, according to the radical-lexicalist model early verbs constitute isolated 'islands' that develop their miniature syntax independent of each other.  There is no basis for generalisation or induction of more abstract rules at this period of development:  Children do not yet perceive different verbs as possessing syntax-relevant communality.  Integration of these isolated patches of syntax is a later process, occurring at some future date well beyond the period that a child learns to generate multiword positional combinations with her first 10, 20 or 30 verbs.</w:t>
      </w:r>
    </w:p>
    <w:p w:rsidR="00A57ABA" w:rsidRPr="004C5C9B" w:rsidRDefault="00A57ABA">
      <w:pPr>
        <w:tabs>
          <w:tab w:val="left" w:pos="432"/>
        </w:tabs>
        <w:ind w:firstLine="432"/>
        <w:rPr>
          <w:rFonts w:asciiTheme="majorBidi" w:hAnsiTheme="majorBidi" w:cstheme="majorBidi"/>
          <w:lang w:val="en-AU"/>
        </w:rPr>
      </w:pPr>
      <w:r w:rsidRPr="004C5C9B">
        <w:rPr>
          <w:rFonts w:asciiTheme="majorBidi" w:hAnsiTheme="majorBidi" w:cstheme="majorBidi"/>
          <w:lang w:val="en-AU"/>
        </w:rPr>
        <w:t>There is however another possibility, namely, that when children start to learn to combine individual verbs in various positional patterns, they also begin to consolidate some more general or abstract knowledge about the verb form class, about the different complements verbs take, and about the positional patterns involved.  If such general learning occurs, it should be manifested in the facilitation that earlier lexical-specific learning provides for later lexical-specific learning.  The temporal parameters of the spread of the VO and the SVO combinatory rules over different verbs are expected to help decide among these differing models of development.</w:t>
      </w:r>
    </w:p>
    <w:p w:rsidR="00A57ABA" w:rsidRPr="004C5C9B" w:rsidRDefault="00A57ABA">
      <w:pPr>
        <w:tabs>
          <w:tab w:val="left" w:pos="432"/>
        </w:tabs>
        <w:ind w:firstLine="432"/>
        <w:rPr>
          <w:rFonts w:asciiTheme="majorBidi" w:hAnsiTheme="majorBidi" w:cstheme="majorBidi"/>
          <w:lang w:val="en-AU"/>
        </w:rPr>
      </w:pPr>
      <w:r w:rsidRPr="004C5C9B">
        <w:rPr>
          <w:rFonts w:asciiTheme="majorBidi" w:hAnsiTheme="majorBidi" w:cstheme="majorBidi"/>
          <w:lang w:val="en-AU"/>
        </w:rPr>
        <w:t xml:space="preserve">The second issue to which the results of this study are potentially relevant is the question, what is the prototypical semantics underlying transitive syntax.  As mentioned above in connection with Pinker's (1984) semantic bootstrapping hypothesis, there is in the developmental psycholinguistics literature, and moreover in the linguistic literature, a rather unexamined vague consensus that the most 'natural' or prototypical semantics underlying transitive constructions is one of a volitional animate actor strongly affecting the state of an inanimate patient by some overt dynamic action.  In developmental theorising, this hypothesis has brought about the expectation that children's earliest transitive constructions, namely, VO or SVO combinations, be associated with the prototypical Basic Manipulative Scene in which the child is a volitional actor affecting the state of an inanimate patient.  This kind of dynamic 'transitive scene' is said to underlie not only children's earliest word combinations but also -- with a more general actor involved -- to constitute the semantics of prototypical transitive constructions in adult language on a universal basis.  In particular, such scenes are claimed to be the semantic underpinnings of Prototypical Transitivity, Cardinal Transitivity, or High Transitivity in Hopper &amp; Thompson's (1980, 1984) seminal work on crosslinguistic expressions of transitivity in adult language.  In both child language and adult </w:t>
      </w:r>
      <w:r w:rsidRPr="004C5C9B">
        <w:rPr>
          <w:rFonts w:asciiTheme="majorBidi" w:hAnsiTheme="majorBidi" w:cstheme="majorBidi"/>
          <w:lang w:val="en-AU"/>
        </w:rPr>
        <w:lastRenderedPageBreak/>
        <w:t>language, less centrally transitive constructions would then be extensions from the prototype.</w:t>
      </w:r>
    </w:p>
    <w:p w:rsidR="00A57ABA" w:rsidRPr="004C5C9B" w:rsidRDefault="00A57ABA">
      <w:pPr>
        <w:tabs>
          <w:tab w:val="left" w:pos="432"/>
        </w:tabs>
        <w:ind w:firstLine="432"/>
        <w:rPr>
          <w:rFonts w:asciiTheme="majorBidi" w:hAnsiTheme="majorBidi" w:cstheme="majorBidi"/>
          <w:lang w:val="en-AU"/>
        </w:rPr>
      </w:pPr>
      <w:r w:rsidRPr="004C5C9B">
        <w:rPr>
          <w:rFonts w:asciiTheme="majorBidi" w:hAnsiTheme="majorBidi" w:cstheme="majorBidi"/>
          <w:lang w:val="en-AU"/>
        </w:rPr>
        <w:t>However, as it was found by Bowerman (1990), Lieven et al, (1997) and others, this is apparently incorrect as a generalisation about the earlier period of syntactically transitive verbs in children's speech.  If these results repeat in the present study regarding the very first verbs children use in transitive combinations, this means that the 'received wisdom' of the highly dynamic active scene being the primitive semantic underpinning of transitivity needs a careful reevaluation.</w:t>
      </w:r>
    </w:p>
    <w:p w:rsidR="00A57ABA" w:rsidRPr="004C5C9B" w:rsidRDefault="00A57ABA">
      <w:pPr>
        <w:tabs>
          <w:tab w:val="left" w:pos="432"/>
        </w:tabs>
        <w:ind w:firstLine="432"/>
        <w:rPr>
          <w:rFonts w:asciiTheme="majorBidi" w:hAnsiTheme="majorBidi" w:cstheme="majorBidi"/>
          <w:lang w:val="en-AU"/>
        </w:rPr>
      </w:pPr>
      <w:r w:rsidRPr="004C5C9B">
        <w:rPr>
          <w:rFonts w:asciiTheme="majorBidi" w:hAnsiTheme="majorBidi" w:cstheme="majorBidi"/>
          <w:lang w:val="en-AU"/>
        </w:rPr>
        <w:t xml:space="preserve">In the present paper, detailed data from the longitudinal corpus of sixteen children will be presented, one acquiring English, 15 acquiring Hebrew as their first language.  Modern Hebrew is a nominative/accusative language with a basic SVO word-order, which is however much less rigid than that of English.  Verbs are crossmarked for the person, gender and number of the subject in most tenses, and for gender and number in the present tense.  Hebrew is a partially subject pro-drop language, basically preferring not to express the subject by free pronouns whenever it is clearly crossmarked on the verb.  In addition, it is much more acceptable to drop lexical object-phrases than in English, whenever the contextual conditions support it; so it is quite normative in colloquial speech to say </w:t>
      </w:r>
      <w:r w:rsidRPr="004C5C9B">
        <w:rPr>
          <w:rFonts w:asciiTheme="majorBidi" w:hAnsiTheme="majorBidi" w:cstheme="majorBidi"/>
          <w:i/>
          <w:iCs/>
          <w:lang w:val="en-AU"/>
        </w:rPr>
        <w:t>kax!</w:t>
      </w:r>
      <w:r w:rsidRPr="004C5C9B">
        <w:rPr>
          <w:rFonts w:asciiTheme="majorBidi" w:hAnsiTheme="majorBidi" w:cstheme="majorBidi"/>
          <w:lang w:val="en-AU"/>
        </w:rPr>
        <w:t xml:space="preserve"> `take!', when handing over something to the listener.  Third, the direct object noun, if definite, is preceded by the preposition </w:t>
      </w:r>
      <w:r w:rsidRPr="004C5C9B">
        <w:rPr>
          <w:rFonts w:asciiTheme="majorBidi" w:hAnsiTheme="majorBidi" w:cstheme="majorBidi"/>
          <w:i/>
          <w:iCs/>
          <w:lang w:val="en-AU"/>
        </w:rPr>
        <w:t>et</w:t>
      </w:r>
      <w:r w:rsidRPr="004C5C9B">
        <w:rPr>
          <w:rFonts w:asciiTheme="majorBidi" w:hAnsiTheme="majorBidi" w:cstheme="majorBidi"/>
          <w:lang w:val="en-AU"/>
        </w:rPr>
        <w:t xml:space="preserve"> (ACC).  Beyond these differences and a few other ones less relevant to the present topic, Hebrew is typologically fairly similar to English as far as its syntax is concerned.</w:t>
      </w:r>
    </w:p>
    <w:p w:rsidR="00A57ABA" w:rsidRPr="004C5C9B" w:rsidRDefault="00A57ABA">
      <w:pPr>
        <w:tabs>
          <w:tab w:val="left" w:pos="432"/>
        </w:tabs>
        <w:rPr>
          <w:rFonts w:asciiTheme="majorBidi" w:hAnsiTheme="majorBidi" w:cstheme="majorBidi"/>
          <w:lang w:val="en-AU"/>
        </w:rPr>
      </w:pPr>
      <w:r w:rsidRPr="004C5C9B">
        <w:rPr>
          <w:rFonts w:asciiTheme="majorBidi" w:hAnsiTheme="majorBidi" w:cstheme="majorBidi"/>
          <w:lang w:val="en-AU"/>
        </w:rPr>
        <w:t>METHOD</w:t>
      </w:r>
    </w:p>
    <w:p w:rsidR="00A57ABA" w:rsidRPr="004C5C9B" w:rsidRDefault="00A57ABA">
      <w:pPr>
        <w:tabs>
          <w:tab w:val="left" w:pos="432"/>
        </w:tabs>
        <w:rPr>
          <w:rFonts w:asciiTheme="majorBidi" w:hAnsiTheme="majorBidi" w:cstheme="majorBidi"/>
          <w:lang w:val="en-AU"/>
        </w:rPr>
      </w:pPr>
      <w:r w:rsidRPr="004C5C9B">
        <w:rPr>
          <w:rFonts w:asciiTheme="majorBidi" w:hAnsiTheme="majorBidi" w:cstheme="majorBidi"/>
          <w:u w:val="single"/>
          <w:lang w:val="en-AU"/>
        </w:rPr>
        <w:t>Participants and language recording</w:t>
      </w:r>
    </w:p>
    <w:p w:rsidR="00A57ABA" w:rsidRPr="004C5C9B" w:rsidRDefault="00A57ABA">
      <w:pPr>
        <w:tabs>
          <w:tab w:val="left" w:pos="432"/>
        </w:tabs>
        <w:rPr>
          <w:rFonts w:asciiTheme="majorBidi" w:hAnsiTheme="majorBidi" w:cstheme="majorBidi"/>
          <w:lang w:val="en-AU"/>
        </w:rPr>
        <w:sectPr w:rsidR="00A57ABA" w:rsidRPr="004C5C9B">
          <w:type w:val="continuous"/>
          <w:pgSz w:w="11906" w:h="16838"/>
          <w:pgMar w:top="720" w:right="2448" w:bottom="1872" w:left="1440" w:header="720" w:footer="1872" w:gutter="0"/>
          <w:cols w:space="720"/>
          <w:noEndnote/>
        </w:sectPr>
      </w:pPr>
    </w:p>
    <w:p w:rsidR="00A57ABA" w:rsidRPr="004C5C9B" w:rsidRDefault="00A57ABA">
      <w:pPr>
        <w:tabs>
          <w:tab w:val="left" w:pos="432"/>
        </w:tabs>
        <w:ind w:firstLine="432"/>
        <w:rPr>
          <w:rFonts w:asciiTheme="majorBidi" w:hAnsiTheme="majorBidi" w:cstheme="majorBidi"/>
          <w:lang w:val="en-AU"/>
        </w:rPr>
      </w:pPr>
      <w:r w:rsidRPr="004C5C9B">
        <w:rPr>
          <w:rFonts w:asciiTheme="majorBidi" w:hAnsiTheme="majorBidi" w:cstheme="majorBidi"/>
          <w:lang w:val="en-AU"/>
        </w:rPr>
        <w:t>The main language corpora used in this study are of Travis, a child acquiring English, and Ruti, a child acquiring Hebrew, both girls.  Travis is the child whose development is reported in Tomasello (1992); the sources for the analysis were Table 8.2 and the Appendix of that book.  Tomasello's was a diary study concentrating on emergent patterns; Travis's speech was daily recorded by her parents, and in addition they made 60 minute long audiotaped and videotaped recordings of her once a month.  The start of the systematic recording was at 1;0, and continued till 1;11.0.  Until 1;8.8 every sentence was recorded; thereafter only if its structure was more complex than of those produced previously.  Ruti was audiotaped by her parents twice a week between 1;6 and 2;4, for 20 minutes at a time.  The recordings were immediately transcribed, and contextual information added.</w:t>
      </w:r>
    </w:p>
    <w:p w:rsidR="00A57ABA" w:rsidRPr="004C5C9B" w:rsidRDefault="00A57ABA">
      <w:pPr>
        <w:tabs>
          <w:tab w:val="left" w:pos="432"/>
        </w:tabs>
        <w:ind w:firstLine="432"/>
        <w:rPr>
          <w:rFonts w:asciiTheme="majorBidi" w:hAnsiTheme="majorBidi" w:cstheme="majorBidi"/>
          <w:lang w:val="en-AU"/>
        </w:rPr>
      </w:pPr>
      <w:r w:rsidRPr="004C5C9B">
        <w:rPr>
          <w:rFonts w:asciiTheme="majorBidi" w:hAnsiTheme="majorBidi" w:cstheme="majorBidi"/>
          <w:lang w:val="en-AU"/>
        </w:rPr>
        <w:t>In addition, 14 other longitudinal corpora of Hebrew speaking children were analysed.  They were audiotaped about once a week at home for 30 minutes, beginning about 1;6 on the average, for 8-11 months; contextual information was added to the transcriptions with special emphasis on the communicative-pragmatic force of the utterances.  The observations were augmented by parental reports on emergent patterns.  In all children the observations started before word-combinations with verbs were produced.  These additional Hebrew corpora were included in the study in order to allow for a greater measure of generalisation of the results, and this even though no comparable English sample was available.  The major reason for this decision was that the phenomenon of pathbreaking verbs in English-speaking children has already been well-reported in the literature, ever since Bowerman (1976), but no comparable documentation exists for Hebrew-speaking children.</w:t>
      </w:r>
    </w:p>
    <w:p w:rsidR="00A57ABA" w:rsidRPr="004C5C9B" w:rsidRDefault="00A57ABA">
      <w:pPr>
        <w:tabs>
          <w:tab w:val="left" w:pos="432"/>
        </w:tabs>
        <w:ind w:firstLine="432"/>
        <w:rPr>
          <w:rFonts w:asciiTheme="majorBidi" w:hAnsiTheme="majorBidi" w:cstheme="majorBidi"/>
          <w:lang w:val="en-AU"/>
        </w:rPr>
      </w:pPr>
      <w:r w:rsidRPr="004C5C9B">
        <w:rPr>
          <w:rFonts w:asciiTheme="majorBidi" w:hAnsiTheme="majorBidi" w:cstheme="majorBidi"/>
          <w:lang w:val="en-AU"/>
        </w:rPr>
        <w:t xml:space="preserve">Table 1 presents the longitudinal sample with information about sex, study </w:t>
      </w:r>
      <w:r w:rsidRPr="004C5C9B">
        <w:rPr>
          <w:rFonts w:asciiTheme="majorBidi" w:hAnsiTheme="majorBidi" w:cstheme="majorBidi"/>
          <w:lang w:val="en-AU"/>
        </w:rPr>
        <w:lastRenderedPageBreak/>
        <w:t>period, and number of observations.</w:t>
      </w:r>
    </w:p>
    <w:p w:rsidR="00A57ABA" w:rsidRPr="004C5C9B" w:rsidRDefault="00A57ABA">
      <w:pPr>
        <w:tabs>
          <w:tab w:val="center" w:pos="4009"/>
        </w:tabs>
        <w:rPr>
          <w:rFonts w:asciiTheme="majorBidi" w:hAnsiTheme="majorBidi" w:cstheme="majorBidi"/>
          <w:lang w:val="en-AU"/>
        </w:rPr>
      </w:pPr>
      <w:r w:rsidRPr="004C5C9B">
        <w:rPr>
          <w:rFonts w:asciiTheme="majorBidi" w:hAnsiTheme="majorBidi" w:cstheme="majorBidi"/>
          <w:lang w:val="en-AU"/>
        </w:rPr>
        <w:tab/>
        <w:t>------------------------------</w:t>
      </w:r>
    </w:p>
    <w:p w:rsidR="00A57ABA" w:rsidRPr="004C5C9B" w:rsidRDefault="00A57ABA">
      <w:pPr>
        <w:tabs>
          <w:tab w:val="center" w:pos="4009"/>
        </w:tabs>
        <w:rPr>
          <w:rFonts w:asciiTheme="majorBidi" w:hAnsiTheme="majorBidi" w:cstheme="majorBidi"/>
          <w:lang w:val="en-AU"/>
        </w:rPr>
      </w:pPr>
      <w:r w:rsidRPr="004C5C9B">
        <w:rPr>
          <w:rFonts w:asciiTheme="majorBidi" w:hAnsiTheme="majorBidi" w:cstheme="majorBidi"/>
          <w:lang w:val="en-AU"/>
        </w:rPr>
        <w:tab/>
        <w:t>Insert Table 1 about here</w:t>
      </w:r>
    </w:p>
    <w:p w:rsidR="00A57ABA" w:rsidRPr="004C5C9B" w:rsidRDefault="00A57ABA">
      <w:pPr>
        <w:tabs>
          <w:tab w:val="center" w:pos="4009"/>
        </w:tabs>
        <w:rPr>
          <w:rFonts w:asciiTheme="majorBidi" w:hAnsiTheme="majorBidi" w:cstheme="majorBidi"/>
          <w:lang w:val="en-AU"/>
        </w:rPr>
      </w:pPr>
      <w:r w:rsidRPr="004C5C9B">
        <w:rPr>
          <w:rFonts w:asciiTheme="majorBidi" w:hAnsiTheme="majorBidi" w:cstheme="majorBidi"/>
          <w:lang w:val="en-AU"/>
        </w:rPr>
        <w:tab/>
        <w:t>------------------------------</w:t>
      </w:r>
    </w:p>
    <w:p w:rsidR="00A57ABA" w:rsidRPr="004C5C9B" w:rsidRDefault="00A57ABA">
      <w:pPr>
        <w:tabs>
          <w:tab w:val="left" w:pos="432"/>
        </w:tabs>
        <w:rPr>
          <w:rFonts w:asciiTheme="majorBidi" w:hAnsiTheme="majorBidi" w:cstheme="majorBidi"/>
          <w:lang w:val="en-AU"/>
        </w:rPr>
      </w:pPr>
      <w:r w:rsidRPr="004C5C9B">
        <w:rPr>
          <w:rFonts w:asciiTheme="majorBidi" w:hAnsiTheme="majorBidi" w:cstheme="majorBidi"/>
          <w:u w:val="single"/>
          <w:lang w:val="en-AU"/>
        </w:rPr>
        <w:t>Language coding</w:t>
      </w:r>
    </w:p>
    <w:p w:rsidR="00A57ABA" w:rsidRPr="004C5C9B" w:rsidRDefault="00A57ABA">
      <w:pPr>
        <w:tabs>
          <w:tab w:val="left" w:pos="432"/>
        </w:tabs>
        <w:ind w:firstLine="432"/>
        <w:rPr>
          <w:rFonts w:asciiTheme="majorBidi" w:hAnsiTheme="majorBidi" w:cstheme="majorBidi"/>
          <w:lang w:val="en-AU"/>
        </w:rPr>
      </w:pPr>
      <w:r w:rsidRPr="004C5C9B">
        <w:rPr>
          <w:rFonts w:asciiTheme="majorBidi" w:hAnsiTheme="majorBidi" w:cstheme="majorBidi"/>
          <w:lang w:val="en-AU"/>
        </w:rPr>
        <w:t xml:space="preserve">Word-segmentation decisions of the original investigator were respected.   Thus, the analysis follows Tomasello's decisions about segmentation, e.g. apparently unsegmented verb-clitic combinations like </w:t>
      </w:r>
      <w:r w:rsidRPr="004C5C9B">
        <w:rPr>
          <w:rFonts w:asciiTheme="majorBidi" w:hAnsiTheme="majorBidi" w:cstheme="majorBidi"/>
          <w:i/>
          <w:iCs/>
          <w:lang w:val="en-AU"/>
        </w:rPr>
        <w:t>get-it</w:t>
      </w:r>
      <w:r w:rsidRPr="004C5C9B">
        <w:rPr>
          <w:rFonts w:asciiTheme="majorBidi" w:hAnsiTheme="majorBidi" w:cstheme="majorBidi"/>
          <w:lang w:val="en-AU"/>
        </w:rPr>
        <w:t xml:space="preserve"> are considered single words and not two-word combinations.  Similarly, Hebrew fused accusative-marker and nominal combinations </w:t>
      </w:r>
      <w:r w:rsidRPr="004C5C9B">
        <w:rPr>
          <w:rFonts w:asciiTheme="majorBidi" w:hAnsiTheme="majorBidi" w:cstheme="majorBidi"/>
          <w:i/>
          <w:iCs/>
          <w:lang w:val="en-AU"/>
        </w:rPr>
        <w:t>et-ze</w:t>
      </w:r>
      <w:r w:rsidRPr="004C5C9B">
        <w:rPr>
          <w:rFonts w:asciiTheme="majorBidi" w:hAnsiTheme="majorBidi" w:cstheme="majorBidi"/>
          <w:lang w:val="en-AU"/>
        </w:rPr>
        <w:t xml:space="preserve"> (ACC 'this') are left as a single word if so transcribed by the original investigator.  Vocatives are not considered subjects of imperatives, e.g. </w:t>
      </w:r>
      <w:r w:rsidRPr="004C5C9B">
        <w:rPr>
          <w:rFonts w:asciiTheme="majorBidi" w:hAnsiTheme="majorBidi" w:cstheme="majorBidi"/>
          <w:i/>
          <w:iCs/>
          <w:lang w:val="en-AU"/>
        </w:rPr>
        <w:t>Daddy, open this top</w:t>
      </w:r>
      <w:r w:rsidRPr="004C5C9B">
        <w:rPr>
          <w:rFonts w:asciiTheme="majorBidi" w:hAnsiTheme="majorBidi" w:cstheme="majorBidi"/>
          <w:lang w:val="en-AU"/>
        </w:rPr>
        <w:t xml:space="preserve"> (Travis, 1;7.22) is not considered an SVO combination.  Utterances where a child makes a hesitation-pause between words are considered word-combinations, but not vertical constructions where two words belong to separate single-word turns at speech.</w:t>
      </w:r>
    </w:p>
    <w:p w:rsidR="00A57ABA" w:rsidRPr="004C5C9B" w:rsidRDefault="00A57ABA">
      <w:pPr>
        <w:tabs>
          <w:tab w:val="left" w:pos="432"/>
        </w:tabs>
        <w:ind w:firstLine="432"/>
        <w:rPr>
          <w:rFonts w:asciiTheme="majorBidi" w:hAnsiTheme="majorBidi" w:cstheme="majorBidi"/>
          <w:lang w:val="en-AU"/>
        </w:rPr>
      </w:pPr>
      <w:r w:rsidRPr="004C5C9B">
        <w:rPr>
          <w:rFonts w:asciiTheme="majorBidi" w:hAnsiTheme="majorBidi" w:cstheme="majorBidi"/>
          <w:lang w:val="en-AU"/>
        </w:rPr>
        <w:t>Only spontaneous utterances were analysed.  This excluded from analysis utterances where a child immediately imitated a sentence produced by an adult, whether spontaneously or by request.  In addition, recitations of texts of children's books or songs were also excluded.</w:t>
      </w:r>
    </w:p>
    <w:p w:rsidR="00A57ABA" w:rsidRPr="004C5C9B" w:rsidRDefault="00A57ABA">
      <w:pPr>
        <w:tabs>
          <w:tab w:val="left" w:pos="432"/>
        </w:tabs>
        <w:ind w:firstLine="432"/>
        <w:rPr>
          <w:rFonts w:asciiTheme="majorBidi" w:hAnsiTheme="majorBidi" w:cstheme="majorBidi"/>
          <w:lang w:val="en-AU"/>
        </w:rPr>
      </w:pPr>
      <w:r w:rsidRPr="004C5C9B">
        <w:rPr>
          <w:rFonts w:asciiTheme="majorBidi" w:hAnsiTheme="majorBidi" w:cstheme="majorBidi"/>
          <w:lang w:val="en-AU"/>
        </w:rPr>
        <w:t xml:space="preserve">The first two utterances of VO and SVO-combinations by the children were coded for the illocutionary act carried out, using the Ninio &amp; Wheeler (1984) coding system.  Coding was done on the basis of the contextual comments accompanying each utterance in the corpora.  Appendix A presents the first sentence with each of the first two verbs emerging in VO combinations, for the 16 children of the sample.  Appendix B presents the same information on SVO combinations.  The appendices also present the ages at which the two 'emerging sentences' were produced, and the time elapsing, in days, between the emergence of the first and the second combining verb. </w:t>
      </w:r>
    </w:p>
    <w:p w:rsidR="00A57ABA" w:rsidRPr="004C5C9B" w:rsidRDefault="00A57ABA">
      <w:pPr>
        <w:tabs>
          <w:tab w:val="left" w:pos="432"/>
        </w:tabs>
        <w:rPr>
          <w:rFonts w:asciiTheme="majorBidi" w:hAnsiTheme="majorBidi" w:cstheme="majorBidi"/>
          <w:lang w:val="en-AU"/>
        </w:rPr>
      </w:pPr>
      <w:r w:rsidRPr="004C5C9B">
        <w:rPr>
          <w:rFonts w:asciiTheme="majorBidi" w:hAnsiTheme="majorBidi" w:cstheme="majorBidi"/>
          <w:lang w:val="en-AU"/>
        </w:rPr>
        <w:t>RESULTS AND DISCUSSION</w:t>
      </w:r>
    </w:p>
    <w:p w:rsidR="00A57ABA" w:rsidRPr="004C5C9B" w:rsidRDefault="00A57ABA">
      <w:pPr>
        <w:tabs>
          <w:tab w:val="left" w:pos="432"/>
        </w:tabs>
        <w:rPr>
          <w:rFonts w:asciiTheme="majorBidi" w:hAnsiTheme="majorBidi" w:cstheme="majorBidi"/>
          <w:lang w:val="en-AU"/>
        </w:rPr>
        <w:sectPr w:rsidR="00A57ABA" w:rsidRPr="004C5C9B">
          <w:type w:val="continuous"/>
          <w:pgSz w:w="11906" w:h="16838"/>
          <w:pgMar w:top="720" w:right="2448" w:bottom="1872" w:left="1440" w:header="720" w:footer="1872" w:gutter="0"/>
          <w:cols w:space="720"/>
          <w:noEndnote/>
        </w:sectPr>
      </w:pPr>
    </w:p>
    <w:p w:rsidR="00A57ABA" w:rsidRPr="004C5C9B" w:rsidRDefault="00A57ABA">
      <w:pPr>
        <w:tabs>
          <w:tab w:val="left" w:pos="432"/>
        </w:tabs>
        <w:ind w:firstLine="432"/>
        <w:rPr>
          <w:rFonts w:asciiTheme="majorBidi" w:hAnsiTheme="majorBidi" w:cstheme="majorBidi"/>
          <w:lang w:val="en-AU"/>
        </w:rPr>
      </w:pPr>
      <w:r w:rsidRPr="004C5C9B">
        <w:rPr>
          <w:rFonts w:asciiTheme="majorBidi" w:hAnsiTheme="majorBidi" w:cstheme="majorBidi"/>
          <w:lang w:val="en-AU"/>
        </w:rPr>
        <w:t>The results of the study will be presented and discussed in two parts.  Part 1.  will review the results regarding the temporal parameters of the development of transitive syntax, and will examine the implication of these results for different theories of the learning process.  Part 2. will present the results regarding the identity of the earliest combining verbs in transitive word-combinations, and will discuss the implications of the findings for different conceptualisations of the core semantics of transitivity.  The results of the study will be summarised in the Conclusion section following the Results and Discussion section.</w:t>
      </w:r>
    </w:p>
    <w:p w:rsidR="00A57ABA" w:rsidRPr="004C5C9B" w:rsidRDefault="00A57ABA">
      <w:pPr>
        <w:tabs>
          <w:tab w:val="left" w:pos="432"/>
        </w:tabs>
        <w:rPr>
          <w:rFonts w:asciiTheme="majorBidi" w:hAnsiTheme="majorBidi" w:cstheme="majorBidi"/>
          <w:lang w:val="en-AU"/>
        </w:rPr>
      </w:pPr>
      <w:r w:rsidRPr="004C5C9B">
        <w:rPr>
          <w:rFonts w:asciiTheme="majorBidi" w:hAnsiTheme="majorBidi" w:cstheme="majorBidi"/>
          <w:u w:val="single"/>
          <w:lang w:val="en-AU"/>
        </w:rPr>
        <w:t>Part 1. Temporal parameters of development and the learning process</w:t>
      </w:r>
    </w:p>
    <w:p w:rsidR="00A57ABA" w:rsidRPr="004C5C9B" w:rsidRDefault="00A57ABA">
      <w:pPr>
        <w:tabs>
          <w:tab w:val="left" w:pos="432"/>
        </w:tabs>
        <w:rPr>
          <w:rFonts w:asciiTheme="majorBidi" w:hAnsiTheme="majorBidi" w:cstheme="majorBidi"/>
          <w:lang w:val="en-AU"/>
        </w:rPr>
      </w:pPr>
      <w:r w:rsidRPr="004C5C9B">
        <w:rPr>
          <w:rFonts w:asciiTheme="majorBidi" w:hAnsiTheme="majorBidi" w:cstheme="majorBidi"/>
          <w:u w:val="single"/>
          <w:lang w:val="en-AU"/>
        </w:rPr>
        <w:t>The temporal parameters of the onset of the VO and the SVO patterns</w:t>
      </w:r>
    </w:p>
    <w:p w:rsidR="00A57ABA" w:rsidRPr="004C5C9B" w:rsidRDefault="00A57ABA">
      <w:pPr>
        <w:tabs>
          <w:tab w:val="left" w:pos="432"/>
        </w:tabs>
        <w:rPr>
          <w:rFonts w:asciiTheme="majorBidi" w:hAnsiTheme="majorBidi" w:cstheme="majorBidi"/>
          <w:lang w:val="en-AU"/>
        </w:rPr>
      </w:pPr>
      <w:r w:rsidRPr="004C5C9B">
        <w:rPr>
          <w:rFonts w:asciiTheme="majorBidi" w:hAnsiTheme="majorBidi" w:cstheme="majorBidi"/>
          <w:lang w:val="en-AU"/>
        </w:rPr>
        <w:t xml:space="preserve">The first question to be examined is, do the VO and the SVO patterns typically begin with a single combining verb that remains for a considerable period the only one produced in the novel construction?  It should be noted that the statistics are for any expressed VO or SVO, regardless of what else is in the sentence.  Among utterances constituting the first occurrences of certain verbs with a direct object there could be some that include a preverbal subject as well.  In these cases, the utterance would be coded both as an early VO combination and as an early SVO combination. </w:t>
      </w:r>
    </w:p>
    <w:p w:rsidR="00A57ABA" w:rsidRPr="004C5C9B" w:rsidRDefault="00A57ABA">
      <w:pPr>
        <w:tabs>
          <w:tab w:val="left" w:pos="432"/>
        </w:tabs>
        <w:ind w:firstLine="432"/>
        <w:rPr>
          <w:rFonts w:asciiTheme="majorBidi" w:hAnsiTheme="majorBidi" w:cstheme="majorBidi"/>
          <w:lang w:val="en-AU"/>
        </w:rPr>
      </w:pPr>
      <w:r w:rsidRPr="004C5C9B">
        <w:rPr>
          <w:rFonts w:asciiTheme="majorBidi" w:hAnsiTheme="majorBidi" w:cstheme="majorBidi"/>
          <w:lang w:val="en-AU"/>
        </w:rPr>
        <w:t xml:space="preserve">As to VO, the second verb getting a postverbal object is produced after a considerable time lag after the first verb in all 16 children; in this group of children, the first verb is the only verb in this construction for a period lasting, on </w:t>
      </w:r>
      <w:r w:rsidRPr="004C5C9B">
        <w:rPr>
          <w:rFonts w:asciiTheme="majorBidi" w:hAnsiTheme="majorBidi" w:cstheme="majorBidi"/>
          <w:lang w:val="en-AU"/>
        </w:rPr>
        <w:lastRenderedPageBreak/>
        <w:t>the average, 43.6 days (</w:t>
      </w:r>
      <w:r w:rsidRPr="004C5C9B">
        <w:rPr>
          <w:rFonts w:asciiTheme="majorBidi" w:hAnsiTheme="majorBidi" w:cstheme="majorBidi"/>
          <w:i/>
          <w:iCs/>
          <w:lang w:val="en-AU"/>
        </w:rPr>
        <w:t>SD</w:t>
      </w:r>
      <w:r w:rsidRPr="004C5C9B">
        <w:rPr>
          <w:rFonts w:asciiTheme="majorBidi" w:hAnsiTheme="majorBidi" w:cstheme="majorBidi"/>
          <w:lang w:val="en-AU"/>
        </w:rPr>
        <w:t xml:space="preserve"> = 25.0, range 17-104 days).</w:t>
      </w:r>
    </w:p>
    <w:p w:rsidR="00A57ABA" w:rsidRPr="004C5C9B" w:rsidRDefault="00A57ABA">
      <w:pPr>
        <w:tabs>
          <w:tab w:val="left" w:pos="432"/>
        </w:tabs>
        <w:ind w:firstLine="432"/>
        <w:rPr>
          <w:rFonts w:asciiTheme="majorBidi" w:hAnsiTheme="majorBidi" w:cstheme="majorBidi"/>
          <w:lang w:val="en-AU"/>
        </w:rPr>
      </w:pPr>
      <w:r w:rsidRPr="004C5C9B">
        <w:rPr>
          <w:rFonts w:asciiTheme="majorBidi" w:hAnsiTheme="majorBidi" w:cstheme="majorBidi"/>
          <w:lang w:val="en-AU"/>
        </w:rPr>
        <w:t>Only 13 children produced SVO combinations within the period of the observations.  For one child (Shay) who produced SVO sentences with only one verb before the end of the observations, the time between the first SVO sentence and until observations ended was used as a conservative estimate of the time elapsing before the second SVO verb emerged.</w:t>
      </w:r>
    </w:p>
    <w:p w:rsidR="00A57ABA" w:rsidRPr="004C5C9B" w:rsidRDefault="00A57ABA">
      <w:pPr>
        <w:tabs>
          <w:tab w:val="left" w:pos="432"/>
        </w:tabs>
        <w:ind w:firstLine="432"/>
        <w:rPr>
          <w:rFonts w:asciiTheme="majorBidi" w:hAnsiTheme="majorBidi" w:cstheme="majorBidi"/>
          <w:lang w:val="en-AU"/>
        </w:rPr>
      </w:pPr>
      <w:r w:rsidRPr="004C5C9B">
        <w:rPr>
          <w:rFonts w:asciiTheme="majorBidi" w:hAnsiTheme="majorBidi" w:cstheme="majorBidi"/>
          <w:lang w:val="en-AU"/>
        </w:rPr>
        <w:t>The phenomenon of a long period with only one combining verb returns in the context of SVO combinations, with the time lag between the first two verbs being 42.2 days on the average (</w:t>
      </w:r>
      <w:r w:rsidRPr="004C5C9B">
        <w:rPr>
          <w:rFonts w:asciiTheme="majorBidi" w:hAnsiTheme="majorBidi" w:cstheme="majorBidi"/>
          <w:i/>
          <w:iCs/>
          <w:lang w:val="en-AU"/>
        </w:rPr>
        <w:t>SD</w:t>
      </w:r>
      <w:r w:rsidRPr="004C5C9B">
        <w:rPr>
          <w:rFonts w:asciiTheme="majorBidi" w:hAnsiTheme="majorBidi" w:cstheme="majorBidi"/>
          <w:lang w:val="en-AU"/>
        </w:rPr>
        <w:t xml:space="preserve"> = 43.8, range 12-150 days).  The time lag does not differ significantly from that of VO for the same children.  We may conclude that the phenomenon of pathbreaking verbs like Bowerman's Eva's </w:t>
      </w:r>
      <w:r w:rsidRPr="004C5C9B">
        <w:rPr>
          <w:rFonts w:asciiTheme="majorBidi" w:hAnsiTheme="majorBidi" w:cstheme="majorBidi"/>
          <w:i/>
          <w:iCs/>
          <w:lang w:val="en-AU"/>
        </w:rPr>
        <w:t>want</w:t>
      </w:r>
      <w:r w:rsidRPr="004C5C9B">
        <w:rPr>
          <w:rFonts w:asciiTheme="majorBidi" w:hAnsiTheme="majorBidi" w:cstheme="majorBidi"/>
          <w:lang w:val="en-AU"/>
        </w:rPr>
        <w:t xml:space="preserve"> and </w:t>
      </w:r>
      <w:r w:rsidRPr="004C5C9B">
        <w:rPr>
          <w:rFonts w:asciiTheme="majorBidi" w:hAnsiTheme="majorBidi" w:cstheme="majorBidi"/>
          <w:i/>
          <w:iCs/>
          <w:lang w:val="en-AU"/>
        </w:rPr>
        <w:t>do</w:t>
      </w:r>
      <w:r w:rsidRPr="004C5C9B">
        <w:rPr>
          <w:rFonts w:asciiTheme="majorBidi" w:hAnsiTheme="majorBidi" w:cstheme="majorBidi"/>
          <w:lang w:val="en-AU"/>
        </w:rPr>
        <w:t>, preceding the wider application of combinatorial rules, is apparently a quite general phenomenon among children, and that it repeats in the development of two different syntactic patterns:  when learning to combine a transitive verb and a postverbal direct-object; and later, when learning to generate a subject-verb-object construction for transitive verbs.</w:t>
      </w:r>
    </w:p>
    <w:p w:rsidR="00A57ABA" w:rsidRPr="004C5C9B" w:rsidRDefault="00A57ABA">
      <w:pPr>
        <w:tabs>
          <w:tab w:val="left" w:pos="432"/>
        </w:tabs>
        <w:rPr>
          <w:rFonts w:asciiTheme="majorBidi" w:hAnsiTheme="majorBidi" w:cstheme="majorBidi"/>
          <w:lang w:val="en-AU"/>
        </w:rPr>
      </w:pPr>
      <w:r w:rsidRPr="004C5C9B">
        <w:rPr>
          <w:rFonts w:asciiTheme="majorBidi" w:hAnsiTheme="majorBidi" w:cstheme="majorBidi"/>
          <w:u w:val="single"/>
          <w:lang w:val="en-AU"/>
        </w:rPr>
        <w:t>The temporal spread of the VO and SVO patterns over different verbs</w:t>
      </w:r>
    </w:p>
    <w:p w:rsidR="00A57ABA" w:rsidRPr="004C5C9B" w:rsidRDefault="00A57ABA">
      <w:pPr>
        <w:tabs>
          <w:tab w:val="left" w:pos="432"/>
        </w:tabs>
        <w:rPr>
          <w:rFonts w:asciiTheme="majorBidi" w:hAnsiTheme="majorBidi" w:cstheme="majorBidi"/>
          <w:lang w:val="en-AU"/>
        </w:rPr>
      </w:pPr>
      <w:r w:rsidRPr="004C5C9B">
        <w:rPr>
          <w:rFonts w:asciiTheme="majorBidi" w:hAnsiTheme="majorBidi" w:cstheme="majorBidi"/>
          <w:lang w:val="en-AU"/>
        </w:rPr>
        <w:t>Figures 1 and 2 present two graphs each, documenting the development of VO and SVO word-combinations in, respectively, Ruti and Travis, as a function of age.  Appendices C and D present the data on which the graphs are based.  The dependent measure is the cumulative number of different verbs participating in each type of construction.  Each verb is counted at the age when it is first produced in the relevant syntactic construction.  There was no early SVO among Travis's first 20 VO combinations; for Ruti, 3 of her 20 earliest VO utterances with given verbs were already SVO-combinations (the 7th, 11th and 15th).</w:t>
      </w:r>
    </w:p>
    <w:p w:rsidR="00A57ABA" w:rsidRPr="004C5C9B" w:rsidRDefault="00A57ABA">
      <w:pPr>
        <w:tabs>
          <w:tab w:val="center" w:pos="4009"/>
        </w:tabs>
        <w:rPr>
          <w:rFonts w:asciiTheme="majorBidi" w:hAnsiTheme="majorBidi" w:cstheme="majorBidi"/>
          <w:lang w:val="en-AU"/>
        </w:rPr>
      </w:pPr>
      <w:r w:rsidRPr="004C5C9B">
        <w:rPr>
          <w:rFonts w:asciiTheme="majorBidi" w:hAnsiTheme="majorBidi" w:cstheme="majorBidi"/>
          <w:lang w:val="en-AU"/>
        </w:rPr>
        <w:tab/>
        <w:t>--------------------------------</w:t>
      </w:r>
    </w:p>
    <w:p w:rsidR="00A57ABA" w:rsidRPr="004C5C9B" w:rsidRDefault="00A57ABA">
      <w:pPr>
        <w:tabs>
          <w:tab w:val="center" w:pos="4009"/>
        </w:tabs>
        <w:rPr>
          <w:rFonts w:asciiTheme="majorBidi" w:hAnsiTheme="majorBidi" w:cstheme="majorBidi"/>
          <w:lang w:val="en-AU"/>
        </w:rPr>
      </w:pPr>
      <w:r w:rsidRPr="004C5C9B">
        <w:rPr>
          <w:rFonts w:asciiTheme="majorBidi" w:hAnsiTheme="majorBidi" w:cstheme="majorBidi"/>
          <w:lang w:val="en-AU"/>
        </w:rPr>
        <w:tab/>
        <w:t>Insert Figure 1 about here</w:t>
      </w:r>
    </w:p>
    <w:p w:rsidR="00A57ABA" w:rsidRPr="004C5C9B" w:rsidRDefault="00A57ABA">
      <w:pPr>
        <w:tabs>
          <w:tab w:val="center" w:pos="4009"/>
        </w:tabs>
        <w:rPr>
          <w:rFonts w:asciiTheme="majorBidi" w:hAnsiTheme="majorBidi" w:cstheme="majorBidi"/>
          <w:lang w:val="en-AU"/>
        </w:rPr>
      </w:pPr>
      <w:r w:rsidRPr="004C5C9B">
        <w:rPr>
          <w:rFonts w:asciiTheme="majorBidi" w:hAnsiTheme="majorBidi" w:cstheme="majorBidi"/>
          <w:lang w:val="en-AU"/>
        </w:rPr>
        <w:tab/>
        <w:t>--------------------------------</w:t>
      </w:r>
    </w:p>
    <w:p w:rsidR="00A57ABA" w:rsidRPr="004C5C9B" w:rsidRDefault="00A57ABA">
      <w:pPr>
        <w:tabs>
          <w:tab w:val="left" w:pos="432"/>
        </w:tabs>
        <w:rPr>
          <w:rFonts w:asciiTheme="majorBidi" w:hAnsiTheme="majorBidi" w:cstheme="majorBidi"/>
          <w:lang w:val="en-AU"/>
        </w:rPr>
      </w:pPr>
    </w:p>
    <w:p w:rsidR="00A57ABA" w:rsidRPr="004C5C9B" w:rsidRDefault="00A57ABA">
      <w:pPr>
        <w:tabs>
          <w:tab w:val="left" w:pos="432"/>
        </w:tabs>
        <w:rPr>
          <w:rFonts w:asciiTheme="majorBidi" w:hAnsiTheme="majorBidi" w:cstheme="majorBidi"/>
          <w:lang w:val="en-AU"/>
        </w:rPr>
      </w:pPr>
    </w:p>
    <w:p w:rsidR="00A57ABA" w:rsidRPr="004C5C9B" w:rsidRDefault="00A57ABA">
      <w:pPr>
        <w:tabs>
          <w:tab w:val="center" w:pos="4009"/>
        </w:tabs>
        <w:rPr>
          <w:rFonts w:asciiTheme="majorBidi" w:hAnsiTheme="majorBidi" w:cstheme="majorBidi"/>
          <w:lang w:val="en-AU"/>
        </w:rPr>
      </w:pPr>
      <w:r w:rsidRPr="004C5C9B">
        <w:rPr>
          <w:rFonts w:asciiTheme="majorBidi" w:hAnsiTheme="majorBidi" w:cstheme="majorBidi"/>
          <w:lang w:val="en-AU"/>
        </w:rPr>
        <w:tab/>
        <w:t>--------------------------------</w:t>
      </w:r>
    </w:p>
    <w:p w:rsidR="00A57ABA" w:rsidRPr="004C5C9B" w:rsidRDefault="00A57ABA">
      <w:pPr>
        <w:tabs>
          <w:tab w:val="center" w:pos="4009"/>
        </w:tabs>
        <w:rPr>
          <w:rFonts w:asciiTheme="majorBidi" w:hAnsiTheme="majorBidi" w:cstheme="majorBidi"/>
          <w:lang w:val="en-AU"/>
        </w:rPr>
      </w:pPr>
      <w:r w:rsidRPr="004C5C9B">
        <w:rPr>
          <w:rFonts w:asciiTheme="majorBidi" w:hAnsiTheme="majorBidi" w:cstheme="majorBidi"/>
          <w:lang w:val="en-AU"/>
        </w:rPr>
        <w:tab/>
        <w:t>Insert Figure 2 about here</w:t>
      </w:r>
    </w:p>
    <w:p w:rsidR="00A57ABA" w:rsidRPr="004C5C9B" w:rsidRDefault="00A57ABA">
      <w:pPr>
        <w:tabs>
          <w:tab w:val="center" w:pos="4009"/>
        </w:tabs>
        <w:rPr>
          <w:rFonts w:asciiTheme="majorBidi" w:hAnsiTheme="majorBidi" w:cstheme="majorBidi"/>
          <w:lang w:val="en-AU"/>
        </w:rPr>
      </w:pPr>
      <w:r w:rsidRPr="004C5C9B">
        <w:rPr>
          <w:rFonts w:asciiTheme="majorBidi" w:hAnsiTheme="majorBidi" w:cstheme="majorBidi"/>
          <w:lang w:val="en-AU"/>
        </w:rPr>
        <w:tab/>
        <w:t>--------------------------------</w:t>
      </w:r>
    </w:p>
    <w:p w:rsidR="00A57ABA" w:rsidRPr="004C5C9B" w:rsidRDefault="00A57ABA">
      <w:pPr>
        <w:tabs>
          <w:tab w:val="center" w:pos="4009"/>
        </w:tabs>
        <w:rPr>
          <w:rFonts w:asciiTheme="majorBidi" w:hAnsiTheme="majorBidi" w:cstheme="majorBidi"/>
          <w:lang w:val="en-AU"/>
        </w:rPr>
        <w:sectPr w:rsidR="00A57ABA" w:rsidRPr="004C5C9B">
          <w:type w:val="continuous"/>
          <w:pgSz w:w="11906" w:h="16838"/>
          <w:pgMar w:top="720" w:right="2448" w:bottom="1872" w:left="1440" w:header="720" w:footer="1872" w:gutter="0"/>
          <w:cols w:space="720"/>
          <w:noEndnote/>
        </w:sectPr>
      </w:pPr>
    </w:p>
    <w:p w:rsidR="00A57ABA" w:rsidRPr="004C5C9B" w:rsidRDefault="00A57ABA">
      <w:pPr>
        <w:tabs>
          <w:tab w:val="left" w:pos="432"/>
        </w:tabs>
        <w:rPr>
          <w:rFonts w:asciiTheme="majorBidi" w:hAnsiTheme="majorBidi" w:cstheme="majorBidi"/>
          <w:lang w:val="en-AU"/>
        </w:rPr>
      </w:pPr>
      <w:r w:rsidRPr="004C5C9B">
        <w:rPr>
          <w:rFonts w:asciiTheme="majorBidi" w:hAnsiTheme="majorBidi" w:cstheme="majorBidi"/>
          <w:lang w:val="en-AU"/>
        </w:rPr>
        <w:t>In both children, both cumulative series show a rising exponential or geometrical function, starting very slowly and accelerating gradually.</w:t>
      </w:r>
      <w:r w:rsidRPr="004C5C9B">
        <w:rPr>
          <w:rFonts w:asciiTheme="majorBidi" w:hAnsiTheme="majorBidi" w:cstheme="majorBidi"/>
          <w:vertAlign w:val="superscript"/>
          <w:lang w:val="en-AU"/>
        </w:rPr>
        <w:t>1</w:t>
      </w:r>
      <w:r w:rsidRPr="004C5C9B">
        <w:rPr>
          <w:rFonts w:asciiTheme="majorBidi" w:hAnsiTheme="majorBidi" w:cstheme="majorBidi"/>
          <w:lang w:val="en-AU"/>
        </w:rPr>
        <w:t xml:space="preserve">  The two graphs of a given child are almost identical in their shape.  It is evident that these graphs have the characteristic shape of typical gradually accelerating learning curves:  The time it takes to apply the new rule to yet another verb is much longer at the beginning of acquisition of that rule, and it gets shorter the more verbs the children have already learned to produce in the relevant pattern.  The very long time it takes for the second verb to follow the first, pathbreaking, verb is not an independent phenomenon on its own, but the start of a gradually speeding-up acquisition process.  It is apparent that the same process recurs in the case of the two different combinatorial rules explored here, VO and SVO.</w:t>
      </w:r>
      <w:r w:rsidRPr="004C5C9B">
        <w:rPr>
          <w:rFonts w:asciiTheme="majorBidi" w:hAnsiTheme="majorBidi" w:cstheme="majorBidi"/>
          <w:vertAlign w:val="superscript"/>
          <w:lang w:val="en-AU"/>
        </w:rPr>
        <w:t>2</w:t>
      </w:r>
      <w:r w:rsidRPr="004C5C9B">
        <w:rPr>
          <w:rFonts w:asciiTheme="majorBidi" w:hAnsiTheme="majorBidi" w:cstheme="majorBidi"/>
          <w:lang w:val="en-AU"/>
        </w:rPr>
        <w:t xml:space="preserve">  It should be added that the first verbs starting the VO and SVO-combinations, namely, </w:t>
      </w:r>
      <w:r w:rsidRPr="004C5C9B">
        <w:rPr>
          <w:rFonts w:asciiTheme="majorBidi" w:hAnsiTheme="majorBidi" w:cstheme="majorBidi"/>
          <w:i/>
          <w:iCs/>
          <w:lang w:val="en-AU"/>
        </w:rPr>
        <w:t>get-it</w:t>
      </w:r>
      <w:r w:rsidRPr="004C5C9B">
        <w:rPr>
          <w:rFonts w:asciiTheme="majorBidi" w:hAnsiTheme="majorBidi" w:cstheme="majorBidi"/>
          <w:lang w:val="en-AU"/>
        </w:rPr>
        <w:t xml:space="preserve"> and </w:t>
      </w:r>
      <w:r w:rsidRPr="004C5C9B">
        <w:rPr>
          <w:rFonts w:asciiTheme="majorBidi" w:hAnsiTheme="majorBidi" w:cstheme="majorBidi"/>
          <w:i/>
          <w:iCs/>
          <w:lang w:val="en-AU"/>
        </w:rPr>
        <w:t>made</w:t>
      </w:r>
      <w:r w:rsidRPr="004C5C9B">
        <w:rPr>
          <w:rFonts w:asciiTheme="majorBidi" w:hAnsiTheme="majorBidi" w:cstheme="majorBidi"/>
          <w:lang w:val="en-AU"/>
        </w:rPr>
        <w:t xml:space="preserve"> for Travis and </w:t>
      </w:r>
      <w:r w:rsidRPr="004C5C9B">
        <w:rPr>
          <w:rFonts w:asciiTheme="majorBidi" w:hAnsiTheme="majorBidi" w:cstheme="majorBidi"/>
          <w:i/>
          <w:iCs/>
          <w:lang w:val="en-AU"/>
        </w:rPr>
        <w:t>roca</w:t>
      </w:r>
      <w:r w:rsidRPr="004C5C9B">
        <w:rPr>
          <w:rFonts w:asciiTheme="majorBidi" w:hAnsiTheme="majorBidi" w:cstheme="majorBidi"/>
          <w:lang w:val="en-AU"/>
        </w:rPr>
        <w:t xml:space="preserve"> `want', for Ruti, were productive, with </w:t>
      </w:r>
      <w:r w:rsidRPr="004C5C9B">
        <w:rPr>
          <w:rFonts w:asciiTheme="majorBidi" w:hAnsiTheme="majorBidi" w:cstheme="majorBidi"/>
          <w:i/>
          <w:iCs/>
          <w:lang w:val="en-AU"/>
        </w:rPr>
        <w:t>get-it</w:t>
      </w:r>
      <w:r w:rsidRPr="004C5C9B">
        <w:rPr>
          <w:rFonts w:asciiTheme="majorBidi" w:hAnsiTheme="majorBidi" w:cstheme="majorBidi"/>
          <w:lang w:val="en-AU"/>
        </w:rPr>
        <w:t xml:space="preserve"> maybe the most prolific of Travis's combining verbs at this period.  This finding lends credence to the idea that the very first VO and SVO-verbs may start a developmental process during which an abstract rule forms for generating VO and SVO-patterns.</w:t>
      </w:r>
    </w:p>
    <w:p w:rsidR="00A57ABA" w:rsidRPr="004C5C9B" w:rsidRDefault="00A57ABA">
      <w:pPr>
        <w:tabs>
          <w:tab w:val="left" w:pos="432"/>
        </w:tabs>
        <w:ind w:firstLine="432"/>
        <w:rPr>
          <w:rFonts w:asciiTheme="majorBidi" w:hAnsiTheme="majorBidi" w:cstheme="majorBidi"/>
          <w:lang w:val="en-AU"/>
        </w:rPr>
      </w:pPr>
      <w:r w:rsidRPr="004C5C9B">
        <w:rPr>
          <w:rFonts w:asciiTheme="majorBidi" w:hAnsiTheme="majorBidi" w:cstheme="majorBidi"/>
          <w:lang w:val="en-AU"/>
        </w:rPr>
        <w:t xml:space="preserve">The fact that the same speed-up of acquisition occurs both in VO and SVO is </w:t>
      </w:r>
      <w:r w:rsidRPr="004C5C9B">
        <w:rPr>
          <w:rFonts w:asciiTheme="majorBidi" w:hAnsiTheme="majorBidi" w:cstheme="majorBidi"/>
          <w:lang w:val="en-AU"/>
        </w:rPr>
        <w:lastRenderedPageBreak/>
        <w:t xml:space="preserve">one of the central pieces of evidence suggesting that the speed-up is specifically tied to the number of previously produced verbs in the same kind of combination.  In principle, accelerated acquisition could be due to some general developmental advance to which many aspects of language acquisition are sensitive.  For instance, many plottings of the mean length of utterance in longitudinally-collected samples have the gradual speed-up shape (e.g. Bloom, Lightbown &amp; Hood, 1975), so it could have been the case that children get faster at, for example, combining verbs with objects, as a function of getting better at combining morphemes in general.  However, a nonspecific developmental advance would not generate </w:t>
      </w:r>
      <w:r w:rsidRPr="004C5C9B">
        <w:rPr>
          <w:rFonts w:asciiTheme="majorBidi" w:hAnsiTheme="majorBidi" w:cstheme="majorBidi"/>
          <w:smallCaps/>
          <w:lang w:val="en-AU"/>
        </w:rPr>
        <w:t>two</w:t>
      </w:r>
      <w:r w:rsidRPr="004C5C9B">
        <w:rPr>
          <w:rFonts w:asciiTheme="majorBidi" w:hAnsiTheme="majorBidi" w:cstheme="majorBidi"/>
          <w:lang w:val="en-AU"/>
        </w:rPr>
        <w:t xml:space="preserve"> temporally separate gradually-increasing graphs, each beginning with a very slow learning rate.  If there were no specific effect of the particular combinatory pattern on the speed of learning, the second -- SVO -- graph would start with the slope already achieved by the first learning task, and learning would not slow down afresh.</w:t>
      </w:r>
    </w:p>
    <w:p w:rsidR="00A57ABA" w:rsidRPr="004C5C9B" w:rsidRDefault="00A57ABA">
      <w:pPr>
        <w:tabs>
          <w:tab w:val="left" w:pos="432"/>
        </w:tabs>
        <w:ind w:firstLine="432"/>
        <w:rPr>
          <w:rFonts w:asciiTheme="majorBidi" w:hAnsiTheme="majorBidi" w:cstheme="majorBidi"/>
          <w:lang w:val="en-AU"/>
        </w:rPr>
      </w:pPr>
      <w:r w:rsidRPr="004C5C9B">
        <w:rPr>
          <w:rFonts w:asciiTheme="majorBidi" w:hAnsiTheme="majorBidi" w:cstheme="majorBidi"/>
          <w:lang w:val="en-AU"/>
        </w:rPr>
        <w:t>There is one possibility that the accelerating shape of the two learning curves represents some factor not specifically connected to the number of previously produced verbs in the same combinations.  Each curve may represent the development of a new ability to generate longer prosodic envelopes.  If VO-combinations were the first two-word combinations in the speech of the children, and SVO, the first three-word combinations, the slow-starting and accelerating learning curves for these two kinds of multiword utterances could have reflected children's cumulative practice with planning longer prosodic envelopes, regardless of the syntax of these utterances.  However, neither the VO nor the SVO positional patterns posed a new prosodic challenge to these children.  Before uttering the first VO-sentence, both Ruti and Travis had already produced very many two-word utterances, and see Note 2 for details of this pivot-type period of development.  Similarly, before uttering the first SVO-sentence, both children had already produced many three-word utterances.  The accelerating learning curves do not reflect the development of a nonspecific prosodic ability at the relevant period.</w:t>
      </w:r>
    </w:p>
    <w:p w:rsidR="00A57ABA" w:rsidRPr="004C5C9B" w:rsidRDefault="00A57ABA">
      <w:pPr>
        <w:tabs>
          <w:tab w:val="left" w:pos="432"/>
        </w:tabs>
        <w:ind w:firstLine="432"/>
        <w:rPr>
          <w:rFonts w:asciiTheme="majorBidi" w:hAnsiTheme="majorBidi" w:cstheme="majorBidi"/>
          <w:lang w:val="en-AU"/>
        </w:rPr>
      </w:pPr>
      <w:r w:rsidRPr="004C5C9B">
        <w:rPr>
          <w:rFonts w:asciiTheme="majorBidi" w:hAnsiTheme="majorBidi" w:cstheme="majorBidi"/>
          <w:lang w:val="en-AU"/>
        </w:rPr>
        <w:t>To summarise, it is difficult to attribute the gradual speed-up of the learning curves in Figures 1 and 2 to a nonspecific factor that does not connect the gradually increasing speed of learning to facilitation, generalisation or transfer from existing verbs that the children already know how to combine in the relevant pattern.  Such facilitation occurs at two different stages of acquisition of syntax: when learning to combine a transitive verb with a postverbal object, and when learning to combine a transitive verb with a preverbal subject and a postverbal object.  It is very likely that the same gradual speed-up due to facilitation will be observed in other developmental tasks, and see Note 2 regarding a similar-shaped graph obtained from Ruti and Travis's early 'pivots' or intransitive predicates combining with their single argument.</w:t>
      </w:r>
    </w:p>
    <w:p w:rsidR="00A57ABA" w:rsidRPr="004C5C9B" w:rsidRDefault="00A57ABA">
      <w:pPr>
        <w:tabs>
          <w:tab w:val="left" w:pos="432"/>
        </w:tabs>
        <w:ind w:firstLine="432"/>
        <w:rPr>
          <w:rFonts w:asciiTheme="majorBidi" w:hAnsiTheme="majorBidi" w:cstheme="majorBidi"/>
          <w:lang w:val="en-AU"/>
        </w:rPr>
      </w:pPr>
      <w:r w:rsidRPr="004C5C9B">
        <w:rPr>
          <w:rFonts w:asciiTheme="majorBidi" w:hAnsiTheme="majorBidi" w:cstheme="majorBidi"/>
          <w:lang w:val="en-AU"/>
        </w:rPr>
        <w:t xml:space="preserve">These results suggest that when children learn to combine specific verbs in various positional patterns, they also acquire some more general or abstract knowledge that can facilitate further learning.  The observed facilitation can only be attributed to their increasing knowledge of the positional pattern, namely, what it takes to combine a verb with a direct object or with a direct object and a subject, and to their developing concept of transitive verbs, namely, the general characteristics of words that take such complements.  The accelerating shape of the learning curves reflects the cumulative nature of this developmental process: there is more facilitation after 2 verbs than after one verb, and so on.  Namely, the results show that these more abstract concepts consolidate gradually, rather than </w:t>
      </w:r>
      <w:r w:rsidRPr="004C5C9B">
        <w:rPr>
          <w:rFonts w:asciiTheme="majorBidi" w:hAnsiTheme="majorBidi" w:cstheme="majorBidi"/>
          <w:lang w:val="en-AU"/>
        </w:rPr>
        <w:lastRenderedPageBreak/>
        <w:t>either not being functional at all in children's word combinations, or suddenly becoming fully functional at some given moment.</w:t>
      </w:r>
    </w:p>
    <w:p w:rsidR="00A57ABA" w:rsidRPr="004C5C9B" w:rsidRDefault="00A57ABA">
      <w:pPr>
        <w:tabs>
          <w:tab w:val="left" w:pos="432"/>
        </w:tabs>
        <w:ind w:firstLine="432"/>
        <w:rPr>
          <w:rFonts w:asciiTheme="majorBidi" w:hAnsiTheme="majorBidi" w:cstheme="majorBidi"/>
          <w:lang w:val="en-AU"/>
        </w:rPr>
        <w:sectPr w:rsidR="00A57ABA" w:rsidRPr="004C5C9B">
          <w:type w:val="continuous"/>
          <w:pgSz w:w="11906" w:h="16838"/>
          <w:pgMar w:top="720" w:right="2448" w:bottom="1440" w:left="1440" w:header="720" w:footer="1440" w:gutter="0"/>
          <w:cols w:space="720"/>
          <w:noEndnote/>
        </w:sectPr>
      </w:pPr>
    </w:p>
    <w:p w:rsidR="00A57ABA" w:rsidRPr="004C5C9B" w:rsidRDefault="00A57ABA">
      <w:pPr>
        <w:tabs>
          <w:tab w:val="left" w:pos="432"/>
        </w:tabs>
        <w:ind w:firstLine="432"/>
        <w:rPr>
          <w:rFonts w:asciiTheme="majorBidi" w:hAnsiTheme="majorBidi" w:cstheme="majorBidi"/>
          <w:lang w:val="en-AU"/>
        </w:rPr>
      </w:pPr>
      <w:r w:rsidRPr="004C5C9B">
        <w:rPr>
          <w:rFonts w:asciiTheme="majorBidi" w:hAnsiTheme="majorBidi" w:cstheme="majorBidi"/>
          <w:lang w:val="en-AU"/>
        </w:rPr>
        <w:t>This means that the learning curves obtained do not support the notion that a Verb-category or the syntactic subject or direct object categories emerge all at once at any point during the investigated period, as a result of the triggering of innate syntactic knowledge.  The most convincing counter-evidence comes from the comparison of the SVO and the VO growth curves, which have essentially a highly similar shape in both children.  There is no indication that the later SVO pattern is acquired instantaneously or even considerably faster than the earlier VO pattern, as should be the case if there were an immediate transfer of knowledge from the first verb or verbs, to other verbs that are eligible to participate in the relevant construction; learning is gradual rather than instant.  If it were true that later-acquired syntactic rules make use of the innate concepts previously triggered, we should see a much faster rate of acquisition of the SVO format.  In the case of the SVO construction, whatever initial learning takes place on a lexical-individual basis, this new knowledge should be immediately applicable to all the transitive verbs that the children already possess; in the Travis corpus, by the time the first SVO is produced, there have been about 25 different verbs in VO combinations, and on an innatist hypothesis, she should by then possess an already-triggered Verb (or maybe Transitive Verb) abstract construct.  Instead, the emergence of the SVO pattern is no less gradual than that of the earlier VO.  Ruti's data shows a similar pattern.</w:t>
      </w:r>
    </w:p>
    <w:p w:rsidR="00A57ABA" w:rsidRPr="004C5C9B" w:rsidRDefault="00A57ABA">
      <w:pPr>
        <w:tabs>
          <w:tab w:val="left" w:pos="432"/>
        </w:tabs>
        <w:ind w:firstLine="432"/>
        <w:rPr>
          <w:rFonts w:asciiTheme="majorBidi" w:hAnsiTheme="majorBidi" w:cstheme="majorBidi"/>
          <w:lang w:val="en-AU"/>
        </w:rPr>
      </w:pPr>
      <w:r w:rsidRPr="004C5C9B">
        <w:rPr>
          <w:rFonts w:asciiTheme="majorBidi" w:hAnsiTheme="majorBidi" w:cstheme="majorBidi"/>
          <w:lang w:val="en-AU"/>
        </w:rPr>
        <w:t>On the other hand, the results do not seem to support a radical lexicalist model such as Tomasello's (1992) Verb Island hypothesis, according to which at this period of development each verb develops its syntactic combinatory patterns independently of other verbs, by the means of expansional or combinatory processes that do not take input from whatever else is happening in the child's linguistic system.  Rather, as we saw, there is apparently a great deal of facilitation or generalisation from one verb to another in the process of learning a new combinatorial rule.  Such facilitation must be based on some more general knowledge beyond the lexeme-specific individual positioning pattern for the verb's own semantic agent or object complement.</w:t>
      </w:r>
    </w:p>
    <w:p w:rsidR="00A57ABA" w:rsidRPr="004C5C9B" w:rsidRDefault="00A57ABA">
      <w:pPr>
        <w:tabs>
          <w:tab w:val="left" w:pos="432"/>
        </w:tabs>
        <w:ind w:firstLine="432"/>
        <w:rPr>
          <w:rFonts w:asciiTheme="majorBidi" w:hAnsiTheme="majorBidi" w:cstheme="majorBidi"/>
          <w:lang w:val="en-AU"/>
        </w:rPr>
      </w:pPr>
      <w:r w:rsidRPr="004C5C9B">
        <w:rPr>
          <w:rFonts w:asciiTheme="majorBidi" w:hAnsiTheme="majorBidi" w:cstheme="majorBidi"/>
          <w:lang w:val="en-AU"/>
        </w:rPr>
        <w:t xml:space="preserve">These results raise the possibility that acquisition of syntactic patterns proceeds in general on two levels: the lexical-specific and the general-abstract.  Learning occurs on both levels simultaneously: each positional pattern is lexical-specific and at the same time, teaches the child something general about the pattern itself that can transfer to other candidate verbs for the same combinatorial format.  The amount of abstract knowledge the child adds when learning each verb in the positional pattern can be estimated by the amount of facilitation contributed by each verb.  Although this is counter-intuitive, the most facilitation is provided by the first verb, and the marginal improvement added by each individual verb gets progressively less the more verbs the child learns.  It took these children an inestimably long time to produce the first VO- or SVO-combination, but once they did it, the second verb followed after an average of 40-odd days.  Although the intervals continued to shorten with each new verb, the greatest reduction in learning time is from not knowing even one verb in these combinations, to already knowing one single verb.  What we thought was an inordinately </w:t>
      </w:r>
      <w:r w:rsidRPr="004C5C9B">
        <w:rPr>
          <w:rFonts w:asciiTheme="majorBidi" w:hAnsiTheme="majorBidi" w:cstheme="majorBidi"/>
          <w:smallCaps/>
          <w:lang w:val="en-AU"/>
        </w:rPr>
        <w:t>long</w:t>
      </w:r>
      <w:r w:rsidRPr="004C5C9B">
        <w:rPr>
          <w:rFonts w:asciiTheme="majorBidi" w:hAnsiTheme="majorBidi" w:cstheme="majorBidi"/>
          <w:lang w:val="en-AU"/>
        </w:rPr>
        <w:t xml:space="preserve"> time until the second verb arrived, was in reality a much </w:t>
      </w:r>
      <w:r w:rsidRPr="004C5C9B">
        <w:rPr>
          <w:rFonts w:asciiTheme="majorBidi" w:hAnsiTheme="majorBidi" w:cstheme="majorBidi"/>
          <w:smallCaps/>
          <w:lang w:val="en-AU"/>
        </w:rPr>
        <w:t>shorter</w:t>
      </w:r>
      <w:r w:rsidRPr="004C5C9B">
        <w:rPr>
          <w:rFonts w:asciiTheme="majorBidi" w:hAnsiTheme="majorBidi" w:cstheme="majorBidi"/>
          <w:lang w:val="en-AU"/>
        </w:rPr>
        <w:t xml:space="preserve"> time than it took to start producing VO or SVO-combinations in the first place.</w:t>
      </w:r>
    </w:p>
    <w:p w:rsidR="00A57ABA" w:rsidRPr="004C5C9B" w:rsidRDefault="00A57ABA">
      <w:pPr>
        <w:tabs>
          <w:tab w:val="left" w:pos="432"/>
        </w:tabs>
        <w:ind w:firstLine="432"/>
        <w:rPr>
          <w:rFonts w:asciiTheme="majorBidi" w:hAnsiTheme="majorBidi" w:cstheme="majorBidi"/>
          <w:lang w:val="en-AU"/>
        </w:rPr>
      </w:pPr>
      <w:r w:rsidRPr="004C5C9B">
        <w:rPr>
          <w:rFonts w:asciiTheme="majorBidi" w:hAnsiTheme="majorBidi" w:cstheme="majorBidi"/>
          <w:lang w:val="en-AU"/>
        </w:rPr>
        <w:t xml:space="preserve">Inspection of the learning curves in Figures 1 and 2 reveals that most of the massive facilitation is provided by the first and second verbs in each type of </w:t>
      </w:r>
      <w:r w:rsidRPr="004C5C9B">
        <w:rPr>
          <w:rFonts w:asciiTheme="majorBidi" w:hAnsiTheme="majorBidi" w:cstheme="majorBidi"/>
          <w:lang w:val="en-AU"/>
        </w:rPr>
        <w:lastRenderedPageBreak/>
        <w:t>word-combination, and that even the third verb already has a very small additional facilitating effect.  This implies that most of the general or abstract knowledge about the VO and the SVO positional patterns are acquired in the context of the first two combining verbs in each pattern.  Apparently, breaking into a new syntactic combination means solving the conceptual problems associated with that pattern once and for all.  This puts a heavy burden on the first two verbs, as they must provide strongly prototypical instances of the relevant combinatorial patterns.</w:t>
      </w:r>
    </w:p>
    <w:p w:rsidR="00A57ABA" w:rsidRPr="004C5C9B" w:rsidRDefault="00A57ABA">
      <w:pPr>
        <w:tabs>
          <w:tab w:val="left" w:pos="432"/>
        </w:tabs>
        <w:rPr>
          <w:rFonts w:asciiTheme="majorBidi" w:hAnsiTheme="majorBidi" w:cstheme="majorBidi"/>
          <w:lang w:val="en-AU"/>
        </w:rPr>
      </w:pPr>
      <w:r w:rsidRPr="004C5C9B">
        <w:rPr>
          <w:rFonts w:asciiTheme="majorBidi" w:hAnsiTheme="majorBidi" w:cstheme="majorBidi"/>
          <w:u w:val="single"/>
          <w:lang w:val="en-AU"/>
        </w:rPr>
        <w:t>Part 2. The earliest combining verbs and the core semantics of transitivity</w:t>
      </w:r>
    </w:p>
    <w:p w:rsidR="00A57ABA" w:rsidRPr="004C5C9B" w:rsidRDefault="00A57ABA">
      <w:pPr>
        <w:tabs>
          <w:tab w:val="left" w:pos="432"/>
        </w:tabs>
        <w:ind w:firstLine="432"/>
        <w:rPr>
          <w:rFonts w:asciiTheme="majorBidi" w:hAnsiTheme="majorBidi" w:cstheme="majorBidi"/>
          <w:lang w:val="en-AU"/>
        </w:rPr>
      </w:pPr>
      <w:r w:rsidRPr="004C5C9B">
        <w:rPr>
          <w:rFonts w:asciiTheme="majorBidi" w:hAnsiTheme="majorBidi" w:cstheme="majorBidi"/>
          <w:lang w:val="en-AU"/>
        </w:rPr>
        <w:t>The question we shall turn to now is the following: what are the two earliest combining verbs, and what can be learned from them about the nature of VO and SVO-transitivity?</w:t>
      </w:r>
    </w:p>
    <w:p w:rsidR="00A57ABA" w:rsidRPr="004C5C9B" w:rsidRDefault="00A57ABA">
      <w:pPr>
        <w:tabs>
          <w:tab w:val="left" w:pos="432"/>
        </w:tabs>
        <w:rPr>
          <w:rFonts w:asciiTheme="majorBidi" w:hAnsiTheme="majorBidi" w:cstheme="majorBidi"/>
          <w:lang w:val="en-AU"/>
        </w:rPr>
      </w:pPr>
      <w:r w:rsidRPr="004C5C9B">
        <w:rPr>
          <w:rFonts w:asciiTheme="majorBidi" w:hAnsiTheme="majorBidi" w:cstheme="majorBidi"/>
          <w:u w:val="single"/>
          <w:lang w:val="en-AU"/>
        </w:rPr>
        <w:t>The first verbs in transitive word-combinations</w:t>
      </w:r>
    </w:p>
    <w:p w:rsidR="00A57ABA" w:rsidRPr="004C5C9B" w:rsidRDefault="00A57ABA">
      <w:pPr>
        <w:tabs>
          <w:tab w:val="left" w:pos="432"/>
        </w:tabs>
        <w:rPr>
          <w:rFonts w:asciiTheme="majorBidi" w:hAnsiTheme="majorBidi" w:cstheme="majorBidi"/>
          <w:lang w:val="en-AU"/>
        </w:rPr>
        <w:sectPr w:rsidR="00A57ABA" w:rsidRPr="004C5C9B">
          <w:type w:val="continuous"/>
          <w:pgSz w:w="11906" w:h="16838"/>
          <w:pgMar w:top="720" w:right="2448" w:bottom="1440" w:left="1440" w:header="720" w:footer="1440" w:gutter="0"/>
          <w:cols w:space="720"/>
          <w:noEndnote/>
        </w:sectPr>
      </w:pPr>
    </w:p>
    <w:p w:rsidR="00A57ABA" w:rsidRPr="004C5C9B" w:rsidRDefault="00A57ABA">
      <w:pPr>
        <w:tabs>
          <w:tab w:val="left" w:pos="432"/>
        </w:tabs>
        <w:rPr>
          <w:rFonts w:asciiTheme="majorBidi" w:hAnsiTheme="majorBidi" w:cstheme="majorBidi"/>
          <w:lang w:val="en-AU"/>
        </w:rPr>
      </w:pPr>
      <w:r w:rsidRPr="004C5C9B">
        <w:rPr>
          <w:rFonts w:asciiTheme="majorBidi" w:hAnsiTheme="majorBidi" w:cstheme="majorBidi"/>
          <w:lang w:val="en-AU"/>
        </w:rPr>
        <w:t>Table 2 presents the distribution of the verbs that were the first two verbs to appear in VO combinations, in the 16 longitudinally observed children.  As Travis is acquiring English and not Hebrew as the other 15 children, the table lists Travis's first two verbs in the English column, which contains glosses of the Hebrew words for the other children.</w:t>
      </w:r>
    </w:p>
    <w:p w:rsidR="00A57ABA" w:rsidRPr="004C5C9B" w:rsidRDefault="00A57ABA">
      <w:pPr>
        <w:tabs>
          <w:tab w:val="center" w:pos="4009"/>
        </w:tabs>
        <w:rPr>
          <w:rFonts w:asciiTheme="majorBidi" w:hAnsiTheme="majorBidi" w:cstheme="majorBidi"/>
          <w:lang w:val="en-AU"/>
        </w:rPr>
      </w:pPr>
      <w:r w:rsidRPr="004C5C9B">
        <w:rPr>
          <w:rFonts w:asciiTheme="majorBidi" w:hAnsiTheme="majorBidi" w:cstheme="majorBidi"/>
          <w:lang w:val="en-AU"/>
        </w:rPr>
        <w:tab/>
        <w:t>--------------------------------</w:t>
      </w:r>
    </w:p>
    <w:p w:rsidR="00A57ABA" w:rsidRPr="004C5C9B" w:rsidRDefault="00A57ABA">
      <w:pPr>
        <w:tabs>
          <w:tab w:val="center" w:pos="4009"/>
        </w:tabs>
        <w:rPr>
          <w:rFonts w:asciiTheme="majorBidi" w:hAnsiTheme="majorBidi" w:cstheme="majorBidi"/>
          <w:lang w:val="en-AU"/>
        </w:rPr>
      </w:pPr>
      <w:r w:rsidRPr="004C5C9B">
        <w:rPr>
          <w:rFonts w:asciiTheme="majorBidi" w:hAnsiTheme="majorBidi" w:cstheme="majorBidi"/>
          <w:lang w:val="en-AU"/>
        </w:rPr>
        <w:tab/>
        <w:t>Insert Table 2 about here</w:t>
      </w:r>
    </w:p>
    <w:p w:rsidR="00A57ABA" w:rsidRPr="004C5C9B" w:rsidRDefault="00A57ABA">
      <w:pPr>
        <w:tabs>
          <w:tab w:val="center" w:pos="4009"/>
        </w:tabs>
        <w:rPr>
          <w:rFonts w:asciiTheme="majorBidi" w:hAnsiTheme="majorBidi" w:cstheme="majorBidi"/>
          <w:lang w:val="en-AU"/>
        </w:rPr>
      </w:pPr>
      <w:r w:rsidRPr="004C5C9B">
        <w:rPr>
          <w:rFonts w:asciiTheme="majorBidi" w:hAnsiTheme="majorBidi" w:cstheme="majorBidi"/>
          <w:lang w:val="en-AU"/>
        </w:rPr>
        <w:tab/>
        <w:t>--------------------------------</w:t>
      </w:r>
    </w:p>
    <w:p w:rsidR="00A57ABA" w:rsidRPr="004C5C9B" w:rsidRDefault="00A57ABA">
      <w:pPr>
        <w:tabs>
          <w:tab w:val="left" w:pos="432"/>
        </w:tabs>
        <w:rPr>
          <w:rFonts w:asciiTheme="majorBidi" w:hAnsiTheme="majorBidi" w:cstheme="majorBidi"/>
          <w:lang w:val="en-AU"/>
        </w:rPr>
      </w:pPr>
      <w:r w:rsidRPr="004C5C9B">
        <w:rPr>
          <w:rFonts w:asciiTheme="majorBidi" w:hAnsiTheme="majorBidi" w:cstheme="majorBidi"/>
          <w:lang w:val="en-AU"/>
        </w:rPr>
        <w:t xml:space="preserve">There was a great deal of overlap in the starting verbs of the different children: only 11 different verbs accounted for the 32 verbs used by the sample as their first two VO-verbs.  In 13 out of the 16 children, </w:t>
      </w:r>
      <w:r w:rsidRPr="004C5C9B">
        <w:rPr>
          <w:rFonts w:asciiTheme="majorBidi" w:hAnsiTheme="majorBidi" w:cstheme="majorBidi"/>
          <w:i/>
          <w:iCs/>
          <w:lang w:val="en-AU"/>
        </w:rPr>
        <w:t>raca</w:t>
      </w:r>
      <w:r w:rsidRPr="004C5C9B">
        <w:rPr>
          <w:rFonts w:asciiTheme="majorBidi" w:hAnsiTheme="majorBidi" w:cstheme="majorBidi"/>
          <w:lang w:val="en-AU"/>
        </w:rPr>
        <w:t xml:space="preserve"> `want', was either the first or the second verb to get a post-verbal DO; other relatively frequent verbs were </w:t>
      </w:r>
      <w:r w:rsidRPr="004C5C9B">
        <w:rPr>
          <w:rFonts w:asciiTheme="majorBidi" w:hAnsiTheme="majorBidi" w:cstheme="majorBidi"/>
          <w:i/>
          <w:iCs/>
          <w:lang w:val="en-AU"/>
        </w:rPr>
        <w:t>lakax</w:t>
      </w:r>
      <w:r w:rsidRPr="004C5C9B">
        <w:rPr>
          <w:rFonts w:asciiTheme="majorBidi" w:hAnsiTheme="majorBidi" w:cstheme="majorBidi"/>
          <w:lang w:val="en-AU"/>
        </w:rPr>
        <w:t xml:space="preserve"> `take' and </w:t>
      </w:r>
      <w:r w:rsidRPr="004C5C9B">
        <w:rPr>
          <w:rFonts w:asciiTheme="majorBidi" w:hAnsiTheme="majorBidi" w:cstheme="majorBidi"/>
          <w:i/>
          <w:iCs/>
          <w:lang w:val="en-AU"/>
        </w:rPr>
        <w:t>natan</w:t>
      </w:r>
      <w:r w:rsidRPr="004C5C9B">
        <w:rPr>
          <w:rFonts w:asciiTheme="majorBidi" w:hAnsiTheme="majorBidi" w:cstheme="majorBidi"/>
          <w:lang w:val="en-AU"/>
        </w:rPr>
        <w:t xml:space="preserve"> `give'.  Inspection of Appendix A reveals that every child had at least one of the following group of verbs as one of his or her first VO-verbs: </w:t>
      </w:r>
      <w:r w:rsidRPr="004C5C9B">
        <w:rPr>
          <w:rFonts w:asciiTheme="majorBidi" w:hAnsiTheme="majorBidi" w:cstheme="majorBidi"/>
          <w:i/>
          <w:iCs/>
          <w:lang w:val="en-AU"/>
        </w:rPr>
        <w:t>want, get, give, take, bring, find</w:t>
      </w:r>
      <w:r w:rsidRPr="004C5C9B">
        <w:rPr>
          <w:rFonts w:asciiTheme="majorBidi" w:hAnsiTheme="majorBidi" w:cstheme="majorBidi"/>
          <w:lang w:val="en-AU"/>
        </w:rPr>
        <w:t xml:space="preserve">.  These 'obtaining' verbs account for 78.1% of all VO verbs.  In addition, three children used the Hebrew verb </w:t>
      </w:r>
      <w:r w:rsidRPr="004C5C9B">
        <w:rPr>
          <w:rFonts w:asciiTheme="majorBidi" w:hAnsiTheme="majorBidi" w:cstheme="majorBidi"/>
          <w:i/>
          <w:iCs/>
          <w:lang w:val="en-AU"/>
        </w:rPr>
        <w:t>asa</w:t>
      </w:r>
      <w:r w:rsidRPr="004C5C9B">
        <w:rPr>
          <w:rFonts w:asciiTheme="majorBidi" w:hAnsiTheme="majorBidi" w:cstheme="majorBidi"/>
          <w:lang w:val="en-AU"/>
        </w:rPr>
        <w:t xml:space="preserve"> which is a pro-verb meaning both </w:t>
      </w:r>
      <w:r w:rsidRPr="004C5C9B">
        <w:rPr>
          <w:rFonts w:asciiTheme="majorBidi" w:hAnsiTheme="majorBidi" w:cstheme="majorBidi"/>
          <w:i/>
          <w:iCs/>
          <w:lang w:val="en-AU"/>
        </w:rPr>
        <w:t>make</w:t>
      </w:r>
      <w:r w:rsidRPr="004C5C9B">
        <w:rPr>
          <w:rFonts w:asciiTheme="majorBidi" w:hAnsiTheme="majorBidi" w:cstheme="majorBidi"/>
          <w:lang w:val="en-AU"/>
        </w:rPr>
        <w:t xml:space="preserve"> and </w:t>
      </w:r>
      <w:r w:rsidRPr="004C5C9B">
        <w:rPr>
          <w:rFonts w:asciiTheme="majorBidi" w:hAnsiTheme="majorBidi" w:cstheme="majorBidi"/>
          <w:i/>
          <w:iCs/>
          <w:lang w:val="en-AU"/>
        </w:rPr>
        <w:t>do</w:t>
      </w:r>
      <w:r w:rsidRPr="004C5C9B">
        <w:rPr>
          <w:rFonts w:asciiTheme="majorBidi" w:hAnsiTheme="majorBidi" w:cstheme="majorBidi"/>
          <w:lang w:val="en-AU"/>
        </w:rPr>
        <w:t>; it was used in verbal collocations such as '</w:t>
      </w:r>
      <w:r w:rsidRPr="004C5C9B">
        <w:rPr>
          <w:rFonts w:asciiTheme="majorBidi" w:hAnsiTheme="majorBidi" w:cstheme="majorBidi"/>
          <w:i/>
          <w:iCs/>
          <w:lang w:val="en-AU"/>
        </w:rPr>
        <w:t>to make BM</w:t>
      </w:r>
      <w:r w:rsidRPr="004C5C9B">
        <w:rPr>
          <w:rFonts w:asciiTheme="majorBidi" w:hAnsiTheme="majorBidi" w:cstheme="majorBidi"/>
          <w:lang w:val="en-AU"/>
        </w:rPr>
        <w:t xml:space="preserve">'.  Less frequently used verbs were the Hebrew equivalents of </w:t>
      </w:r>
      <w:r w:rsidRPr="004C5C9B">
        <w:rPr>
          <w:rFonts w:asciiTheme="majorBidi" w:hAnsiTheme="majorBidi" w:cstheme="majorBidi"/>
          <w:i/>
          <w:iCs/>
          <w:lang w:val="en-AU"/>
        </w:rPr>
        <w:t>see</w:t>
      </w:r>
      <w:r w:rsidRPr="004C5C9B">
        <w:rPr>
          <w:rFonts w:asciiTheme="majorBidi" w:hAnsiTheme="majorBidi" w:cstheme="majorBidi"/>
          <w:lang w:val="en-AU"/>
        </w:rPr>
        <w:t xml:space="preserve"> and </w:t>
      </w:r>
      <w:r w:rsidRPr="004C5C9B">
        <w:rPr>
          <w:rFonts w:asciiTheme="majorBidi" w:hAnsiTheme="majorBidi" w:cstheme="majorBidi"/>
          <w:i/>
          <w:iCs/>
          <w:lang w:val="en-AU"/>
        </w:rPr>
        <w:t>hear</w:t>
      </w:r>
      <w:r w:rsidRPr="004C5C9B">
        <w:rPr>
          <w:rFonts w:asciiTheme="majorBidi" w:hAnsiTheme="majorBidi" w:cstheme="majorBidi"/>
          <w:lang w:val="en-AU"/>
        </w:rPr>
        <w:t xml:space="preserve">, namely, verbs of perception, and of </w:t>
      </w:r>
      <w:r w:rsidRPr="004C5C9B">
        <w:rPr>
          <w:rFonts w:asciiTheme="majorBidi" w:hAnsiTheme="majorBidi" w:cstheme="majorBidi"/>
          <w:i/>
          <w:iCs/>
          <w:lang w:val="en-AU"/>
        </w:rPr>
        <w:t>eat</w:t>
      </w:r>
      <w:r w:rsidRPr="004C5C9B">
        <w:rPr>
          <w:rFonts w:asciiTheme="majorBidi" w:hAnsiTheme="majorBidi" w:cstheme="majorBidi"/>
          <w:lang w:val="en-AU"/>
        </w:rPr>
        <w:t xml:space="preserve"> and </w:t>
      </w:r>
      <w:r w:rsidRPr="004C5C9B">
        <w:rPr>
          <w:rFonts w:asciiTheme="majorBidi" w:hAnsiTheme="majorBidi" w:cstheme="majorBidi"/>
          <w:i/>
          <w:iCs/>
          <w:lang w:val="en-AU"/>
        </w:rPr>
        <w:t>drink</w:t>
      </w:r>
      <w:r w:rsidRPr="004C5C9B">
        <w:rPr>
          <w:rFonts w:asciiTheme="majorBidi" w:hAnsiTheme="majorBidi" w:cstheme="majorBidi"/>
          <w:lang w:val="en-AU"/>
        </w:rPr>
        <w:t>, namely, verbs of ingestion or consumption.</w:t>
      </w:r>
    </w:p>
    <w:p w:rsidR="00A57ABA" w:rsidRPr="004C5C9B" w:rsidRDefault="00A57ABA">
      <w:pPr>
        <w:tabs>
          <w:tab w:val="left" w:pos="432"/>
        </w:tabs>
        <w:ind w:firstLine="432"/>
        <w:rPr>
          <w:rFonts w:asciiTheme="majorBidi" w:hAnsiTheme="majorBidi" w:cstheme="majorBidi"/>
          <w:lang w:val="en-AU"/>
        </w:rPr>
      </w:pPr>
      <w:r w:rsidRPr="004C5C9B">
        <w:rPr>
          <w:rFonts w:asciiTheme="majorBidi" w:hAnsiTheme="majorBidi" w:cstheme="majorBidi"/>
          <w:lang w:val="en-AU"/>
        </w:rPr>
        <w:t>Of the 16 very first VO utterances produced by these children, 15 (93.75%) were requests, and of the first two different VO constructions, 27 of the total 32 (84.4%) were requests.  Almost without exception, these utterances expressed the child's desire for an object she did not have.  If we want to define the basic scene for the production of the earliest VO utterances, the scene consists of a child who does not have the named object in her possession, who does not act on the object in any way, does not manipulate it, nor affect its state, and whose only actual action is the production of a speech act naming the relevant object as the object of desire.  The semantic relation expressed by the first VO combinations is not that of a voluntary dynamic action upon the object affected by that action, as predicted by Pinker's (1984) theory of innate syntax-semantics linking rules.</w:t>
      </w:r>
    </w:p>
    <w:p w:rsidR="00A57ABA" w:rsidRPr="004C5C9B" w:rsidRDefault="00A57ABA">
      <w:pPr>
        <w:tabs>
          <w:tab w:val="left" w:pos="432"/>
        </w:tabs>
        <w:ind w:firstLine="432"/>
        <w:rPr>
          <w:rFonts w:asciiTheme="majorBidi" w:hAnsiTheme="majorBidi" w:cstheme="majorBidi"/>
          <w:lang w:val="en-AU"/>
        </w:rPr>
      </w:pPr>
      <w:r w:rsidRPr="004C5C9B">
        <w:rPr>
          <w:rFonts w:asciiTheme="majorBidi" w:hAnsiTheme="majorBidi" w:cstheme="majorBidi"/>
          <w:lang w:val="en-AU"/>
        </w:rPr>
        <w:t xml:space="preserve">Table 3 presents the distribution of the first two verbs to appear in SVO combinations, for the 13 children who produced SVO sentences during the observed period.  There are 27 such verbs instead of the expected 26, as two children contributed 3 verbs each because of tied developmental ordering, and one child produced only one verb in an SVO pattern before observations ended (see Appendix B). </w:t>
      </w:r>
    </w:p>
    <w:p w:rsidR="00A57ABA" w:rsidRPr="004C5C9B" w:rsidRDefault="00A57ABA">
      <w:pPr>
        <w:tabs>
          <w:tab w:val="center" w:pos="4009"/>
        </w:tabs>
        <w:rPr>
          <w:rFonts w:asciiTheme="majorBidi" w:hAnsiTheme="majorBidi" w:cstheme="majorBidi"/>
          <w:lang w:val="en-AU"/>
        </w:rPr>
      </w:pPr>
      <w:r w:rsidRPr="004C5C9B">
        <w:rPr>
          <w:rFonts w:asciiTheme="majorBidi" w:hAnsiTheme="majorBidi" w:cstheme="majorBidi"/>
          <w:lang w:val="en-AU"/>
        </w:rPr>
        <w:tab/>
        <w:t>--------------------------------</w:t>
      </w:r>
    </w:p>
    <w:p w:rsidR="00A57ABA" w:rsidRPr="004C5C9B" w:rsidRDefault="00A57ABA">
      <w:pPr>
        <w:tabs>
          <w:tab w:val="center" w:pos="4009"/>
        </w:tabs>
        <w:rPr>
          <w:rFonts w:asciiTheme="majorBidi" w:hAnsiTheme="majorBidi" w:cstheme="majorBidi"/>
          <w:lang w:val="en-AU"/>
        </w:rPr>
      </w:pPr>
      <w:r w:rsidRPr="004C5C9B">
        <w:rPr>
          <w:rFonts w:asciiTheme="majorBidi" w:hAnsiTheme="majorBidi" w:cstheme="majorBidi"/>
          <w:lang w:val="en-AU"/>
        </w:rPr>
        <w:tab/>
        <w:t>Insert Table 3 about here</w:t>
      </w:r>
    </w:p>
    <w:p w:rsidR="00A57ABA" w:rsidRPr="004C5C9B" w:rsidRDefault="00A57ABA">
      <w:pPr>
        <w:tabs>
          <w:tab w:val="center" w:pos="4009"/>
        </w:tabs>
        <w:rPr>
          <w:rFonts w:asciiTheme="majorBidi" w:hAnsiTheme="majorBidi" w:cstheme="majorBidi"/>
          <w:lang w:val="en-AU"/>
        </w:rPr>
      </w:pPr>
      <w:r w:rsidRPr="004C5C9B">
        <w:rPr>
          <w:rFonts w:asciiTheme="majorBidi" w:hAnsiTheme="majorBidi" w:cstheme="majorBidi"/>
          <w:lang w:val="en-AU"/>
        </w:rPr>
        <w:lastRenderedPageBreak/>
        <w:tab/>
        <w:t>--------------------------------</w:t>
      </w:r>
    </w:p>
    <w:p w:rsidR="00A57ABA" w:rsidRPr="004C5C9B" w:rsidRDefault="00A57ABA">
      <w:pPr>
        <w:tabs>
          <w:tab w:val="left" w:pos="432"/>
        </w:tabs>
        <w:rPr>
          <w:rFonts w:asciiTheme="majorBidi" w:hAnsiTheme="majorBidi" w:cstheme="majorBidi"/>
          <w:lang w:val="en-AU"/>
        </w:rPr>
      </w:pPr>
      <w:r w:rsidRPr="004C5C9B">
        <w:rPr>
          <w:rFonts w:asciiTheme="majorBidi" w:hAnsiTheme="majorBidi" w:cstheme="majorBidi"/>
          <w:lang w:val="en-AU"/>
        </w:rPr>
        <w:t xml:space="preserve">The set of verbs which are produced early in SVO constructions is similar to the verbs produced early in VO-constructions.  As before, the Hebrew equivalents of </w:t>
      </w:r>
      <w:r w:rsidRPr="004C5C9B">
        <w:rPr>
          <w:rFonts w:asciiTheme="majorBidi" w:hAnsiTheme="majorBidi" w:cstheme="majorBidi"/>
          <w:i/>
          <w:iCs/>
          <w:lang w:val="en-AU"/>
        </w:rPr>
        <w:t>want</w:t>
      </w:r>
      <w:r w:rsidRPr="004C5C9B">
        <w:rPr>
          <w:rFonts w:asciiTheme="majorBidi" w:hAnsiTheme="majorBidi" w:cstheme="majorBidi"/>
          <w:lang w:val="en-AU"/>
        </w:rPr>
        <w:t xml:space="preserve"> and </w:t>
      </w:r>
      <w:r w:rsidRPr="004C5C9B">
        <w:rPr>
          <w:rFonts w:asciiTheme="majorBidi" w:hAnsiTheme="majorBidi" w:cstheme="majorBidi"/>
          <w:i/>
          <w:iCs/>
          <w:lang w:val="en-AU"/>
        </w:rPr>
        <w:t>make/do</w:t>
      </w:r>
      <w:r w:rsidRPr="004C5C9B">
        <w:rPr>
          <w:rFonts w:asciiTheme="majorBidi" w:hAnsiTheme="majorBidi" w:cstheme="majorBidi"/>
          <w:lang w:val="en-AU"/>
        </w:rPr>
        <w:t xml:space="preserve"> are the most frequently used, with </w:t>
      </w:r>
      <w:r w:rsidRPr="004C5C9B">
        <w:rPr>
          <w:rFonts w:asciiTheme="majorBidi" w:hAnsiTheme="majorBidi" w:cstheme="majorBidi"/>
          <w:i/>
          <w:iCs/>
          <w:lang w:val="en-AU"/>
        </w:rPr>
        <w:t>eat</w:t>
      </w:r>
      <w:r w:rsidRPr="004C5C9B">
        <w:rPr>
          <w:rFonts w:asciiTheme="majorBidi" w:hAnsiTheme="majorBidi" w:cstheme="majorBidi"/>
          <w:lang w:val="en-AU"/>
        </w:rPr>
        <w:t xml:space="preserve"> following.  However, the relative frequency of these verbs is different for SVO.  Indeed, most of the set of 'obtaining' verbs such as </w:t>
      </w:r>
      <w:r w:rsidRPr="004C5C9B">
        <w:rPr>
          <w:rFonts w:asciiTheme="majorBidi" w:hAnsiTheme="majorBidi" w:cstheme="majorBidi"/>
          <w:i/>
          <w:iCs/>
          <w:lang w:val="en-AU"/>
        </w:rPr>
        <w:t>get, give, bring, find</w:t>
      </w:r>
      <w:r w:rsidRPr="004C5C9B">
        <w:rPr>
          <w:rFonts w:asciiTheme="majorBidi" w:hAnsiTheme="majorBidi" w:cstheme="majorBidi"/>
          <w:lang w:val="en-AU"/>
        </w:rPr>
        <w:t xml:space="preserve"> do not occur as SVO-verbs.  The share of the remaining verbs of this group, </w:t>
      </w:r>
      <w:r w:rsidRPr="004C5C9B">
        <w:rPr>
          <w:rFonts w:asciiTheme="majorBidi" w:hAnsiTheme="majorBidi" w:cstheme="majorBidi"/>
          <w:i/>
          <w:iCs/>
          <w:lang w:val="en-AU"/>
        </w:rPr>
        <w:t>want</w:t>
      </w:r>
      <w:r w:rsidRPr="004C5C9B">
        <w:rPr>
          <w:rFonts w:asciiTheme="majorBidi" w:hAnsiTheme="majorBidi" w:cstheme="majorBidi"/>
          <w:lang w:val="en-AU"/>
        </w:rPr>
        <w:t xml:space="preserve"> and </w:t>
      </w:r>
      <w:r w:rsidRPr="004C5C9B">
        <w:rPr>
          <w:rFonts w:asciiTheme="majorBidi" w:hAnsiTheme="majorBidi" w:cstheme="majorBidi"/>
          <w:i/>
          <w:iCs/>
          <w:lang w:val="en-AU"/>
        </w:rPr>
        <w:t>take</w:t>
      </w:r>
      <w:r w:rsidRPr="004C5C9B">
        <w:rPr>
          <w:rFonts w:asciiTheme="majorBidi" w:hAnsiTheme="majorBidi" w:cstheme="majorBidi"/>
          <w:lang w:val="en-AU"/>
        </w:rPr>
        <w:t xml:space="preserve">, is only 37% of all verbs produced by the children, compared to the 78.1% which was the total share of the 'obtaining' verbs in the VO-set.  The set of verbs to do with creating, namely, </w:t>
      </w:r>
      <w:r w:rsidRPr="004C5C9B">
        <w:rPr>
          <w:rFonts w:asciiTheme="majorBidi" w:hAnsiTheme="majorBidi" w:cstheme="majorBidi"/>
          <w:i/>
          <w:iCs/>
          <w:lang w:val="en-AU"/>
        </w:rPr>
        <w:t xml:space="preserve">make/do, prepare, build, draw </w:t>
      </w:r>
      <w:r w:rsidRPr="004C5C9B">
        <w:rPr>
          <w:rFonts w:asciiTheme="majorBidi" w:hAnsiTheme="majorBidi" w:cstheme="majorBidi"/>
          <w:lang w:val="en-AU"/>
        </w:rPr>
        <w:t xml:space="preserve"> increases by three verbs, and its share increases to 33.3% of all verbs produced; in the VO set these accounted for only 9.4% of all verbs.  The proportion of all verbs to do with consumption, namely, </w:t>
      </w:r>
      <w:r w:rsidRPr="004C5C9B">
        <w:rPr>
          <w:rFonts w:asciiTheme="majorBidi" w:hAnsiTheme="majorBidi" w:cstheme="majorBidi"/>
          <w:i/>
          <w:iCs/>
          <w:lang w:val="en-AU"/>
        </w:rPr>
        <w:t>eat</w:t>
      </w:r>
      <w:r w:rsidRPr="004C5C9B">
        <w:rPr>
          <w:rFonts w:asciiTheme="majorBidi" w:hAnsiTheme="majorBidi" w:cstheme="majorBidi"/>
          <w:lang w:val="en-AU"/>
        </w:rPr>
        <w:t xml:space="preserve"> and </w:t>
      </w:r>
      <w:r w:rsidRPr="004C5C9B">
        <w:rPr>
          <w:rFonts w:asciiTheme="majorBidi" w:hAnsiTheme="majorBidi" w:cstheme="majorBidi"/>
          <w:i/>
          <w:iCs/>
          <w:lang w:val="en-AU"/>
        </w:rPr>
        <w:t>drink</w:t>
      </w:r>
      <w:r w:rsidRPr="004C5C9B">
        <w:rPr>
          <w:rFonts w:asciiTheme="majorBidi" w:hAnsiTheme="majorBidi" w:cstheme="majorBidi"/>
          <w:lang w:val="en-AU"/>
        </w:rPr>
        <w:t>, also increases from 6.2% in the VO-set to 11.1%.  In addition, there are in the SVO-set some modals (</w:t>
      </w:r>
      <w:r w:rsidRPr="004C5C9B">
        <w:rPr>
          <w:rFonts w:asciiTheme="majorBidi" w:hAnsiTheme="majorBidi" w:cstheme="majorBidi"/>
          <w:i/>
          <w:iCs/>
          <w:lang w:val="en-AU"/>
        </w:rPr>
        <w:t>marsha</w:t>
      </w:r>
      <w:r w:rsidRPr="004C5C9B">
        <w:rPr>
          <w:rFonts w:asciiTheme="majorBidi" w:hAnsiTheme="majorBidi" w:cstheme="majorBidi"/>
          <w:lang w:val="en-AU"/>
        </w:rPr>
        <w:t xml:space="preserve"> `allow', </w:t>
      </w:r>
      <w:r w:rsidRPr="004C5C9B">
        <w:rPr>
          <w:rFonts w:asciiTheme="majorBidi" w:hAnsiTheme="majorBidi" w:cstheme="majorBidi"/>
          <w:i/>
          <w:iCs/>
          <w:lang w:val="en-AU"/>
        </w:rPr>
        <w:t>yexola</w:t>
      </w:r>
      <w:r w:rsidRPr="004C5C9B">
        <w:rPr>
          <w:rFonts w:asciiTheme="majorBidi" w:hAnsiTheme="majorBidi" w:cstheme="majorBidi"/>
          <w:lang w:val="en-AU"/>
        </w:rPr>
        <w:t xml:space="preserve"> `able') and some other verbs not in the VO-set, each used by only a single child.</w:t>
      </w:r>
    </w:p>
    <w:p w:rsidR="00A57ABA" w:rsidRPr="004C5C9B" w:rsidRDefault="00A57ABA">
      <w:pPr>
        <w:tabs>
          <w:tab w:val="left" w:pos="432"/>
        </w:tabs>
        <w:rPr>
          <w:rFonts w:asciiTheme="majorBidi" w:hAnsiTheme="majorBidi" w:cstheme="majorBidi"/>
          <w:lang w:val="en-AU"/>
        </w:rPr>
        <w:sectPr w:rsidR="00A57ABA" w:rsidRPr="004C5C9B">
          <w:type w:val="continuous"/>
          <w:pgSz w:w="11906" w:h="16838"/>
          <w:pgMar w:top="720" w:right="2448" w:bottom="1440" w:left="1440" w:header="720" w:footer="1440" w:gutter="0"/>
          <w:cols w:space="720"/>
          <w:noEndnote/>
        </w:sectPr>
      </w:pPr>
    </w:p>
    <w:p w:rsidR="00A57ABA" w:rsidRPr="004C5C9B" w:rsidRDefault="00A57ABA">
      <w:pPr>
        <w:tabs>
          <w:tab w:val="left" w:pos="432"/>
        </w:tabs>
        <w:ind w:firstLine="432"/>
        <w:rPr>
          <w:rFonts w:asciiTheme="majorBidi" w:hAnsiTheme="majorBidi" w:cstheme="majorBidi"/>
          <w:lang w:val="en-AU"/>
        </w:rPr>
      </w:pPr>
      <w:r w:rsidRPr="004C5C9B">
        <w:rPr>
          <w:rFonts w:asciiTheme="majorBidi" w:hAnsiTheme="majorBidi" w:cstheme="majorBidi"/>
          <w:lang w:val="en-AU"/>
        </w:rPr>
        <w:t xml:space="preserve">The utterances generated with these verbs were less likely to be requests than the emerging-VO utterances: Only 25.9% of the first two utterances (7 of 27) were requests for an object the children wanted, the rest were descriptive statements.  The most frequent and typical SVO-utterance (12 or 44.4%) was a description of a scene to do with the creation and consumption of objects.  Only 3 utterances (11.1%) depicted an active manipulative scene where the direct object is an object affected by the action referred to by the verb, using </w:t>
      </w:r>
      <w:r w:rsidRPr="004C5C9B">
        <w:rPr>
          <w:rFonts w:asciiTheme="majorBidi" w:hAnsiTheme="majorBidi" w:cstheme="majorBidi"/>
          <w:i/>
          <w:iCs/>
          <w:lang w:val="en-AU"/>
        </w:rPr>
        <w:t>put, ride,</w:t>
      </w:r>
      <w:r w:rsidRPr="004C5C9B">
        <w:rPr>
          <w:rFonts w:asciiTheme="majorBidi" w:hAnsiTheme="majorBidi" w:cstheme="majorBidi"/>
          <w:lang w:val="en-AU"/>
        </w:rPr>
        <w:t xml:space="preserve"> and </w:t>
      </w:r>
      <w:r w:rsidRPr="004C5C9B">
        <w:rPr>
          <w:rFonts w:asciiTheme="majorBidi" w:hAnsiTheme="majorBidi" w:cstheme="majorBidi"/>
          <w:i/>
          <w:iCs/>
          <w:lang w:val="en-AU"/>
        </w:rPr>
        <w:t>close</w:t>
      </w:r>
      <w:r w:rsidRPr="004C5C9B">
        <w:rPr>
          <w:rFonts w:asciiTheme="majorBidi" w:hAnsiTheme="majorBidi" w:cstheme="majorBidi"/>
          <w:lang w:val="en-AU"/>
        </w:rPr>
        <w:t xml:space="preserve">.  Even these utterances are close semantically to the 'obtaining' and 'creating' sentences, as </w:t>
      </w:r>
      <w:r w:rsidRPr="004C5C9B">
        <w:rPr>
          <w:rFonts w:asciiTheme="majorBidi" w:hAnsiTheme="majorBidi" w:cstheme="majorBidi"/>
          <w:i/>
          <w:iCs/>
          <w:lang w:val="en-AU"/>
        </w:rPr>
        <w:t>put</w:t>
      </w:r>
      <w:r w:rsidRPr="004C5C9B">
        <w:rPr>
          <w:rFonts w:asciiTheme="majorBidi" w:hAnsiTheme="majorBidi" w:cstheme="majorBidi"/>
          <w:lang w:val="en-AU"/>
        </w:rPr>
        <w:t xml:space="preserve"> was used to describe the mother's giving the child a blanket by placing it on her; </w:t>
      </w:r>
      <w:r w:rsidRPr="004C5C9B">
        <w:rPr>
          <w:rFonts w:asciiTheme="majorBidi" w:hAnsiTheme="majorBidi" w:cstheme="majorBidi"/>
          <w:i/>
          <w:iCs/>
          <w:lang w:val="en-AU"/>
        </w:rPr>
        <w:t>ride</w:t>
      </w:r>
      <w:r w:rsidRPr="004C5C9B">
        <w:rPr>
          <w:rFonts w:asciiTheme="majorBidi" w:hAnsiTheme="majorBidi" w:cstheme="majorBidi"/>
          <w:lang w:val="en-AU"/>
        </w:rPr>
        <w:t xml:space="preserve"> described a puppet 'possessing' a horse by mounting it; and </w:t>
      </w:r>
      <w:r w:rsidRPr="004C5C9B">
        <w:rPr>
          <w:rFonts w:asciiTheme="majorBidi" w:hAnsiTheme="majorBidi" w:cstheme="majorBidi"/>
          <w:i/>
          <w:iCs/>
          <w:lang w:val="en-AU"/>
        </w:rPr>
        <w:t>close</w:t>
      </w:r>
      <w:r w:rsidRPr="004C5C9B">
        <w:rPr>
          <w:rFonts w:asciiTheme="majorBidi" w:hAnsiTheme="majorBidi" w:cstheme="majorBidi"/>
          <w:lang w:val="en-AU"/>
        </w:rPr>
        <w:t xml:space="preserve"> described the turning off of the television set by the father so that he 'un-created' the pictures on the screen.</w:t>
      </w:r>
    </w:p>
    <w:p w:rsidR="00A57ABA" w:rsidRPr="004C5C9B" w:rsidRDefault="00A57ABA">
      <w:pPr>
        <w:tabs>
          <w:tab w:val="left" w:pos="432"/>
        </w:tabs>
        <w:ind w:firstLine="432"/>
        <w:rPr>
          <w:rFonts w:asciiTheme="majorBidi" w:hAnsiTheme="majorBidi" w:cstheme="majorBidi"/>
          <w:lang w:val="en-AU"/>
        </w:rPr>
      </w:pPr>
      <w:r w:rsidRPr="004C5C9B">
        <w:rPr>
          <w:rFonts w:asciiTheme="majorBidi" w:hAnsiTheme="majorBidi" w:cstheme="majorBidi"/>
          <w:lang w:val="en-AU"/>
        </w:rPr>
        <w:t xml:space="preserve">To conclude, children use as their first two VO-verbs one of a small group of verbs, including one of the 'obtaining' verbs </w:t>
      </w:r>
      <w:r w:rsidRPr="004C5C9B">
        <w:rPr>
          <w:rFonts w:asciiTheme="majorBidi" w:hAnsiTheme="majorBidi" w:cstheme="majorBidi"/>
          <w:i/>
          <w:iCs/>
          <w:lang w:val="en-AU"/>
        </w:rPr>
        <w:t>want, get, give, take, bring, find</w:t>
      </w:r>
      <w:r w:rsidRPr="004C5C9B">
        <w:rPr>
          <w:rFonts w:asciiTheme="majorBidi" w:hAnsiTheme="majorBidi" w:cstheme="majorBidi"/>
          <w:lang w:val="en-AU"/>
        </w:rPr>
        <w:t xml:space="preserve"> plus, less frequently, </w:t>
      </w:r>
      <w:r w:rsidRPr="004C5C9B">
        <w:rPr>
          <w:rFonts w:asciiTheme="majorBidi" w:hAnsiTheme="majorBidi" w:cstheme="majorBidi"/>
          <w:i/>
          <w:iCs/>
          <w:lang w:val="en-AU"/>
        </w:rPr>
        <w:t>make/do</w:t>
      </w:r>
      <w:r w:rsidRPr="004C5C9B">
        <w:rPr>
          <w:rFonts w:asciiTheme="majorBidi" w:hAnsiTheme="majorBidi" w:cstheme="majorBidi"/>
          <w:lang w:val="en-AU"/>
        </w:rPr>
        <w:t xml:space="preserve">, the 'perception' verbs </w:t>
      </w:r>
      <w:r w:rsidRPr="004C5C9B">
        <w:rPr>
          <w:rFonts w:asciiTheme="majorBidi" w:hAnsiTheme="majorBidi" w:cstheme="majorBidi"/>
          <w:i/>
          <w:iCs/>
          <w:lang w:val="en-AU"/>
        </w:rPr>
        <w:t>see</w:t>
      </w:r>
      <w:r w:rsidRPr="004C5C9B">
        <w:rPr>
          <w:rFonts w:asciiTheme="majorBidi" w:hAnsiTheme="majorBidi" w:cstheme="majorBidi"/>
          <w:lang w:val="en-AU"/>
        </w:rPr>
        <w:t xml:space="preserve"> and </w:t>
      </w:r>
      <w:r w:rsidRPr="004C5C9B">
        <w:rPr>
          <w:rFonts w:asciiTheme="majorBidi" w:hAnsiTheme="majorBidi" w:cstheme="majorBidi"/>
          <w:i/>
          <w:iCs/>
          <w:lang w:val="en-AU"/>
        </w:rPr>
        <w:t>hear</w:t>
      </w:r>
      <w:r w:rsidRPr="004C5C9B">
        <w:rPr>
          <w:rFonts w:asciiTheme="majorBidi" w:hAnsiTheme="majorBidi" w:cstheme="majorBidi"/>
          <w:lang w:val="en-AU"/>
        </w:rPr>
        <w:t xml:space="preserve">, and the 'ingestion' verbs </w:t>
      </w:r>
      <w:r w:rsidRPr="004C5C9B">
        <w:rPr>
          <w:rFonts w:asciiTheme="majorBidi" w:hAnsiTheme="majorBidi" w:cstheme="majorBidi"/>
          <w:i/>
          <w:iCs/>
          <w:lang w:val="en-AU"/>
        </w:rPr>
        <w:t>eat</w:t>
      </w:r>
      <w:r w:rsidRPr="004C5C9B">
        <w:rPr>
          <w:rFonts w:asciiTheme="majorBidi" w:hAnsiTheme="majorBidi" w:cstheme="majorBidi"/>
          <w:lang w:val="en-AU"/>
        </w:rPr>
        <w:t xml:space="preserve"> and </w:t>
      </w:r>
      <w:r w:rsidRPr="004C5C9B">
        <w:rPr>
          <w:rFonts w:asciiTheme="majorBidi" w:hAnsiTheme="majorBidi" w:cstheme="majorBidi"/>
          <w:i/>
          <w:iCs/>
          <w:lang w:val="en-AU"/>
        </w:rPr>
        <w:t>drink</w:t>
      </w:r>
      <w:r w:rsidRPr="004C5C9B">
        <w:rPr>
          <w:rFonts w:asciiTheme="majorBidi" w:hAnsiTheme="majorBidi" w:cstheme="majorBidi"/>
          <w:lang w:val="en-AU"/>
        </w:rPr>
        <w:t xml:space="preserve">.  A similar phenomenon occurs also with the first SVO-verbs, with the 'obtaining' verb </w:t>
      </w:r>
      <w:r w:rsidRPr="004C5C9B">
        <w:rPr>
          <w:rFonts w:asciiTheme="majorBidi" w:hAnsiTheme="majorBidi" w:cstheme="majorBidi"/>
          <w:i/>
          <w:iCs/>
          <w:lang w:val="en-AU"/>
        </w:rPr>
        <w:t>want</w:t>
      </w:r>
      <w:r w:rsidRPr="004C5C9B">
        <w:rPr>
          <w:rFonts w:asciiTheme="majorBidi" w:hAnsiTheme="majorBidi" w:cstheme="majorBidi"/>
          <w:lang w:val="en-AU"/>
        </w:rPr>
        <w:t xml:space="preserve">, the 'creation' verbs </w:t>
      </w:r>
      <w:r w:rsidRPr="004C5C9B">
        <w:rPr>
          <w:rFonts w:asciiTheme="majorBidi" w:hAnsiTheme="majorBidi" w:cstheme="majorBidi"/>
          <w:i/>
          <w:iCs/>
          <w:lang w:val="en-AU"/>
        </w:rPr>
        <w:t>make/do, prepare, build, draw</w:t>
      </w:r>
      <w:r w:rsidRPr="004C5C9B">
        <w:rPr>
          <w:rFonts w:asciiTheme="majorBidi" w:hAnsiTheme="majorBidi" w:cstheme="majorBidi"/>
          <w:lang w:val="en-AU"/>
        </w:rPr>
        <w:t xml:space="preserve">, and the 'consumption' verbs </w:t>
      </w:r>
      <w:r w:rsidRPr="004C5C9B">
        <w:rPr>
          <w:rFonts w:asciiTheme="majorBidi" w:hAnsiTheme="majorBidi" w:cstheme="majorBidi"/>
          <w:i/>
          <w:iCs/>
          <w:lang w:val="en-AU"/>
        </w:rPr>
        <w:t>eat</w:t>
      </w:r>
      <w:r w:rsidRPr="004C5C9B">
        <w:rPr>
          <w:rFonts w:asciiTheme="majorBidi" w:hAnsiTheme="majorBidi" w:cstheme="majorBidi"/>
          <w:lang w:val="en-AU"/>
        </w:rPr>
        <w:t xml:space="preserve"> and </w:t>
      </w:r>
      <w:r w:rsidRPr="004C5C9B">
        <w:rPr>
          <w:rFonts w:asciiTheme="majorBidi" w:hAnsiTheme="majorBidi" w:cstheme="majorBidi"/>
          <w:i/>
          <w:iCs/>
          <w:lang w:val="en-AU"/>
        </w:rPr>
        <w:t>drink</w:t>
      </w:r>
      <w:r w:rsidRPr="004C5C9B">
        <w:rPr>
          <w:rFonts w:asciiTheme="majorBidi" w:hAnsiTheme="majorBidi" w:cstheme="majorBidi"/>
          <w:lang w:val="en-AU"/>
        </w:rPr>
        <w:t xml:space="preserve"> as the common core.</w:t>
      </w:r>
    </w:p>
    <w:p w:rsidR="00A57ABA" w:rsidRPr="004C5C9B" w:rsidRDefault="00A57ABA">
      <w:pPr>
        <w:tabs>
          <w:tab w:val="left" w:pos="432"/>
        </w:tabs>
        <w:rPr>
          <w:rFonts w:asciiTheme="majorBidi" w:hAnsiTheme="majorBidi" w:cstheme="majorBidi"/>
          <w:lang w:val="en-AU"/>
        </w:rPr>
      </w:pPr>
      <w:r w:rsidRPr="004C5C9B">
        <w:rPr>
          <w:rFonts w:asciiTheme="majorBidi" w:hAnsiTheme="majorBidi" w:cstheme="majorBidi"/>
          <w:u w:val="single"/>
          <w:lang w:val="en-AU"/>
        </w:rPr>
        <w:t>Comparison of the first combining verbs for VO and SVO in individual children</w:t>
      </w:r>
    </w:p>
    <w:p w:rsidR="00A57ABA" w:rsidRPr="004C5C9B" w:rsidRDefault="00A57ABA">
      <w:pPr>
        <w:tabs>
          <w:tab w:val="left" w:pos="432"/>
        </w:tabs>
        <w:rPr>
          <w:rFonts w:asciiTheme="majorBidi" w:hAnsiTheme="majorBidi" w:cstheme="majorBidi"/>
          <w:lang w:val="en-AU"/>
        </w:rPr>
      </w:pPr>
      <w:r w:rsidRPr="004C5C9B">
        <w:rPr>
          <w:rFonts w:asciiTheme="majorBidi" w:hAnsiTheme="majorBidi" w:cstheme="majorBidi"/>
          <w:lang w:val="en-AU"/>
        </w:rPr>
        <w:t>Regardless of the general overlap between the starting-verbs of VO and SVO for the group as a whole, individual children do not initiate their VO and SVO patterns with the same two verbs in the same order.  Of the 13 children who produced SVO-combinations during the observed period, only 5 (38.5%) started SVO with the same verb as VO.  One child had an SVO-sentence as her first VO-sentence; omitting this case from the statistics decreases the overlap to 33.3%.  Similarly, among the 12 children producing SVO with a second verb, only 2 (16.7%) used the same verb as her second VO-verb.  In sum, the order of the first SVO-verbs did not replicate the order of the first verbs produced in the VO-pattern.</w:t>
      </w:r>
    </w:p>
    <w:p w:rsidR="00A57ABA" w:rsidRPr="004C5C9B" w:rsidRDefault="00A57ABA">
      <w:pPr>
        <w:tabs>
          <w:tab w:val="left" w:pos="432"/>
        </w:tabs>
        <w:ind w:firstLine="432"/>
        <w:rPr>
          <w:rFonts w:asciiTheme="majorBidi" w:hAnsiTheme="majorBidi" w:cstheme="majorBidi"/>
          <w:lang w:val="en-AU"/>
        </w:rPr>
      </w:pPr>
      <w:r w:rsidRPr="004C5C9B">
        <w:rPr>
          <w:rFonts w:asciiTheme="majorBidi" w:hAnsiTheme="majorBidi" w:cstheme="majorBidi"/>
          <w:lang w:val="en-AU"/>
        </w:rPr>
        <w:t xml:space="preserve">More than that: most children did not even use their first SVO-verbs in VO-sentences previously to the emergence of SVO.  SVO emerges months later than VO in this sample, but only a minority (4 children) generated the first SVO-combination by the extension of an existing VO-pattern.  The majority of children (9) used new verbs which they immediately started combining in the SVO pattern, rather than first generating VO-sentences with them.  There is no inherent reason why these verbs could not have been used in a VO-pattern; 3 were </w:t>
      </w:r>
      <w:r w:rsidRPr="004C5C9B">
        <w:rPr>
          <w:rFonts w:asciiTheme="majorBidi" w:hAnsiTheme="majorBidi" w:cstheme="majorBidi"/>
          <w:i/>
          <w:iCs/>
          <w:lang w:val="en-AU"/>
        </w:rPr>
        <w:t>want</w:t>
      </w:r>
      <w:r w:rsidRPr="004C5C9B">
        <w:rPr>
          <w:rFonts w:asciiTheme="majorBidi" w:hAnsiTheme="majorBidi" w:cstheme="majorBidi"/>
          <w:lang w:val="en-AU"/>
        </w:rPr>
        <w:t xml:space="preserve"> and 4, </w:t>
      </w:r>
      <w:r w:rsidRPr="004C5C9B">
        <w:rPr>
          <w:rFonts w:asciiTheme="majorBidi" w:hAnsiTheme="majorBidi" w:cstheme="majorBidi"/>
          <w:i/>
          <w:iCs/>
          <w:lang w:val="en-AU"/>
        </w:rPr>
        <w:t>make/do</w:t>
      </w:r>
      <w:r w:rsidRPr="004C5C9B">
        <w:rPr>
          <w:rFonts w:asciiTheme="majorBidi" w:hAnsiTheme="majorBidi" w:cstheme="majorBidi"/>
          <w:lang w:val="en-AU"/>
        </w:rPr>
        <w:t xml:space="preserve">.  Other children did use these verbs in VO combinations, even in their </w:t>
      </w:r>
      <w:r w:rsidRPr="004C5C9B">
        <w:rPr>
          <w:rFonts w:asciiTheme="majorBidi" w:hAnsiTheme="majorBidi" w:cstheme="majorBidi"/>
          <w:lang w:val="en-AU"/>
        </w:rPr>
        <w:lastRenderedPageBreak/>
        <w:t xml:space="preserve">very first.  These results show that most children do not develop SVO-constructions strictly on the basis of the VO positional-pattern of particular verbs.  If there is some transfer of learning from the already-established VO pattern to the new SVO construction, it does not seem in most cases to consist of using the lexically specific information about individual verbs and their positional patterns, and extending the latter to include another positional slot for the subject.  Given the pattern of results, there are two choices.  We can either conclude that the learning of SVO proceeds in the majority of cases completely independently of the VO construction which is by then well-established in children's productive grammars.  Or, if that option seems unlikely, we may conclude that in learning SVO, children make use of some generalised knowledge accumulated while learning the VO-pattern, rather than building the new construction on strictly lexical-specific formats.  Such generalised knowledge is claimed in this paper to account for the pattern of temporal facilitation within the developmental history of the VO pattern.  The same generalised and hence transferable knowledge about how to build VO-combinations is apparently what serves as the foundation on which children start to learn the production of SVO.  Given the general nature of this knowledge, the verbs that start SVO do not have to be strictly identical to the verbs that already combine in the VO pattern in order for the knowledge to be transferred.  However, it certainly helps transfer of knowledge if the new items are similar to the old ones, and this is apparently the case with the first SVO verbs relative to the verbs already combining in VO patterns. </w:t>
      </w:r>
    </w:p>
    <w:p w:rsidR="00A57ABA" w:rsidRPr="004C5C9B" w:rsidRDefault="00A57ABA">
      <w:pPr>
        <w:tabs>
          <w:tab w:val="left" w:pos="432"/>
        </w:tabs>
        <w:rPr>
          <w:rFonts w:asciiTheme="majorBidi" w:hAnsiTheme="majorBidi" w:cstheme="majorBidi"/>
          <w:lang w:val="en-AU"/>
        </w:rPr>
      </w:pPr>
      <w:r w:rsidRPr="004C5C9B">
        <w:rPr>
          <w:rFonts w:asciiTheme="majorBidi" w:hAnsiTheme="majorBidi" w:cstheme="majorBidi"/>
          <w:u w:val="single"/>
          <w:lang w:val="en-AU"/>
        </w:rPr>
        <w:t>Factors determining the choice of the first verbs in VO and SVO-combinations</w:t>
      </w:r>
    </w:p>
    <w:p w:rsidR="00A57ABA" w:rsidRPr="004C5C9B" w:rsidRDefault="00A57ABA">
      <w:pPr>
        <w:tabs>
          <w:tab w:val="left" w:pos="432"/>
        </w:tabs>
        <w:rPr>
          <w:rFonts w:asciiTheme="majorBidi" w:hAnsiTheme="majorBidi" w:cstheme="majorBidi"/>
          <w:lang w:val="en-AU"/>
        </w:rPr>
      </w:pPr>
      <w:r w:rsidRPr="004C5C9B">
        <w:rPr>
          <w:rFonts w:asciiTheme="majorBidi" w:hAnsiTheme="majorBidi" w:cstheme="majorBidi"/>
          <w:lang w:val="en-AU"/>
        </w:rPr>
        <w:t>The similarity among the starting VO and SVO-verbs of different children, but the difference between the first VO and the first SVO-verbs of individual children suggest that there is a group of favourite transitive verbs which are used by children to start either VO or SVO-combinations, but there does not exist a single factor that determines for a particular child which verb will start both VO and SVO-combinations.  For example, it could have been the case that the most frequently modelled transitive verb in the input to a particular child is the first verb with which that child begins both VO and SVO word-combinations.  Such an overall frequency effect can not account for the data at all, as children do not start VO and SVO with the same verbs in the same order.</w:t>
      </w:r>
    </w:p>
    <w:p w:rsidR="00A57ABA" w:rsidRPr="004C5C9B" w:rsidRDefault="00A57ABA">
      <w:pPr>
        <w:tabs>
          <w:tab w:val="left" w:pos="432"/>
        </w:tabs>
        <w:rPr>
          <w:rFonts w:asciiTheme="majorBidi" w:hAnsiTheme="majorBidi" w:cstheme="majorBidi"/>
          <w:lang w:val="en-AU"/>
        </w:rPr>
        <w:sectPr w:rsidR="00A57ABA" w:rsidRPr="004C5C9B">
          <w:type w:val="continuous"/>
          <w:pgSz w:w="11906" w:h="16838"/>
          <w:pgMar w:top="720" w:right="2448" w:bottom="1440" w:left="1440" w:header="720" w:footer="1440" w:gutter="0"/>
          <w:cols w:space="720"/>
          <w:noEndnote/>
        </w:sectPr>
      </w:pPr>
    </w:p>
    <w:p w:rsidR="00A57ABA" w:rsidRPr="004C5C9B" w:rsidRDefault="00A57ABA">
      <w:pPr>
        <w:tabs>
          <w:tab w:val="left" w:pos="432"/>
        </w:tabs>
        <w:ind w:firstLine="432"/>
        <w:rPr>
          <w:rFonts w:asciiTheme="majorBidi" w:hAnsiTheme="majorBidi" w:cstheme="majorBidi"/>
          <w:lang w:val="en-AU"/>
        </w:rPr>
      </w:pPr>
      <w:r w:rsidRPr="004C5C9B">
        <w:rPr>
          <w:rFonts w:asciiTheme="majorBidi" w:hAnsiTheme="majorBidi" w:cstheme="majorBidi"/>
          <w:lang w:val="en-AU"/>
        </w:rPr>
        <w:t xml:space="preserve">Another possibility is that all verbs occurring in VO-combinations in the input form one candidate-group, and all SVO-verbs, another candidate-group for acquisition in combinations, and that children choose the first verbs according to their relative frequency in the input among these specific candidate verbs.  For example, the VO-group could be all transitive verbs occurring in two-word VO-imperatives, and the SVO-group, all transitive verbs occurring in three-word descriptive utterances.  Whether the actual verbs chosen by each child are the most frequently modelled verbs in the VO or the SVO pattern in the input is at presently unknown, but it is possible to evaluate this likelihood by looking at some examples.  Travis's choice of </w:t>
      </w:r>
      <w:r w:rsidRPr="004C5C9B">
        <w:rPr>
          <w:rFonts w:asciiTheme="majorBidi" w:hAnsiTheme="majorBidi" w:cstheme="majorBidi"/>
          <w:i/>
          <w:iCs/>
          <w:lang w:val="en-AU"/>
        </w:rPr>
        <w:t>get-it</w:t>
      </w:r>
      <w:r w:rsidRPr="004C5C9B">
        <w:rPr>
          <w:rFonts w:asciiTheme="majorBidi" w:hAnsiTheme="majorBidi" w:cstheme="majorBidi"/>
          <w:lang w:val="en-AU"/>
        </w:rPr>
        <w:t xml:space="preserve"> as her first VO-verb and of </w:t>
      </w:r>
      <w:r w:rsidRPr="004C5C9B">
        <w:rPr>
          <w:rFonts w:asciiTheme="majorBidi" w:hAnsiTheme="majorBidi" w:cstheme="majorBidi"/>
          <w:i/>
          <w:iCs/>
          <w:lang w:val="en-AU"/>
        </w:rPr>
        <w:t>made</w:t>
      </w:r>
      <w:r w:rsidRPr="004C5C9B">
        <w:rPr>
          <w:rFonts w:asciiTheme="majorBidi" w:hAnsiTheme="majorBidi" w:cstheme="majorBidi"/>
          <w:lang w:val="en-AU"/>
        </w:rPr>
        <w:t xml:space="preserve"> as her first SVO-verb is quite typical of these children's choices, the first as it is an 'obtaining' verb, the second, a 'creation' verb.  However, checking Tomasello's notes on her parents' speech does not indicate that either of these verbs were especially frequently modelled by them.  </w:t>
      </w:r>
      <w:r w:rsidRPr="004C5C9B">
        <w:rPr>
          <w:rFonts w:asciiTheme="majorBidi" w:hAnsiTheme="majorBidi" w:cstheme="majorBidi"/>
          <w:i/>
          <w:iCs/>
          <w:lang w:val="en-AU"/>
        </w:rPr>
        <w:t>Get-it</w:t>
      </w:r>
      <w:r w:rsidRPr="004C5C9B">
        <w:rPr>
          <w:rFonts w:asciiTheme="majorBidi" w:hAnsiTheme="majorBidi" w:cstheme="majorBidi"/>
          <w:lang w:val="en-AU"/>
        </w:rPr>
        <w:t xml:space="preserve"> was used by them as a response to Travis' expressed desire for an object ('You go get it') or when the phone was ringing ('I'll get it', 1992:304).  </w:t>
      </w:r>
      <w:r w:rsidRPr="004C5C9B">
        <w:rPr>
          <w:rFonts w:asciiTheme="majorBidi" w:hAnsiTheme="majorBidi" w:cstheme="majorBidi"/>
          <w:i/>
          <w:iCs/>
          <w:lang w:val="en-AU"/>
        </w:rPr>
        <w:t>Made</w:t>
      </w:r>
      <w:r w:rsidRPr="004C5C9B">
        <w:rPr>
          <w:rFonts w:asciiTheme="majorBidi" w:hAnsiTheme="majorBidi" w:cstheme="majorBidi"/>
          <w:lang w:val="en-AU"/>
        </w:rPr>
        <w:t xml:space="preserve"> was used in sentences like '____ made that' (p.297).  From these descriptions, it is unlikely that either verb was more frequently used than </w:t>
      </w:r>
      <w:r w:rsidRPr="004C5C9B">
        <w:rPr>
          <w:rFonts w:asciiTheme="majorBidi" w:hAnsiTheme="majorBidi" w:cstheme="majorBidi"/>
          <w:i/>
          <w:iCs/>
          <w:lang w:val="en-AU"/>
        </w:rPr>
        <w:t>want</w:t>
      </w:r>
      <w:r w:rsidRPr="004C5C9B">
        <w:rPr>
          <w:rFonts w:asciiTheme="majorBidi" w:hAnsiTheme="majorBidi" w:cstheme="majorBidi"/>
          <w:lang w:val="en-AU"/>
        </w:rPr>
        <w:t xml:space="preserve">, which is mentioned in very many of the parental-model examples, for </w:t>
      </w:r>
      <w:r w:rsidRPr="004C5C9B">
        <w:rPr>
          <w:rFonts w:asciiTheme="majorBidi" w:hAnsiTheme="majorBidi" w:cstheme="majorBidi"/>
          <w:lang w:val="en-AU"/>
        </w:rPr>
        <w:lastRenderedPageBreak/>
        <w:t xml:space="preserve">instance, 'Do you want some more?' (p.290); 'Do you want to ____ again?' (p.298); 'Do you want to do it?' (p.298); 'Do you want to come with me?' (p.299), 'Do you want to do it too?' (p.299), 'Do you want to do it yourself?' (p.302); 'Do you want that back?' (p.307) and so on.  Nevertheless, Travis did not use </w:t>
      </w:r>
      <w:r w:rsidRPr="004C5C9B">
        <w:rPr>
          <w:rFonts w:asciiTheme="majorBidi" w:hAnsiTheme="majorBidi" w:cstheme="majorBidi"/>
          <w:i/>
          <w:iCs/>
          <w:lang w:val="en-AU"/>
        </w:rPr>
        <w:t>want</w:t>
      </w:r>
      <w:r w:rsidRPr="004C5C9B">
        <w:rPr>
          <w:rFonts w:asciiTheme="majorBidi" w:hAnsiTheme="majorBidi" w:cstheme="majorBidi"/>
          <w:lang w:val="en-AU"/>
        </w:rPr>
        <w:t xml:space="preserve"> as her first VO or her first SVO-verb, and actually she did not use </w:t>
      </w:r>
      <w:r w:rsidRPr="004C5C9B">
        <w:rPr>
          <w:rFonts w:asciiTheme="majorBidi" w:hAnsiTheme="majorBidi" w:cstheme="majorBidi"/>
          <w:i/>
          <w:iCs/>
          <w:lang w:val="en-AU"/>
        </w:rPr>
        <w:t>want</w:t>
      </w:r>
      <w:r w:rsidRPr="004C5C9B">
        <w:rPr>
          <w:rFonts w:asciiTheme="majorBidi" w:hAnsiTheme="majorBidi" w:cstheme="majorBidi"/>
          <w:lang w:val="en-AU"/>
        </w:rPr>
        <w:t xml:space="preserve"> at all until 6 months after she started VO-combinations.  Apparently, high frequency in the input is not a sufficient condition for a particular verb to be selected as the first or second verb in VO and SVO transitive word-combinations.</w:t>
      </w:r>
    </w:p>
    <w:p w:rsidR="00A57ABA" w:rsidRPr="004C5C9B" w:rsidRDefault="00A57ABA">
      <w:pPr>
        <w:tabs>
          <w:tab w:val="left" w:pos="432"/>
        </w:tabs>
        <w:ind w:firstLine="432"/>
        <w:rPr>
          <w:rFonts w:asciiTheme="majorBidi" w:hAnsiTheme="majorBidi" w:cstheme="majorBidi"/>
          <w:lang w:val="en-AU"/>
        </w:rPr>
      </w:pPr>
      <w:r w:rsidRPr="004C5C9B">
        <w:rPr>
          <w:rFonts w:asciiTheme="majorBidi" w:hAnsiTheme="majorBidi" w:cstheme="majorBidi"/>
          <w:lang w:val="en-AU"/>
        </w:rPr>
        <w:t xml:space="preserve">High frequency may however be a necessary condition: none of the verbs chosen by the sample as starting-verbs are low-frequency verbs in the language.  In addition, Ingham (1993/94) reported on the maternal input to one child acquiring transitive word combinations in English, and the verbs </w:t>
      </w:r>
      <w:r w:rsidRPr="004C5C9B">
        <w:rPr>
          <w:rFonts w:asciiTheme="majorBidi" w:hAnsiTheme="majorBidi" w:cstheme="majorBidi"/>
          <w:i/>
          <w:iCs/>
          <w:lang w:val="en-AU"/>
        </w:rPr>
        <w:t>want, like, do, find, need, see, get, read, eat</w:t>
      </w:r>
      <w:r w:rsidRPr="004C5C9B">
        <w:rPr>
          <w:rFonts w:asciiTheme="majorBidi" w:hAnsiTheme="majorBidi" w:cstheme="majorBidi"/>
          <w:lang w:val="en-AU"/>
        </w:rPr>
        <w:t xml:space="preserve"> and </w:t>
      </w:r>
      <w:r w:rsidRPr="004C5C9B">
        <w:rPr>
          <w:rFonts w:asciiTheme="majorBidi" w:hAnsiTheme="majorBidi" w:cstheme="majorBidi"/>
          <w:i/>
          <w:iCs/>
          <w:lang w:val="en-AU"/>
        </w:rPr>
        <w:t>close</w:t>
      </w:r>
      <w:r w:rsidRPr="004C5C9B">
        <w:rPr>
          <w:rFonts w:asciiTheme="majorBidi" w:hAnsiTheme="majorBidi" w:cstheme="majorBidi"/>
          <w:lang w:val="en-AU"/>
        </w:rPr>
        <w:t xml:space="preserve"> were, in this order, the most frequent verbs in the VO pattern.  Similarly, in a large sample of Hebrew-speaking mothers, the most frequently used transitive verbs in combination were the Hebrew equivalents of </w:t>
      </w:r>
      <w:r w:rsidRPr="004C5C9B">
        <w:rPr>
          <w:rFonts w:asciiTheme="majorBidi" w:hAnsiTheme="majorBidi" w:cstheme="majorBidi"/>
          <w:i/>
          <w:iCs/>
          <w:lang w:val="en-AU"/>
        </w:rPr>
        <w:t>want, make/do, put, bring, give, see, say</w:t>
      </w:r>
      <w:r w:rsidRPr="004C5C9B">
        <w:rPr>
          <w:rFonts w:asciiTheme="majorBidi" w:hAnsiTheme="majorBidi" w:cstheme="majorBidi"/>
          <w:lang w:val="en-AU"/>
        </w:rPr>
        <w:t xml:space="preserve"> and </w:t>
      </w:r>
      <w:r w:rsidRPr="004C5C9B">
        <w:rPr>
          <w:rFonts w:asciiTheme="majorBidi" w:hAnsiTheme="majorBidi" w:cstheme="majorBidi"/>
          <w:i/>
          <w:iCs/>
          <w:lang w:val="en-AU"/>
        </w:rPr>
        <w:t>take</w:t>
      </w:r>
      <w:r w:rsidRPr="004C5C9B">
        <w:rPr>
          <w:rFonts w:asciiTheme="majorBidi" w:hAnsiTheme="majorBidi" w:cstheme="majorBidi"/>
          <w:lang w:val="en-AU"/>
        </w:rPr>
        <w:t xml:space="preserve">.  </w:t>
      </w:r>
      <w:r w:rsidRPr="004C5C9B">
        <w:rPr>
          <w:rFonts w:asciiTheme="majorBidi" w:hAnsiTheme="majorBidi" w:cstheme="majorBidi"/>
          <w:i/>
          <w:iCs/>
          <w:lang w:val="en-AU"/>
        </w:rPr>
        <w:t>Raca</w:t>
      </w:r>
      <w:r w:rsidRPr="004C5C9B">
        <w:rPr>
          <w:rFonts w:asciiTheme="majorBidi" w:hAnsiTheme="majorBidi" w:cstheme="majorBidi"/>
          <w:lang w:val="en-AU"/>
        </w:rPr>
        <w:t xml:space="preserve"> `want' and </w:t>
      </w:r>
      <w:r w:rsidRPr="004C5C9B">
        <w:rPr>
          <w:rFonts w:asciiTheme="majorBidi" w:hAnsiTheme="majorBidi" w:cstheme="majorBidi"/>
          <w:i/>
          <w:iCs/>
          <w:lang w:val="en-AU"/>
        </w:rPr>
        <w:t>asa</w:t>
      </w:r>
      <w:r w:rsidRPr="004C5C9B">
        <w:rPr>
          <w:rFonts w:asciiTheme="majorBidi" w:hAnsiTheme="majorBidi" w:cstheme="majorBidi"/>
          <w:lang w:val="en-AU"/>
        </w:rPr>
        <w:t xml:space="preserve"> `make/do' were in particular extremely frequent in the input speech.</w:t>
      </w:r>
      <w:r w:rsidRPr="004C5C9B">
        <w:rPr>
          <w:rFonts w:asciiTheme="majorBidi" w:hAnsiTheme="majorBidi" w:cstheme="majorBidi"/>
          <w:vertAlign w:val="superscript"/>
          <w:lang w:val="en-AU"/>
        </w:rPr>
        <w:t>3</w:t>
      </w:r>
      <w:r w:rsidRPr="004C5C9B">
        <w:rPr>
          <w:rFonts w:asciiTheme="majorBidi" w:hAnsiTheme="majorBidi" w:cstheme="majorBidi"/>
          <w:lang w:val="en-AU"/>
        </w:rPr>
        <w:t xml:space="preserve">  Although more descriptive data is needed, it seems safe to conclude that the starting-verbs for VO and SVO in our sample are indeed high-frequency verbs in parental input speech.</w:t>
      </w:r>
    </w:p>
    <w:p w:rsidR="00A57ABA" w:rsidRPr="004C5C9B" w:rsidRDefault="00A57ABA">
      <w:pPr>
        <w:tabs>
          <w:tab w:val="left" w:pos="432"/>
        </w:tabs>
        <w:ind w:firstLine="432"/>
        <w:rPr>
          <w:rFonts w:asciiTheme="majorBidi" w:hAnsiTheme="majorBidi" w:cstheme="majorBidi"/>
          <w:lang w:val="en-AU"/>
        </w:rPr>
      </w:pPr>
      <w:r w:rsidRPr="004C5C9B">
        <w:rPr>
          <w:rFonts w:asciiTheme="majorBidi" w:hAnsiTheme="majorBidi" w:cstheme="majorBidi"/>
          <w:lang w:val="en-AU"/>
        </w:rPr>
        <w:t>The data can be best summarised by the following generalisations.</w:t>
      </w:r>
    </w:p>
    <w:p w:rsidR="00A57ABA" w:rsidRPr="004C5C9B" w:rsidRDefault="00A57ABA">
      <w:pPr>
        <w:tabs>
          <w:tab w:val="left" w:pos="432"/>
        </w:tabs>
        <w:rPr>
          <w:rFonts w:asciiTheme="majorBidi" w:hAnsiTheme="majorBidi" w:cstheme="majorBidi"/>
          <w:lang w:val="en-AU"/>
        </w:rPr>
      </w:pPr>
      <w:r w:rsidRPr="004C5C9B">
        <w:rPr>
          <w:rFonts w:asciiTheme="majorBidi" w:hAnsiTheme="majorBidi" w:cstheme="majorBidi"/>
          <w:lang w:val="en-AU"/>
        </w:rPr>
        <w:t xml:space="preserve">a. The starting-verbs for VO and SVO belong to a group of high-frequency favourites, in particular </w:t>
      </w:r>
      <w:r w:rsidRPr="004C5C9B">
        <w:rPr>
          <w:rFonts w:asciiTheme="majorBidi" w:hAnsiTheme="majorBidi" w:cstheme="majorBidi"/>
          <w:i/>
          <w:iCs/>
          <w:lang w:val="en-AU"/>
        </w:rPr>
        <w:t>want</w:t>
      </w:r>
      <w:r w:rsidRPr="004C5C9B">
        <w:rPr>
          <w:rFonts w:asciiTheme="majorBidi" w:hAnsiTheme="majorBidi" w:cstheme="majorBidi"/>
          <w:lang w:val="en-AU"/>
        </w:rPr>
        <w:t xml:space="preserve"> and </w:t>
      </w:r>
      <w:r w:rsidRPr="004C5C9B">
        <w:rPr>
          <w:rFonts w:asciiTheme="majorBidi" w:hAnsiTheme="majorBidi" w:cstheme="majorBidi"/>
          <w:i/>
          <w:iCs/>
          <w:lang w:val="en-AU"/>
        </w:rPr>
        <w:t>make/do</w:t>
      </w:r>
      <w:r w:rsidRPr="004C5C9B">
        <w:rPr>
          <w:rFonts w:asciiTheme="majorBidi" w:hAnsiTheme="majorBidi" w:cstheme="majorBidi"/>
          <w:lang w:val="en-AU"/>
        </w:rPr>
        <w:t xml:space="preserve">, but also </w:t>
      </w:r>
      <w:r w:rsidRPr="004C5C9B">
        <w:rPr>
          <w:rFonts w:asciiTheme="majorBidi" w:hAnsiTheme="majorBidi" w:cstheme="majorBidi"/>
          <w:i/>
          <w:iCs/>
          <w:lang w:val="en-AU"/>
        </w:rPr>
        <w:t>give, take, find, eat, drink, see</w:t>
      </w:r>
      <w:r w:rsidRPr="004C5C9B">
        <w:rPr>
          <w:rFonts w:asciiTheme="majorBidi" w:hAnsiTheme="majorBidi" w:cstheme="majorBidi"/>
          <w:lang w:val="en-AU"/>
        </w:rPr>
        <w:t xml:space="preserve"> and </w:t>
      </w:r>
      <w:r w:rsidRPr="004C5C9B">
        <w:rPr>
          <w:rFonts w:asciiTheme="majorBidi" w:hAnsiTheme="majorBidi" w:cstheme="majorBidi"/>
          <w:i/>
          <w:iCs/>
          <w:lang w:val="en-AU"/>
        </w:rPr>
        <w:t>hear</w:t>
      </w:r>
      <w:r w:rsidRPr="004C5C9B">
        <w:rPr>
          <w:rFonts w:asciiTheme="majorBidi" w:hAnsiTheme="majorBidi" w:cstheme="majorBidi"/>
          <w:lang w:val="en-AU"/>
        </w:rPr>
        <w:t xml:space="preserve"> and so on.</w:t>
      </w:r>
    </w:p>
    <w:p w:rsidR="00A57ABA" w:rsidRPr="004C5C9B" w:rsidRDefault="00A57ABA">
      <w:pPr>
        <w:tabs>
          <w:tab w:val="left" w:pos="432"/>
        </w:tabs>
        <w:rPr>
          <w:rFonts w:asciiTheme="majorBidi" w:hAnsiTheme="majorBidi" w:cstheme="majorBidi"/>
          <w:lang w:val="en-AU"/>
        </w:rPr>
      </w:pPr>
      <w:r w:rsidRPr="004C5C9B">
        <w:rPr>
          <w:rFonts w:asciiTheme="majorBidi" w:hAnsiTheme="majorBidi" w:cstheme="majorBidi"/>
          <w:lang w:val="en-AU"/>
        </w:rPr>
        <w:t xml:space="preserve">b. There is an ordering of preference among these verbs, with </w:t>
      </w:r>
      <w:r w:rsidRPr="004C5C9B">
        <w:rPr>
          <w:rFonts w:asciiTheme="majorBidi" w:hAnsiTheme="majorBidi" w:cstheme="majorBidi"/>
          <w:i/>
          <w:iCs/>
          <w:lang w:val="en-AU"/>
        </w:rPr>
        <w:t>want</w:t>
      </w:r>
      <w:r w:rsidRPr="004C5C9B">
        <w:rPr>
          <w:rFonts w:asciiTheme="majorBidi" w:hAnsiTheme="majorBidi" w:cstheme="majorBidi"/>
          <w:lang w:val="en-AU"/>
        </w:rPr>
        <w:t xml:space="preserve"> the most favoured and </w:t>
      </w:r>
      <w:r w:rsidRPr="004C5C9B">
        <w:rPr>
          <w:rFonts w:asciiTheme="majorBidi" w:hAnsiTheme="majorBidi" w:cstheme="majorBidi"/>
          <w:i/>
          <w:iCs/>
          <w:lang w:val="en-AU"/>
        </w:rPr>
        <w:t>make/do</w:t>
      </w:r>
      <w:r w:rsidRPr="004C5C9B">
        <w:rPr>
          <w:rFonts w:asciiTheme="majorBidi" w:hAnsiTheme="majorBidi" w:cstheme="majorBidi"/>
          <w:lang w:val="en-AU"/>
        </w:rPr>
        <w:t xml:space="preserve"> the second, and the others, less preferred, but this is a group-statistical ordering, not within individual children.  There is not a single child who starts VO with </w:t>
      </w:r>
      <w:r w:rsidRPr="004C5C9B">
        <w:rPr>
          <w:rFonts w:asciiTheme="majorBidi" w:hAnsiTheme="majorBidi" w:cstheme="majorBidi"/>
          <w:i/>
          <w:iCs/>
          <w:lang w:val="en-AU"/>
        </w:rPr>
        <w:t>want</w:t>
      </w:r>
      <w:r w:rsidRPr="004C5C9B">
        <w:rPr>
          <w:rFonts w:asciiTheme="majorBidi" w:hAnsiTheme="majorBidi" w:cstheme="majorBidi"/>
          <w:lang w:val="en-AU"/>
        </w:rPr>
        <w:t xml:space="preserve"> followed by </w:t>
      </w:r>
      <w:r w:rsidRPr="004C5C9B">
        <w:rPr>
          <w:rFonts w:asciiTheme="majorBidi" w:hAnsiTheme="majorBidi" w:cstheme="majorBidi"/>
          <w:i/>
          <w:iCs/>
          <w:lang w:val="en-AU"/>
        </w:rPr>
        <w:t>make/do</w:t>
      </w:r>
      <w:r w:rsidRPr="004C5C9B">
        <w:rPr>
          <w:rFonts w:asciiTheme="majorBidi" w:hAnsiTheme="majorBidi" w:cstheme="majorBidi"/>
          <w:lang w:val="en-AU"/>
        </w:rPr>
        <w:t xml:space="preserve"> and also starts SVO with the same two verbs in the same order.</w:t>
      </w:r>
    </w:p>
    <w:p w:rsidR="00A57ABA" w:rsidRPr="004C5C9B" w:rsidRDefault="00A57ABA">
      <w:pPr>
        <w:tabs>
          <w:tab w:val="left" w:pos="432"/>
        </w:tabs>
        <w:rPr>
          <w:rFonts w:asciiTheme="majorBidi" w:hAnsiTheme="majorBidi" w:cstheme="majorBidi"/>
          <w:lang w:val="en-AU"/>
        </w:rPr>
      </w:pPr>
      <w:r w:rsidRPr="004C5C9B">
        <w:rPr>
          <w:rFonts w:asciiTheme="majorBidi" w:hAnsiTheme="majorBidi" w:cstheme="majorBidi"/>
          <w:lang w:val="en-AU"/>
        </w:rPr>
        <w:t>c. VO is biased to begin with 'obtaining' verbs; SVO, with verbs of creation and consumption, but these biases are not absolute;</w:t>
      </w:r>
    </w:p>
    <w:p w:rsidR="00A57ABA" w:rsidRPr="004C5C9B" w:rsidRDefault="00A57ABA">
      <w:pPr>
        <w:tabs>
          <w:tab w:val="left" w:pos="432"/>
        </w:tabs>
        <w:rPr>
          <w:rFonts w:asciiTheme="majorBidi" w:hAnsiTheme="majorBidi" w:cstheme="majorBidi"/>
          <w:lang w:val="en-AU"/>
        </w:rPr>
      </w:pPr>
      <w:r w:rsidRPr="004C5C9B">
        <w:rPr>
          <w:rFonts w:asciiTheme="majorBidi" w:hAnsiTheme="majorBidi" w:cstheme="majorBidi"/>
          <w:lang w:val="en-AU"/>
        </w:rPr>
        <w:t>d. Children do not repeat in the first two SVO-verbs the order of the first two VO-verbs, and mostly start SVO with a verb they did not start VO with.</w:t>
      </w:r>
    </w:p>
    <w:p w:rsidR="00A57ABA" w:rsidRPr="004C5C9B" w:rsidRDefault="00A57ABA">
      <w:pPr>
        <w:tabs>
          <w:tab w:val="left" w:pos="432"/>
        </w:tabs>
        <w:ind w:firstLine="432"/>
        <w:rPr>
          <w:rFonts w:asciiTheme="majorBidi" w:hAnsiTheme="majorBidi" w:cstheme="majorBidi"/>
          <w:lang w:val="en-AU"/>
        </w:rPr>
      </w:pPr>
      <w:r w:rsidRPr="004C5C9B">
        <w:rPr>
          <w:rFonts w:asciiTheme="majorBidi" w:hAnsiTheme="majorBidi" w:cstheme="majorBidi"/>
          <w:lang w:val="en-AU"/>
        </w:rPr>
        <w:t xml:space="preserve">The best interpretation of these results is that there is a </w:t>
      </w:r>
      <w:r w:rsidRPr="004C5C9B">
        <w:rPr>
          <w:rFonts w:asciiTheme="majorBidi" w:hAnsiTheme="majorBidi" w:cstheme="majorBidi"/>
          <w:smallCaps/>
          <w:lang w:val="en-AU"/>
        </w:rPr>
        <w:t>single</w:t>
      </w:r>
      <w:r w:rsidRPr="004C5C9B">
        <w:rPr>
          <w:rFonts w:asciiTheme="majorBidi" w:hAnsiTheme="majorBidi" w:cstheme="majorBidi"/>
          <w:lang w:val="en-AU"/>
        </w:rPr>
        <w:t xml:space="preserve"> group of favourite transitive verbs that tend to serve as the starting verbs for VO and for SVO.  Children sample them mostly without replacement for VO and for SVO, in accordance with the preferences and biases noted above.  Within these constraints, which of the candidate verbs will actually start VO or SVO-combinations seems arbitrary, and it is probably due to accidents of especially transparent modelling events and the like (see Nelson, 1987).  Namely, the most frequently modelled verbs may be passed over in acquisition, as long as the first verbs belong to the 'correct' set of transitive verbs.</w:t>
      </w:r>
    </w:p>
    <w:p w:rsidR="00A57ABA" w:rsidRPr="004C5C9B" w:rsidRDefault="00A57ABA">
      <w:pPr>
        <w:tabs>
          <w:tab w:val="left" w:pos="432"/>
        </w:tabs>
        <w:rPr>
          <w:rFonts w:asciiTheme="majorBidi" w:hAnsiTheme="majorBidi" w:cstheme="majorBidi"/>
          <w:lang w:val="en-AU"/>
        </w:rPr>
      </w:pPr>
      <w:r w:rsidRPr="004C5C9B">
        <w:rPr>
          <w:rFonts w:asciiTheme="majorBidi" w:hAnsiTheme="majorBidi" w:cstheme="majorBidi"/>
          <w:u w:val="single"/>
          <w:lang w:val="en-AU"/>
        </w:rPr>
        <w:t>Generic transitivity as the major characteristic of early-combining transitive verbs</w:t>
      </w:r>
    </w:p>
    <w:p w:rsidR="00A57ABA" w:rsidRPr="004C5C9B" w:rsidRDefault="00A57ABA">
      <w:pPr>
        <w:tabs>
          <w:tab w:val="left" w:pos="432"/>
        </w:tabs>
        <w:rPr>
          <w:rFonts w:asciiTheme="majorBidi" w:hAnsiTheme="majorBidi" w:cstheme="majorBidi"/>
          <w:lang w:val="en-AU"/>
        </w:rPr>
        <w:sectPr w:rsidR="00A57ABA" w:rsidRPr="004C5C9B">
          <w:type w:val="continuous"/>
          <w:pgSz w:w="11906" w:h="16838"/>
          <w:pgMar w:top="720" w:right="2448" w:bottom="1440" w:left="1440" w:header="720" w:footer="1440" w:gutter="0"/>
          <w:cols w:space="720"/>
          <w:noEndnote/>
        </w:sectPr>
      </w:pPr>
    </w:p>
    <w:p w:rsidR="00A57ABA" w:rsidRPr="004C5C9B" w:rsidRDefault="00A57ABA">
      <w:pPr>
        <w:tabs>
          <w:tab w:val="left" w:pos="432"/>
        </w:tabs>
        <w:rPr>
          <w:rFonts w:asciiTheme="majorBidi" w:hAnsiTheme="majorBidi" w:cstheme="majorBidi"/>
          <w:lang w:val="en-AU"/>
        </w:rPr>
      </w:pPr>
      <w:r w:rsidRPr="004C5C9B">
        <w:rPr>
          <w:rFonts w:asciiTheme="majorBidi" w:hAnsiTheme="majorBidi" w:cstheme="majorBidi"/>
          <w:lang w:val="en-AU"/>
        </w:rPr>
        <w:t>We saw that the set of transitive verbs most likely to be acquired early are all rather basic, frequent verbs; they also encode meanings which are pragmatically important for young children to express in their own utterances.  They certainly answer to the description of general-purpose, or semantically light verbs, which, according to Clark (1978) begin acquisition before more specific verbs are acquired.</w:t>
      </w:r>
    </w:p>
    <w:p w:rsidR="00A57ABA" w:rsidRPr="004C5C9B" w:rsidRDefault="00A57ABA">
      <w:pPr>
        <w:tabs>
          <w:tab w:val="left" w:pos="432"/>
        </w:tabs>
        <w:ind w:firstLine="432"/>
        <w:rPr>
          <w:rFonts w:asciiTheme="majorBidi" w:hAnsiTheme="majorBidi" w:cstheme="majorBidi"/>
          <w:lang w:val="en-AU"/>
        </w:rPr>
      </w:pPr>
      <w:r w:rsidRPr="004C5C9B">
        <w:rPr>
          <w:rFonts w:asciiTheme="majorBidi" w:hAnsiTheme="majorBidi" w:cstheme="majorBidi"/>
          <w:lang w:val="en-AU"/>
        </w:rPr>
        <w:t xml:space="preserve">Important as these features are, there is another, very striking characteristic shared by the first transitive verbs acquired by children.  Crosslinguistic evidence suggests that these verbs may be no less than </w:t>
      </w:r>
      <w:r w:rsidRPr="004C5C9B">
        <w:rPr>
          <w:rFonts w:asciiTheme="majorBidi" w:hAnsiTheme="majorBidi" w:cstheme="majorBidi"/>
          <w:smallCaps/>
          <w:lang w:val="en-AU"/>
        </w:rPr>
        <w:t>generic</w:t>
      </w:r>
      <w:r w:rsidRPr="004C5C9B">
        <w:rPr>
          <w:rFonts w:asciiTheme="majorBidi" w:hAnsiTheme="majorBidi" w:cstheme="majorBidi"/>
          <w:lang w:val="en-AU"/>
        </w:rPr>
        <w:t xml:space="preserve"> transitive verbs.  The </w:t>
      </w:r>
      <w:r w:rsidRPr="004C5C9B">
        <w:rPr>
          <w:rFonts w:asciiTheme="majorBidi" w:hAnsiTheme="majorBidi" w:cstheme="majorBidi"/>
          <w:lang w:val="en-AU"/>
        </w:rPr>
        <w:lastRenderedPageBreak/>
        <w:t>coincidence is striking: children use as their pathbreaking transitive verbs the very same verbs that we find utilised for the grammaticalisation of the transitivity construct, in languages that utilise some closed-class or bound-morpheme verbs to express in the required contexts a transitive action-object relation.  These are auxiliary verbs, or bound morphemes derived from verb-stems, serving a transitivity-establishing, defining or enhancing function in many different languages and language-families of the world.  They surface as typical verb-transitivisers, bound-verb verbalisers on nouns, extension-markers and so forth, namely, verbs serving to establish the grammatical role of the Direct Object, or to define or re-define the argument-structure of other verbs as transitive.  In many languages these verbs undergo reanalysis as grammatical morphemes, with the semantic bleaching typical of grammaticalisation, and thus come to represent 'pure transitivity' rather than their own specific semantics.</w:t>
      </w:r>
    </w:p>
    <w:p w:rsidR="00A57ABA" w:rsidRPr="004C5C9B" w:rsidRDefault="00A57ABA">
      <w:pPr>
        <w:tabs>
          <w:tab w:val="left" w:pos="432"/>
        </w:tabs>
        <w:ind w:firstLine="432"/>
        <w:rPr>
          <w:rFonts w:asciiTheme="majorBidi" w:hAnsiTheme="majorBidi" w:cstheme="majorBidi"/>
          <w:lang w:val="en-AU"/>
        </w:rPr>
      </w:pPr>
      <w:r w:rsidRPr="004C5C9B">
        <w:rPr>
          <w:rFonts w:asciiTheme="majorBidi" w:hAnsiTheme="majorBidi" w:cstheme="majorBidi"/>
          <w:lang w:val="en-AU"/>
        </w:rPr>
        <w:t>Examples of closed-class or bound-morphemic verb roots expressing verb-object relations include the following:</w:t>
      </w:r>
    </w:p>
    <w:p w:rsidR="00A57ABA" w:rsidRPr="004C5C9B" w:rsidRDefault="00A57ABA">
      <w:pPr>
        <w:tabs>
          <w:tab w:val="left" w:pos="432"/>
        </w:tabs>
        <w:ind w:firstLine="432"/>
        <w:rPr>
          <w:rFonts w:asciiTheme="majorBidi" w:hAnsiTheme="majorBidi" w:cstheme="majorBidi"/>
          <w:lang w:val="en-AU"/>
        </w:rPr>
      </w:pPr>
      <w:r w:rsidRPr="004C5C9B">
        <w:rPr>
          <w:rFonts w:asciiTheme="majorBidi" w:hAnsiTheme="majorBidi" w:cstheme="majorBidi"/>
          <w:lang w:val="en-AU"/>
        </w:rPr>
        <w:t xml:space="preserve">1. The transitive proverb-auxiliaries of Indo-European languages, e.g. </w:t>
      </w:r>
      <w:r w:rsidRPr="004C5C9B">
        <w:rPr>
          <w:rFonts w:asciiTheme="majorBidi" w:hAnsiTheme="majorBidi" w:cstheme="majorBidi"/>
          <w:i/>
          <w:iCs/>
          <w:lang w:val="en-AU"/>
        </w:rPr>
        <w:t>make/do</w:t>
      </w:r>
      <w:r w:rsidRPr="004C5C9B">
        <w:rPr>
          <w:rFonts w:asciiTheme="majorBidi" w:hAnsiTheme="majorBidi" w:cstheme="majorBidi"/>
          <w:lang w:val="en-AU"/>
        </w:rPr>
        <w:t xml:space="preserve"> or </w:t>
      </w:r>
      <w:r w:rsidRPr="004C5C9B">
        <w:rPr>
          <w:rFonts w:asciiTheme="majorBidi" w:hAnsiTheme="majorBidi" w:cstheme="majorBidi"/>
          <w:i/>
          <w:iCs/>
          <w:lang w:val="en-AU"/>
        </w:rPr>
        <w:t>have</w:t>
      </w:r>
      <w:r w:rsidRPr="004C5C9B">
        <w:rPr>
          <w:rFonts w:asciiTheme="majorBidi" w:hAnsiTheme="majorBidi" w:cstheme="majorBidi"/>
          <w:lang w:val="en-AU"/>
        </w:rPr>
        <w:t xml:space="preserve">; as well as the obligatory transitive auxiliaries of many languages belonging to Native American, North Australian, Oceanic or New Guinea language families, mainly </w:t>
      </w:r>
      <w:r w:rsidRPr="004C5C9B">
        <w:rPr>
          <w:rFonts w:asciiTheme="majorBidi" w:hAnsiTheme="majorBidi" w:cstheme="majorBidi"/>
          <w:i/>
          <w:iCs/>
          <w:lang w:val="en-AU"/>
        </w:rPr>
        <w:t>make/do</w:t>
      </w:r>
      <w:r w:rsidRPr="004C5C9B">
        <w:rPr>
          <w:rFonts w:asciiTheme="majorBidi" w:hAnsiTheme="majorBidi" w:cstheme="majorBidi"/>
          <w:lang w:val="en-AU"/>
        </w:rPr>
        <w:t xml:space="preserve">, but also </w:t>
      </w:r>
      <w:r w:rsidRPr="004C5C9B">
        <w:rPr>
          <w:rFonts w:asciiTheme="majorBidi" w:hAnsiTheme="majorBidi" w:cstheme="majorBidi"/>
          <w:i/>
          <w:iCs/>
          <w:lang w:val="en-AU"/>
        </w:rPr>
        <w:t>take, bring, carry, hit, put, see, consume</w:t>
      </w:r>
      <w:r w:rsidRPr="004C5C9B">
        <w:rPr>
          <w:rFonts w:asciiTheme="majorBidi" w:hAnsiTheme="majorBidi" w:cstheme="majorBidi"/>
          <w:lang w:val="en-AU"/>
        </w:rPr>
        <w:t xml:space="preserve"> (e.g. Dixon, 1980);</w:t>
      </w:r>
    </w:p>
    <w:p w:rsidR="00A57ABA" w:rsidRPr="004C5C9B" w:rsidRDefault="00A57ABA">
      <w:pPr>
        <w:tabs>
          <w:tab w:val="left" w:pos="432"/>
        </w:tabs>
        <w:ind w:firstLine="432"/>
        <w:rPr>
          <w:rFonts w:asciiTheme="majorBidi" w:hAnsiTheme="majorBidi" w:cstheme="majorBidi"/>
          <w:lang w:val="en-AU"/>
        </w:rPr>
      </w:pPr>
      <w:r w:rsidRPr="004C5C9B">
        <w:rPr>
          <w:rFonts w:asciiTheme="majorBidi" w:hAnsiTheme="majorBidi" w:cstheme="majorBidi"/>
          <w:lang w:val="en-AU"/>
        </w:rPr>
        <w:t xml:space="preserve">2. The verbs participating in expanded predicate or idiomatic verb-object constructions in Indo-European, Semitic and other languages, called 'colorless verbs' in the context of Persian, e.g. </w:t>
      </w:r>
      <w:r w:rsidRPr="004C5C9B">
        <w:rPr>
          <w:rFonts w:asciiTheme="majorBidi" w:hAnsiTheme="majorBidi" w:cstheme="majorBidi"/>
          <w:i/>
          <w:iCs/>
          <w:lang w:val="en-AU"/>
        </w:rPr>
        <w:t>do, give, have, make, take, get, put, pay</w:t>
      </w:r>
      <w:r w:rsidRPr="004C5C9B">
        <w:rPr>
          <w:rFonts w:asciiTheme="majorBidi" w:hAnsiTheme="majorBidi" w:cstheme="majorBidi"/>
          <w:lang w:val="en-AU"/>
        </w:rPr>
        <w:t xml:space="preserve"> (e.g. Quirk, Greenbaum, Leech, &amp; Svartvik, 1985:750);</w:t>
      </w:r>
    </w:p>
    <w:p w:rsidR="00A57ABA" w:rsidRPr="004C5C9B" w:rsidRDefault="00A57ABA">
      <w:pPr>
        <w:tabs>
          <w:tab w:val="left" w:pos="432"/>
        </w:tabs>
        <w:ind w:firstLine="432"/>
        <w:rPr>
          <w:rFonts w:asciiTheme="majorBidi" w:hAnsiTheme="majorBidi" w:cstheme="majorBidi"/>
          <w:lang w:val="en-AU"/>
        </w:rPr>
      </w:pPr>
      <w:r w:rsidRPr="004C5C9B">
        <w:rPr>
          <w:rFonts w:asciiTheme="majorBidi" w:hAnsiTheme="majorBidi" w:cstheme="majorBidi"/>
          <w:lang w:val="en-AU"/>
        </w:rPr>
        <w:t xml:space="preserve">3. The dependent verb roots or bound-morpheme noun-verbalisers of many languages such as S. Paiute, Classical Nahuatl, Yana, Algonquian languages, Eskimo, Quileute, Salish languages, Wakashan languages, Malay, Chukchee, Yukaghir, Dyirbal and other Australian languages, e.g. </w:t>
      </w:r>
      <w:r w:rsidRPr="004C5C9B">
        <w:rPr>
          <w:rFonts w:asciiTheme="majorBidi" w:hAnsiTheme="majorBidi" w:cstheme="majorBidi"/>
          <w:i/>
          <w:iCs/>
          <w:lang w:val="en-AU"/>
        </w:rPr>
        <w:t>make-build, have, get, want/need, consume, look-for</w:t>
      </w:r>
      <w:r w:rsidRPr="004C5C9B">
        <w:rPr>
          <w:rFonts w:asciiTheme="majorBidi" w:hAnsiTheme="majorBidi" w:cstheme="majorBidi"/>
          <w:lang w:val="en-AU"/>
        </w:rPr>
        <w:t xml:space="preserve"> (e.g. Comrie, 1985);</w:t>
      </w:r>
    </w:p>
    <w:p w:rsidR="00A57ABA" w:rsidRPr="004C5C9B" w:rsidRDefault="00A57ABA">
      <w:pPr>
        <w:tabs>
          <w:tab w:val="left" w:pos="432"/>
        </w:tabs>
        <w:ind w:firstLine="432"/>
        <w:rPr>
          <w:rFonts w:asciiTheme="majorBidi" w:hAnsiTheme="majorBidi" w:cstheme="majorBidi"/>
          <w:lang w:val="en-AU"/>
        </w:rPr>
      </w:pPr>
      <w:r w:rsidRPr="004C5C9B">
        <w:rPr>
          <w:rFonts w:asciiTheme="majorBidi" w:hAnsiTheme="majorBidi" w:cstheme="majorBidi"/>
          <w:lang w:val="en-AU"/>
        </w:rPr>
        <w:t xml:space="preserve">4. The 'desiderative' bound-verbal element that transitivises the verbal stem (basically a verbal noun) to which it is added in various languages, such as Innuit Eskimo, Luiseño and Kamchadal; for example </w:t>
      </w:r>
      <w:r w:rsidRPr="004C5C9B">
        <w:rPr>
          <w:rFonts w:asciiTheme="majorBidi" w:hAnsiTheme="majorBidi" w:cstheme="majorBidi"/>
          <w:i/>
          <w:iCs/>
          <w:lang w:val="en-AU"/>
        </w:rPr>
        <w:t>want</w:t>
      </w:r>
      <w:r w:rsidRPr="004C5C9B">
        <w:rPr>
          <w:rFonts w:asciiTheme="majorBidi" w:hAnsiTheme="majorBidi" w:cstheme="majorBidi"/>
          <w:lang w:val="en-AU"/>
        </w:rPr>
        <w:t xml:space="preserve"> or </w:t>
      </w:r>
      <w:r w:rsidRPr="004C5C9B">
        <w:rPr>
          <w:rFonts w:asciiTheme="majorBidi" w:hAnsiTheme="majorBidi" w:cstheme="majorBidi"/>
          <w:i/>
          <w:iCs/>
          <w:lang w:val="en-AU"/>
        </w:rPr>
        <w:t>need</w:t>
      </w:r>
      <w:r w:rsidRPr="004C5C9B">
        <w:rPr>
          <w:rFonts w:asciiTheme="majorBidi" w:hAnsiTheme="majorBidi" w:cstheme="majorBidi"/>
          <w:lang w:val="en-AU"/>
        </w:rPr>
        <w:t xml:space="preserve"> (e.g. Bybee, 1985:168);</w:t>
      </w:r>
    </w:p>
    <w:p w:rsidR="00A57ABA" w:rsidRPr="004C5C9B" w:rsidRDefault="00A57ABA">
      <w:pPr>
        <w:tabs>
          <w:tab w:val="left" w:pos="432"/>
        </w:tabs>
        <w:ind w:firstLine="432"/>
        <w:rPr>
          <w:rFonts w:asciiTheme="majorBidi" w:hAnsiTheme="majorBidi" w:cstheme="majorBidi"/>
          <w:lang w:val="en-AU"/>
        </w:rPr>
      </w:pPr>
      <w:r w:rsidRPr="004C5C9B">
        <w:rPr>
          <w:rFonts w:asciiTheme="majorBidi" w:hAnsiTheme="majorBidi" w:cstheme="majorBidi"/>
          <w:lang w:val="en-AU"/>
        </w:rPr>
        <w:t xml:space="preserve">5. The verbs used to add a patient to otherwise intransitive verbs, or to highlight the patient of transitive verbs in the serial-verb constructions of Tibeto-Burman, Mon-Khmer, Austro-Tai, New Guinea, Austronesian, Muskogean, or the West African Niger-Cordofanian languages such as Kwa, Gur, Bantoid and so on, e.g. </w:t>
      </w:r>
      <w:r w:rsidRPr="004C5C9B">
        <w:rPr>
          <w:rFonts w:asciiTheme="majorBidi" w:hAnsiTheme="majorBidi" w:cstheme="majorBidi"/>
          <w:i/>
          <w:iCs/>
          <w:lang w:val="en-AU"/>
        </w:rPr>
        <w:t>take</w:t>
      </w:r>
      <w:r w:rsidRPr="004C5C9B">
        <w:rPr>
          <w:rFonts w:asciiTheme="majorBidi" w:hAnsiTheme="majorBidi" w:cstheme="majorBidi"/>
          <w:lang w:val="en-AU"/>
        </w:rPr>
        <w:t xml:space="preserve"> which is the prototypical patient-introducer in most languages, but also </w:t>
      </w:r>
      <w:r w:rsidRPr="004C5C9B">
        <w:rPr>
          <w:rFonts w:asciiTheme="majorBidi" w:hAnsiTheme="majorBidi" w:cstheme="majorBidi"/>
          <w:i/>
          <w:iCs/>
          <w:lang w:val="en-AU"/>
        </w:rPr>
        <w:t>carry</w:t>
      </w:r>
      <w:r w:rsidRPr="004C5C9B">
        <w:rPr>
          <w:rFonts w:asciiTheme="majorBidi" w:hAnsiTheme="majorBidi" w:cstheme="majorBidi"/>
          <w:lang w:val="en-AU"/>
        </w:rPr>
        <w:t xml:space="preserve">, </w:t>
      </w:r>
      <w:r w:rsidRPr="004C5C9B">
        <w:rPr>
          <w:rFonts w:asciiTheme="majorBidi" w:hAnsiTheme="majorBidi" w:cstheme="majorBidi"/>
          <w:i/>
          <w:iCs/>
          <w:lang w:val="en-AU"/>
        </w:rPr>
        <w:t>put, get, have,</w:t>
      </w:r>
      <w:r w:rsidRPr="004C5C9B">
        <w:rPr>
          <w:rFonts w:asciiTheme="majorBidi" w:hAnsiTheme="majorBidi" w:cstheme="majorBidi"/>
          <w:lang w:val="en-AU"/>
        </w:rPr>
        <w:t xml:space="preserve"> and so forth (e.g. Lord, 1982);</w:t>
      </w:r>
    </w:p>
    <w:p w:rsidR="00A57ABA" w:rsidRPr="004C5C9B" w:rsidRDefault="00A57ABA">
      <w:pPr>
        <w:tabs>
          <w:tab w:val="left" w:pos="432"/>
        </w:tabs>
        <w:ind w:firstLine="432"/>
        <w:rPr>
          <w:rFonts w:asciiTheme="majorBidi" w:hAnsiTheme="majorBidi" w:cstheme="majorBidi"/>
          <w:lang w:val="en-AU"/>
        </w:rPr>
      </w:pPr>
      <w:r w:rsidRPr="004C5C9B">
        <w:rPr>
          <w:rFonts w:asciiTheme="majorBidi" w:hAnsiTheme="majorBidi" w:cstheme="majorBidi"/>
          <w:lang w:val="en-AU"/>
        </w:rPr>
        <w:t xml:space="preserve">6. The verbs used to add a beneficiary to intransitive and mono-transitive verbs in many languages, for example in Micronesian languages (Jacobs, 1976), e.g. </w:t>
      </w:r>
      <w:r w:rsidRPr="004C5C9B">
        <w:rPr>
          <w:rFonts w:asciiTheme="majorBidi" w:hAnsiTheme="majorBidi" w:cstheme="majorBidi"/>
          <w:i/>
          <w:iCs/>
          <w:lang w:val="en-AU"/>
        </w:rPr>
        <w:t>give</w:t>
      </w:r>
      <w:r w:rsidRPr="004C5C9B">
        <w:rPr>
          <w:rFonts w:asciiTheme="majorBidi" w:hAnsiTheme="majorBidi" w:cstheme="majorBidi"/>
          <w:lang w:val="en-AU"/>
        </w:rPr>
        <w:t xml:space="preserve"> which is the prototypical recipient-introducer cross-linguistically;</w:t>
      </w:r>
    </w:p>
    <w:p w:rsidR="00A57ABA" w:rsidRPr="004C5C9B" w:rsidRDefault="00A57ABA">
      <w:pPr>
        <w:tabs>
          <w:tab w:val="left" w:pos="432"/>
        </w:tabs>
        <w:ind w:firstLine="432"/>
        <w:rPr>
          <w:rFonts w:asciiTheme="majorBidi" w:hAnsiTheme="majorBidi" w:cstheme="majorBidi"/>
          <w:lang w:val="en-AU"/>
        </w:rPr>
      </w:pPr>
      <w:r w:rsidRPr="004C5C9B">
        <w:rPr>
          <w:rFonts w:asciiTheme="majorBidi" w:hAnsiTheme="majorBidi" w:cstheme="majorBidi"/>
          <w:lang w:val="en-AU"/>
        </w:rPr>
        <w:t xml:space="preserve">7. The verbal-extension affixes of polysynthetic languages which are derived from the verb stems for </w:t>
      </w:r>
      <w:r w:rsidRPr="004C5C9B">
        <w:rPr>
          <w:rFonts w:asciiTheme="majorBidi" w:hAnsiTheme="majorBidi" w:cstheme="majorBidi"/>
          <w:i/>
          <w:iCs/>
          <w:lang w:val="en-AU"/>
        </w:rPr>
        <w:t>give</w:t>
      </w:r>
      <w:r w:rsidRPr="004C5C9B">
        <w:rPr>
          <w:rFonts w:asciiTheme="majorBidi" w:hAnsiTheme="majorBidi" w:cstheme="majorBidi"/>
          <w:lang w:val="en-AU"/>
        </w:rPr>
        <w:t xml:space="preserve">, </w:t>
      </w:r>
      <w:r w:rsidRPr="004C5C9B">
        <w:rPr>
          <w:rFonts w:asciiTheme="majorBidi" w:hAnsiTheme="majorBidi" w:cstheme="majorBidi"/>
          <w:i/>
          <w:iCs/>
          <w:lang w:val="en-AU"/>
        </w:rPr>
        <w:t>take</w:t>
      </w:r>
      <w:r w:rsidRPr="004C5C9B">
        <w:rPr>
          <w:rFonts w:asciiTheme="majorBidi" w:hAnsiTheme="majorBidi" w:cstheme="majorBidi"/>
          <w:lang w:val="en-AU"/>
        </w:rPr>
        <w:t xml:space="preserve"> and so on, used to redefine the argument-structure of the verb in Cahuilla, Coeur d'Alene, Nez Perce, Klamath, New Guinea languages and more (e.g. Foley &amp; Olson, 1985);  </w:t>
      </w:r>
      <w:r w:rsidRPr="004C5C9B">
        <w:rPr>
          <w:rFonts w:asciiTheme="majorBidi" w:hAnsiTheme="majorBidi" w:cstheme="majorBidi"/>
          <w:lang w:val="en-AU"/>
        </w:rPr>
        <w:tab/>
        <w:t xml:space="preserve">8. The Indo-Iranian (e.g. Hindi) 'vector verbs' that add a sense of High Transitivity to already transitive verbs, namely, a sense of full affectedness of the patient, e.g. </w:t>
      </w:r>
      <w:r w:rsidRPr="004C5C9B">
        <w:rPr>
          <w:rFonts w:asciiTheme="majorBidi" w:hAnsiTheme="majorBidi" w:cstheme="majorBidi"/>
          <w:i/>
          <w:iCs/>
          <w:lang w:val="en-AU"/>
        </w:rPr>
        <w:t>give</w:t>
      </w:r>
      <w:r w:rsidRPr="004C5C9B">
        <w:rPr>
          <w:rFonts w:asciiTheme="majorBidi" w:hAnsiTheme="majorBidi" w:cstheme="majorBidi"/>
          <w:lang w:val="en-AU"/>
        </w:rPr>
        <w:t xml:space="preserve">, </w:t>
      </w:r>
      <w:r w:rsidRPr="004C5C9B">
        <w:rPr>
          <w:rFonts w:asciiTheme="majorBidi" w:hAnsiTheme="majorBidi" w:cstheme="majorBidi"/>
          <w:i/>
          <w:iCs/>
          <w:lang w:val="en-AU"/>
        </w:rPr>
        <w:t>take</w:t>
      </w:r>
      <w:r w:rsidRPr="004C5C9B">
        <w:rPr>
          <w:rFonts w:asciiTheme="majorBidi" w:hAnsiTheme="majorBidi" w:cstheme="majorBidi"/>
          <w:lang w:val="en-AU"/>
        </w:rPr>
        <w:t xml:space="preserve">, </w:t>
      </w:r>
      <w:r w:rsidRPr="004C5C9B">
        <w:rPr>
          <w:rFonts w:asciiTheme="majorBidi" w:hAnsiTheme="majorBidi" w:cstheme="majorBidi"/>
          <w:i/>
          <w:iCs/>
          <w:lang w:val="en-AU"/>
        </w:rPr>
        <w:t>throw</w:t>
      </w:r>
      <w:r w:rsidRPr="004C5C9B">
        <w:rPr>
          <w:rFonts w:asciiTheme="majorBidi" w:hAnsiTheme="majorBidi" w:cstheme="majorBidi"/>
          <w:lang w:val="en-AU"/>
        </w:rPr>
        <w:t xml:space="preserve">, </w:t>
      </w:r>
      <w:r w:rsidRPr="004C5C9B">
        <w:rPr>
          <w:rFonts w:asciiTheme="majorBidi" w:hAnsiTheme="majorBidi" w:cstheme="majorBidi"/>
          <w:i/>
          <w:iCs/>
          <w:lang w:val="en-AU"/>
        </w:rPr>
        <w:t>let-go</w:t>
      </w:r>
      <w:r w:rsidRPr="004C5C9B">
        <w:rPr>
          <w:rFonts w:asciiTheme="majorBidi" w:hAnsiTheme="majorBidi" w:cstheme="majorBidi"/>
          <w:lang w:val="en-AU"/>
        </w:rPr>
        <w:t xml:space="preserve">, </w:t>
      </w:r>
      <w:r w:rsidRPr="004C5C9B">
        <w:rPr>
          <w:rFonts w:asciiTheme="majorBidi" w:hAnsiTheme="majorBidi" w:cstheme="majorBidi"/>
          <w:i/>
          <w:iCs/>
          <w:lang w:val="en-AU"/>
        </w:rPr>
        <w:t>strike</w:t>
      </w:r>
      <w:r w:rsidRPr="004C5C9B">
        <w:rPr>
          <w:rFonts w:asciiTheme="majorBidi" w:hAnsiTheme="majorBidi" w:cstheme="majorBidi"/>
          <w:lang w:val="en-AU"/>
        </w:rPr>
        <w:t xml:space="preserve"> etc, (Hook, 1991), and so on.</w:t>
      </w:r>
    </w:p>
    <w:p w:rsidR="00A57ABA" w:rsidRPr="004C5C9B" w:rsidRDefault="00A57ABA">
      <w:pPr>
        <w:tabs>
          <w:tab w:val="left" w:pos="432"/>
        </w:tabs>
        <w:rPr>
          <w:rFonts w:asciiTheme="majorBidi" w:hAnsiTheme="majorBidi" w:cstheme="majorBidi"/>
          <w:lang w:val="en-AU"/>
        </w:rPr>
      </w:pPr>
      <w:r w:rsidRPr="004C5C9B">
        <w:rPr>
          <w:rFonts w:asciiTheme="majorBidi" w:hAnsiTheme="majorBidi" w:cstheme="majorBidi"/>
          <w:lang w:val="en-AU"/>
        </w:rPr>
        <w:t xml:space="preserve">  </w:t>
      </w:r>
      <w:r w:rsidRPr="004C5C9B">
        <w:rPr>
          <w:rFonts w:asciiTheme="majorBidi" w:hAnsiTheme="majorBidi" w:cstheme="majorBidi"/>
          <w:lang w:val="en-AU"/>
        </w:rPr>
        <w:tab/>
        <w:t xml:space="preserve">Many of these verbs have undergone full grammaticalisation into adpositions, casemarkers, particles or bound verbal affixes (e.g. Blake, 1994; Givon, 1975; </w:t>
      </w:r>
      <w:r w:rsidRPr="004C5C9B">
        <w:rPr>
          <w:rFonts w:asciiTheme="majorBidi" w:hAnsiTheme="majorBidi" w:cstheme="majorBidi"/>
          <w:lang w:val="en-AU"/>
        </w:rPr>
        <w:lastRenderedPageBreak/>
        <w:t>Lord, 1982).  Others are intermediate between full verbs and auxiliaries (e.g. Hindi 'vector verbs', Hopper &amp; Traugott, 1993:109).</w:t>
      </w:r>
    </w:p>
    <w:p w:rsidR="00A57ABA" w:rsidRPr="004C5C9B" w:rsidRDefault="00A57ABA">
      <w:pPr>
        <w:tabs>
          <w:tab w:val="left" w:pos="432"/>
        </w:tabs>
        <w:rPr>
          <w:rFonts w:asciiTheme="majorBidi" w:hAnsiTheme="majorBidi" w:cstheme="majorBidi"/>
          <w:lang w:val="en-AU"/>
        </w:rPr>
        <w:sectPr w:rsidR="00A57ABA" w:rsidRPr="004C5C9B">
          <w:type w:val="continuous"/>
          <w:pgSz w:w="11906" w:h="16838"/>
          <w:pgMar w:top="720" w:right="2448" w:bottom="1440" w:left="1440" w:header="720" w:footer="1440" w:gutter="0"/>
          <w:cols w:space="720"/>
          <w:noEndnote/>
        </w:sectPr>
      </w:pPr>
    </w:p>
    <w:p w:rsidR="00A57ABA" w:rsidRPr="004C5C9B" w:rsidRDefault="00A57ABA">
      <w:pPr>
        <w:tabs>
          <w:tab w:val="left" w:pos="432"/>
        </w:tabs>
        <w:ind w:firstLine="432"/>
        <w:rPr>
          <w:rFonts w:asciiTheme="majorBidi" w:hAnsiTheme="majorBidi" w:cstheme="majorBidi"/>
          <w:lang w:val="en-AU"/>
        </w:rPr>
      </w:pPr>
      <w:r w:rsidRPr="004C5C9B">
        <w:rPr>
          <w:rFonts w:asciiTheme="majorBidi" w:hAnsiTheme="majorBidi" w:cstheme="majorBidi"/>
          <w:lang w:val="en-AU"/>
        </w:rPr>
        <w:t xml:space="preserve">As Blake (1994), Foley &amp; Olson (1985), Givon (1991), Lord (1982), Traugott &amp; Heine (1991:7-8) and others have noted repeatedly, there is an extraordinary degree of overlap in the lexical items which are candidates for undergoing grammaticalisation in general, and in the set used for establishing verb-patient relations in different languages, in particular.  Over and over, the verbs </w:t>
      </w:r>
      <w:r w:rsidRPr="004C5C9B">
        <w:rPr>
          <w:rFonts w:asciiTheme="majorBidi" w:hAnsiTheme="majorBidi" w:cstheme="majorBidi"/>
          <w:i/>
          <w:iCs/>
          <w:lang w:val="en-AU"/>
        </w:rPr>
        <w:t>want, make/do, have, take, give, get, bring, hold, put, see, consume</w:t>
      </w:r>
      <w:r w:rsidRPr="004C5C9B">
        <w:rPr>
          <w:rFonts w:asciiTheme="majorBidi" w:hAnsiTheme="majorBidi" w:cstheme="majorBidi"/>
          <w:lang w:val="en-AU"/>
        </w:rPr>
        <w:t>, and so on, are used as transitivity-defining morphemes.  The grammaticalisation evidence suggests that these verbs express a fundamental, inalienable, core notion of transitivity, one that can be made use of when such a semantic-syntactic component is needed in a clause that otherwise does not possess it.</w:t>
      </w:r>
    </w:p>
    <w:p w:rsidR="00A57ABA" w:rsidRPr="004C5C9B" w:rsidRDefault="00A57ABA">
      <w:pPr>
        <w:tabs>
          <w:tab w:val="left" w:pos="432"/>
        </w:tabs>
        <w:ind w:firstLine="432"/>
        <w:rPr>
          <w:rFonts w:asciiTheme="majorBidi" w:hAnsiTheme="majorBidi" w:cstheme="majorBidi"/>
          <w:lang w:val="en-AU"/>
        </w:rPr>
      </w:pPr>
      <w:r w:rsidRPr="004C5C9B">
        <w:rPr>
          <w:rFonts w:asciiTheme="majorBidi" w:hAnsiTheme="majorBidi" w:cstheme="majorBidi"/>
          <w:lang w:val="en-AU"/>
        </w:rPr>
        <w:t xml:space="preserve">Moreover, the grammaticalisation evidence also suggests that the relevant verbs express this notion of transitivity in some manner which is closer to the surface than in other transitive verbs.  Grammaticalised lexemes have to undergo semantic bleaching in order to be applicable to a wide range of different contexts, and the more specific the original semantics of a verb, the less likely it is that the verb would be a good candidate for grammaticalisation.  This means that the verbs we are concerned with tend to have extremely general meanings;  most of their semantics consists of some schematic notion of transitivity, with the addition of a minimal specific element.  This is what makes them into, relatively speaking, the most </w:t>
      </w:r>
      <w:r w:rsidRPr="004C5C9B">
        <w:rPr>
          <w:rFonts w:asciiTheme="majorBidi" w:hAnsiTheme="majorBidi" w:cstheme="majorBidi"/>
          <w:smallCaps/>
          <w:lang w:val="en-AU"/>
        </w:rPr>
        <w:t>generic</w:t>
      </w:r>
      <w:r w:rsidRPr="004C5C9B">
        <w:rPr>
          <w:rFonts w:asciiTheme="majorBidi" w:hAnsiTheme="majorBidi" w:cstheme="majorBidi"/>
          <w:lang w:val="en-AU"/>
        </w:rPr>
        <w:t xml:space="preserve"> transitive verbs available in languages.  This generic feature is of course only relative, because these verbs do have specific semantics; moreover, it is well documented that they tend to keep some of their non-generic semantics even under grammaticalisation, a phenomenon known as 'persistence' in the literature (e.g. Hopper &amp; Traugott, 1993).  Nevertheless, the component of meaning equivalent to the possession of a transitive argument-structure overlaps with their semantics to such a degree that grammaticalisation is a possibility.</w:t>
      </w:r>
      <w:r w:rsidRPr="004C5C9B">
        <w:rPr>
          <w:rFonts w:asciiTheme="majorBidi" w:hAnsiTheme="majorBidi" w:cstheme="majorBidi"/>
          <w:vertAlign w:val="superscript"/>
          <w:lang w:val="en-AU"/>
        </w:rPr>
        <w:t>4</w:t>
      </w:r>
      <w:r w:rsidRPr="004C5C9B">
        <w:rPr>
          <w:rFonts w:asciiTheme="majorBidi" w:hAnsiTheme="majorBidi" w:cstheme="majorBidi"/>
          <w:lang w:val="en-AU"/>
        </w:rPr>
        <w:t xml:space="preserve">  Among all other verbs, they represent in the purest way the core notion of syntactic transitivity.</w:t>
      </w:r>
    </w:p>
    <w:p w:rsidR="00A57ABA" w:rsidRPr="004C5C9B" w:rsidRDefault="00A57ABA">
      <w:pPr>
        <w:tabs>
          <w:tab w:val="left" w:pos="432"/>
        </w:tabs>
        <w:ind w:firstLine="432"/>
        <w:rPr>
          <w:rFonts w:asciiTheme="majorBidi" w:hAnsiTheme="majorBidi" w:cstheme="majorBidi"/>
          <w:lang w:val="en-AU"/>
        </w:rPr>
      </w:pPr>
      <w:r w:rsidRPr="004C5C9B">
        <w:rPr>
          <w:rFonts w:asciiTheme="majorBidi" w:hAnsiTheme="majorBidi" w:cstheme="majorBidi"/>
          <w:lang w:val="en-AU"/>
        </w:rPr>
        <w:t xml:space="preserve">In Hebrew and English, these generic transitive verbs are only semi-grammaticalised, as they are all free lexemes.  However, even in these languages there are grammaticalised uses for these verbs, such as </w:t>
      </w:r>
      <w:r w:rsidRPr="004C5C9B">
        <w:rPr>
          <w:rFonts w:asciiTheme="majorBidi" w:hAnsiTheme="majorBidi" w:cstheme="majorBidi"/>
          <w:i/>
          <w:iCs/>
          <w:lang w:val="en-AU"/>
        </w:rPr>
        <w:t>do</w:t>
      </w:r>
      <w:r w:rsidRPr="004C5C9B">
        <w:rPr>
          <w:rFonts w:asciiTheme="majorBidi" w:hAnsiTheme="majorBidi" w:cstheme="majorBidi"/>
          <w:lang w:val="en-AU"/>
        </w:rPr>
        <w:t xml:space="preserve"> serving as an auxiliary and pro-verb, and </w:t>
      </w:r>
      <w:r w:rsidRPr="004C5C9B">
        <w:rPr>
          <w:rFonts w:asciiTheme="majorBidi" w:hAnsiTheme="majorBidi" w:cstheme="majorBidi"/>
          <w:i/>
          <w:iCs/>
          <w:lang w:val="en-AU"/>
        </w:rPr>
        <w:t>take, get, make</w:t>
      </w:r>
      <w:r w:rsidRPr="004C5C9B">
        <w:rPr>
          <w:rFonts w:asciiTheme="majorBidi" w:hAnsiTheme="majorBidi" w:cstheme="majorBidi"/>
          <w:lang w:val="en-AU"/>
        </w:rPr>
        <w:t xml:space="preserve"> and so forth serving as pivots of idiomatic verb-object constructions.  These uses increase the frequency of the relevant verbs in speech; but in any case, frequency is a condition for grammaticalisation.  As Traugott &amp; Heine (1991:9) say:</w:t>
      </w:r>
    </w:p>
    <w:p w:rsidR="00A57ABA" w:rsidRPr="004C5C9B" w:rsidRDefault="00A57ABA">
      <w:pPr>
        <w:tabs>
          <w:tab w:val="left" w:pos="432"/>
        </w:tabs>
        <w:ind w:left="432"/>
        <w:rPr>
          <w:rFonts w:asciiTheme="majorBidi" w:hAnsiTheme="majorBidi" w:cstheme="majorBidi"/>
          <w:lang w:val="en-AU"/>
        </w:rPr>
      </w:pPr>
      <w:r w:rsidRPr="004C5C9B">
        <w:rPr>
          <w:rFonts w:asciiTheme="majorBidi" w:hAnsiTheme="majorBidi" w:cstheme="majorBidi"/>
          <w:lang w:val="en-AU"/>
        </w:rPr>
        <w:t>'Given that a form A is a candidate for grammaticalisation both because of its semantic content and its salience, a further condition has to apply for grammaticalisation to take place: The form has to be used frequently.  The more grammaticalised a form, the more frequent it is (Bybee at al., Givon on serial verbs, Hook).  The seeds of grammaticalisation are therefore in a correlated set of phenomena: Semantic suitability, salience, and frequency.  Only the third actually leads to grammaticalisation and hence to fixing, freezing, idiomatisation, etc.'</w:t>
      </w:r>
    </w:p>
    <w:p w:rsidR="00A57ABA" w:rsidRPr="004C5C9B" w:rsidRDefault="00A57ABA">
      <w:pPr>
        <w:tabs>
          <w:tab w:val="left" w:pos="432"/>
        </w:tabs>
        <w:rPr>
          <w:rFonts w:asciiTheme="majorBidi" w:hAnsiTheme="majorBidi" w:cstheme="majorBidi"/>
          <w:lang w:val="en-AU"/>
        </w:rPr>
      </w:pPr>
      <w:r w:rsidRPr="004C5C9B">
        <w:rPr>
          <w:rFonts w:asciiTheme="majorBidi" w:hAnsiTheme="majorBidi" w:cstheme="majorBidi"/>
          <w:lang w:val="en-AU"/>
        </w:rPr>
        <w:t>The complex of features consisting of semantic suitability, salience, and frequency is apparently also the reason why children start transitive word-combinations with these generic verbs.</w:t>
      </w:r>
    </w:p>
    <w:p w:rsidR="00A57ABA" w:rsidRPr="004C5C9B" w:rsidRDefault="00A57ABA">
      <w:pPr>
        <w:tabs>
          <w:tab w:val="left" w:pos="432"/>
        </w:tabs>
        <w:rPr>
          <w:rFonts w:asciiTheme="majorBidi" w:hAnsiTheme="majorBidi" w:cstheme="majorBidi"/>
          <w:lang w:val="en-AU"/>
        </w:rPr>
      </w:pPr>
      <w:r w:rsidRPr="004C5C9B">
        <w:rPr>
          <w:rFonts w:asciiTheme="majorBidi" w:hAnsiTheme="majorBidi" w:cstheme="majorBidi"/>
          <w:u w:val="single"/>
          <w:lang w:val="en-AU"/>
        </w:rPr>
        <w:t>The concept of Core Transitivity evidenced by the early-combining transitive verbs and by grammaticalised markers of transitivity</w:t>
      </w:r>
    </w:p>
    <w:p w:rsidR="00A57ABA" w:rsidRPr="004C5C9B" w:rsidRDefault="00A57ABA">
      <w:pPr>
        <w:tabs>
          <w:tab w:val="left" w:pos="432"/>
        </w:tabs>
        <w:rPr>
          <w:rFonts w:asciiTheme="majorBidi" w:hAnsiTheme="majorBidi" w:cstheme="majorBidi"/>
          <w:lang w:val="en-AU"/>
        </w:rPr>
      </w:pPr>
      <w:r w:rsidRPr="004C5C9B">
        <w:rPr>
          <w:rFonts w:asciiTheme="majorBidi" w:hAnsiTheme="majorBidi" w:cstheme="majorBidi"/>
          <w:lang w:val="en-AU"/>
        </w:rPr>
        <w:t xml:space="preserve">We have seen that children's earliest combining transitive verbs overlap to an </w:t>
      </w:r>
      <w:r w:rsidRPr="004C5C9B">
        <w:rPr>
          <w:rFonts w:asciiTheme="majorBidi" w:hAnsiTheme="majorBidi" w:cstheme="majorBidi"/>
          <w:lang w:val="en-AU"/>
        </w:rPr>
        <w:lastRenderedPageBreak/>
        <w:t>amazing degree with the verb stems typically used as grammaticalised markers of transitivity in various languages of the world.</w:t>
      </w:r>
      <w:r w:rsidRPr="004C5C9B">
        <w:rPr>
          <w:rFonts w:asciiTheme="majorBidi" w:hAnsiTheme="majorBidi" w:cstheme="majorBidi"/>
          <w:vertAlign w:val="superscript"/>
          <w:lang w:val="en-AU"/>
        </w:rPr>
        <w:t>5</w:t>
      </w:r>
      <w:r w:rsidRPr="004C5C9B">
        <w:rPr>
          <w:rFonts w:asciiTheme="majorBidi" w:hAnsiTheme="majorBidi" w:cstheme="majorBidi"/>
          <w:lang w:val="en-AU"/>
        </w:rPr>
        <w:t xml:space="preserve">  This finding lends direct support to Slobin's (1985, 1997) claim that Basic Child Grammar is built on a stock of fundamental 'grammaticalisable concepts'.  The question is, what does the relevant core concept of transitivity consist of?</w:t>
      </w:r>
    </w:p>
    <w:p w:rsidR="00A57ABA" w:rsidRPr="004C5C9B" w:rsidRDefault="00A57ABA">
      <w:pPr>
        <w:tabs>
          <w:tab w:val="left" w:pos="432"/>
        </w:tabs>
        <w:rPr>
          <w:rFonts w:asciiTheme="majorBidi" w:hAnsiTheme="majorBidi" w:cstheme="majorBidi"/>
          <w:lang w:val="en-AU"/>
        </w:rPr>
        <w:sectPr w:rsidR="00A57ABA" w:rsidRPr="004C5C9B">
          <w:type w:val="continuous"/>
          <w:pgSz w:w="11906" w:h="16838"/>
          <w:pgMar w:top="720" w:right="2448" w:bottom="1440" w:left="1440" w:header="720" w:footer="1440" w:gutter="0"/>
          <w:cols w:space="720"/>
          <w:noEndnote/>
        </w:sectPr>
      </w:pPr>
    </w:p>
    <w:p w:rsidR="00A57ABA" w:rsidRPr="004C5C9B" w:rsidRDefault="00A57ABA">
      <w:pPr>
        <w:tabs>
          <w:tab w:val="left" w:pos="432"/>
        </w:tabs>
        <w:ind w:firstLine="432"/>
        <w:rPr>
          <w:rFonts w:asciiTheme="majorBidi" w:hAnsiTheme="majorBidi" w:cstheme="majorBidi"/>
          <w:lang w:val="en-AU"/>
        </w:rPr>
      </w:pPr>
      <w:r w:rsidRPr="004C5C9B">
        <w:rPr>
          <w:rFonts w:asciiTheme="majorBidi" w:hAnsiTheme="majorBidi" w:cstheme="majorBidi"/>
          <w:lang w:val="en-AU"/>
        </w:rPr>
        <w:t>The first candidate is Hopper &amp; Thompson's (1980) well-known notion of High Transitivity, which is often taken as synonymous with prototypical transitivity.  According to Hopper &amp; Thompson, the meanings universally expressed by highly transitive sentences are depictions of dynamic active events, involving a volitional actor acting on a highly affected object.  The activity is said to be `carried-over' or `transferred' from an agent to a patient.  It seems an obvious developmental hypothesis that children start acquisition with the prototypical members of the adult construction, and indeed Goldberg (1995) predicted on these grounds that children's first transitive word-combinations in languages like English should express semantic High Transitivity.  This prediction is similar to Pinker's (1984) expectation that the first VO or SVO combinations possess active semantics.  Goldberg bases her prediction on Slobin's work (e.g. 1985) which is an exploration of the conditions under which transitive clauses first get overt morphological marking in children's speech.  Such markings are, for example, accusative inflections (in Hungarian, Turkish, Russian or Polish), direct object marking prepositions (as in Hebrew), or ergative markers for the agent nominal (as in Kaluli).  In summarising literature on this latter phenomenon, Slobin concluded that children first use grammatical morphemes expressing transitivity in discussing a 'prototypical transitive event' or 'a prototypical manipulative activity scene', one exhibiting what Hopper &amp; Thompson (1980, 1984) have identified as High Transitivity.  Slobin (as well as Hopper &amp; Thompson) were concerned with identifying the conditions under which a clause is explicitly marked as highly transitive; developmentally, such markings may emerge later than the first word-combinations of verbs with direct objects (eg, in Kaluli, Schieffelin 1985:537, or Korean, Clancy, in press, where the first direct objects in verb-object combinations lack casemarking).  Goldberg, however, believes that Slobin's findings directly carry over to early syntax in a language lacking morphological markers of transitivity such as English, so that the earliest lexically expressed transitive arguments are also expected to be produced when the sentence describes a basic 'manipulative activity scene' (Goldberg 1995:42).</w:t>
      </w:r>
      <w:r w:rsidRPr="004C5C9B">
        <w:rPr>
          <w:rFonts w:asciiTheme="majorBidi" w:hAnsiTheme="majorBidi" w:cstheme="majorBidi"/>
          <w:vertAlign w:val="superscript"/>
          <w:lang w:val="en-AU"/>
        </w:rPr>
        <w:t>6</w:t>
      </w:r>
    </w:p>
    <w:p w:rsidR="00A57ABA" w:rsidRPr="004C5C9B" w:rsidRDefault="00A57ABA">
      <w:pPr>
        <w:tabs>
          <w:tab w:val="left" w:pos="432"/>
        </w:tabs>
        <w:ind w:firstLine="432"/>
        <w:rPr>
          <w:rFonts w:asciiTheme="majorBidi" w:hAnsiTheme="majorBidi" w:cstheme="majorBidi"/>
          <w:lang w:val="en-AU"/>
        </w:rPr>
      </w:pPr>
      <w:r w:rsidRPr="004C5C9B">
        <w:rPr>
          <w:rFonts w:asciiTheme="majorBidi" w:hAnsiTheme="majorBidi" w:cstheme="majorBidi"/>
          <w:lang w:val="en-AU"/>
        </w:rPr>
        <w:t xml:space="preserve">However, the results of the present study do not support this hypothesis.  An examination of the set of transitive verbs most likely to be acquired early, and the utterances they are used in with direct-object complements, immediately reveals that they do </w:t>
      </w:r>
      <w:r w:rsidRPr="004C5C9B">
        <w:rPr>
          <w:rFonts w:asciiTheme="majorBidi" w:hAnsiTheme="majorBidi" w:cstheme="majorBidi"/>
          <w:smallCaps/>
          <w:lang w:val="en-AU"/>
        </w:rPr>
        <w:t>not</w:t>
      </w:r>
      <w:r w:rsidRPr="004C5C9B">
        <w:rPr>
          <w:rFonts w:asciiTheme="majorBidi" w:hAnsiTheme="majorBidi" w:cstheme="majorBidi"/>
          <w:lang w:val="en-AU"/>
        </w:rPr>
        <w:t xml:space="preserve"> have High Transitivity.  As we saw above, the basic event underlying children's first transitive sentences does not consist of the performance of a dynamic action on a highly affected object, but rather, of a request to obtain an object the speaker does not at present possess.  The most prominent early combining transitive verb, </w:t>
      </w:r>
      <w:r w:rsidRPr="004C5C9B">
        <w:rPr>
          <w:rFonts w:asciiTheme="majorBidi" w:hAnsiTheme="majorBidi" w:cstheme="majorBidi"/>
          <w:i/>
          <w:iCs/>
          <w:lang w:val="en-AU"/>
        </w:rPr>
        <w:t>want</w:t>
      </w:r>
      <w:r w:rsidRPr="004C5C9B">
        <w:rPr>
          <w:rFonts w:asciiTheme="majorBidi" w:hAnsiTheme="majorBidi" w:cstheme="majorBidi"/>
          <w:lang w:val="en-AU"/>
        </w:rPr>
        <w:t xml:space="preserve">, is not even an active but a stative verb.  In general, the earliest combining transitive verbs do not have highly affected objects even when they depict completed actions and not requested ones.  The group of 'obtaining' verbs that includes, in addition to </w:t>
      </w:r>
      <w:r w:rsidRPr="004C5C9B">
        <w:rPr>
          <w:rFonts w:asciiTheme="majorBidi" w:hAnsiTheme="majorBidi" w:cstheme="majorBidi"/>
          <w:i/>
          <w:iCs/>
          <w:lang w:val="en-AU"/>
        </w:rPr>
        <w:t>want</w:t>
      </w:r>
      <w:r w:rsidRPr="004C5C9B">
        <w:rPr>
          <w:rFonts w:asciiTheme="majorBidi" w:hAnsiTheme="majorBidi" w:cstheme="majorBidi"/>
          <w:lang w:val="en-AU"/>
        </w:rPr>
        <w:t xml:space="preserve">, also </w:t>
      </w:r>
      <w:r w:rsidRPr="004C5C9B">
        <w:rPr>
          <w:rFonts w:asciiTheme="majorBidi" w:hAnsiTheme="majorBidi" w:cstheme="majorBidi"/>
          <w:i/>
          <w:iCs/>
          <w:lang w:val="en-AU"/>
        </w:rPr>
        <w:t>get, give, take, bring</w:t>
      </w:r>
      <w:r w:rsidRPr="004C5C9B">
        <w:rPr>
          <w:rFonts w:asciiTheme="majorBidi" w:hAnsiTheme="majorBidi" w:cstheme="majorBidi"/>
          <w:lang w:val="en-AU"/>
        </w:rPr>
        <w:t xml:space="preserve"> and </w:t>
      </w:r>
      <w:r w:rsidRPr="004C5C9B">
        <w:rPr>
          <w:rFonts w:asciiTheme="majorBidi" w:hAnsiTheme="majorBidi" w:cstheme="majorBidi"/>
          <w:i/>
          <w:iCs/>
          <w:lang w:val="en-AU"/>
        </w:rPr>
        <w:t>find</w:t>
      </w:r>
      <w:r w:rsidRPr="004C5C9B">
        <w:rPr>
          <w:rFonts w:asciiTheme="majorBidi" w:hAnsiTheme="majorBidi" w:cstheme="majorBidi"/>
          <w:lang w:val="en-AU"/>
        </w:rPr>
        <w:t xml:space="preserve">, refer to events in which the objects are minimally affected: typically, they merely change temporary possessor.  The 'creation' verbs </w:t>
      </w:r>
      <w:r w:rsidRPr="004C5C9B">
        <w:rPr>
          <w:rFonts w:asciiTheme="majorBidi" w:hAnsiTheme="majorBidi" w:cstheme="majorBidi"/>
          <w:i/>
          <w:iCs/>
          <w:lang w:val="en-AU"/>
        </w:rPr>
        <w:t>make</w:t>
      </w:r>
      <w:r w:rsidRPr="004C5C9B">
        <w:rPr>
          <w:rFonts w:asciiTheme="majorBidi" w:hAnsiTheme="majorBidi" w:cstheme="majorBidi"/>
          <w:lang w:val="en-AU"/>
        </w:rPr>
        <w:t xml:space="preserve">, </w:t>
      </w:r>
      <w:r w:rsidRPr="004C5C9B">
        <w:rPr>
          <w:rFonts w:asciiTheme="majorBidi" w:hAnsiTheme="majorBidi" w:cstheme="majorBidi"/>
          <w:i/>
          <w:iCs/>
          <w:lang w:val="en-AU"/>
        </w:rPr>
        <w:t>do</w:t>
      </w:r>
      <w:r w:rsidRPr="004C5C9B">
        <w:rPr>
          <w:rFonts w:asciiTheme="majorBidi" w:hAnsiTheme="majorBidi" w:cstheme="majorBidi"/>
          <w:lang w:val="en-AU"/>
        </w:rPr>
        <w:t xml:space="preserve">, </w:t>
      </w:r>
      <w:r w:rsidRPr="004C5C9B">
        <w:rPr>
          <w:rFonts w:asciiTheme="majorBidi" w:hAnsiTheme="majorBidi" w:cstheme="majorBidi"/>
          <w:i/>
          <w:iCs/>
          <w:lang w:val="en-AU"/>
        </w:rPr>
        <w:t>draw</w:t>
      </w:r>
      <w:r w:rsidRPr="004C5C9B">
        <w:rPr>
          <w:rFonts w:asciiTheme="majorBidi" w:hAnsiTheme="majorBidi" w:cstheme="majorBidi"/>
          <w:lang w:val="en-AU"/>
        </w:rPr>
        <w:t xml:space="preserve"> and so on do not have affected objects but objects created in the action.  The 'perception' verbs </w:t>
      </w:r>
      <w:r w:rsidRPr="004C5C9B">
        <w:rPr>
          <w:rFonts w:asciiTheme="majorBidi" w:hAnsiTheme="majorBidi" w:cstheme="majorBidi"/>
          <w:i/>
          <w:iCs/>
          <w:lang w:val="en-AU"/>
        </w:rPr>
        <w:t>see</w:t>
      </w:r>
      <w:r w:rsidRPr="004C5C9B">
        <w:rPr>
          <w:rFonts w:asciiTheme="majorBidi" w:hAnsiTheme="majorBidi" w:cstheme="majorBidi"/>
          <w:lang w:val="en-AU"/>
        </w:rPr>
        <w:t xml:space="preserve"> and </w:t>
      </w:r>
      <w:r w:rsidRPr="004C5C9B">
        <w:rPr>
          <w:rFonts w:asciiTheme="majorBidi" w:hAnsiTheme="majorBidi" w:cstheme="majorBidi"/>
          <w:i/>
          <w:iCs/>
          <w:lang w:val="en-AU"/>
        </w:rPr>
        <w:t>hear</w:t>
      </w:r>
      <w:r w:rsidRPr="004C5C9B">
        <w:rPr>
          <w:rFonts w:asciiTheme="majorBidi" w:hAnsiTheme="majorBidi" w:cstheme="majorBidi"/>
          <w:lang w:val="en-AU"/>
        </w:rPr>
        <w:t xml:space="preserve"> (which are stative verbs) have objects which are the source of perception but not otherwise affected.  Lastly, the 'ingestion' verbs </w:t>
      </w:r>
      <w:r w:rsidRPr="004C5C9B">
        <w:rPr>
          <w:rFonts w:asciiTheme="majorBidi" w:hAnsiTheme="majorBidi" w:cstheme="majorBidi"/>
          <w:i/>
          <w:iCs/>
          <w:lang w:val="en-AU"/>
        </w:rPr>
        <w:t>eat</w:t>
      </w:r>
      <w:r w:rsidRPr="004C5C9B">
        <w:rPr>
          <w:rFonts w:asciiTheme="majorBidi" w:hAnsiTheme="majorBidi" w:cstheme="majorBidi"/>
          <w:lang w:val="en-AU"/>
        </w:rPr>
        <w:t xml:space="preserve"> and </w:t>
      </w:r>
      <w:r w:rsidRPr="004C5C9B">
        <w:rPr>
          <w:rFonts w:asciiTheme="majorBidi" w:hAnsiTheme="majorBidi" w:cstheme="majorBidi"/>
          <w:i/>
          <w:iCs/>
          <w:lang w:val="en-AU"/>
        </w:rPr>
        <w:t>drink</w:t>
      </w:r>
      <w:r w:rsidRPr="004C5C9B">
        <w:rPr>
          <w:rFonts w:asciiTheme="majorBidi" w:hAnsiTheme="majorBidi" w:cstheme="majorBidi"/>
          <w:lang w:val="en-AU"/>
        </w:rPr>
        <w:t xml:space="preserve"> </w:t>
      </w:r>
      <w:r w:rsidRPr="004C5C9B">
        <w:rPr>
          <w:rFonts w:asciiTheme="majorBidi" w:hAnsiTheme="majorBidi" w:cstheme="majorBidi"/>
          <w:lang w:val="en-AU"/>
        </w:rPr>
        <w:lastRenderedPageBreak/>
        <w:t xml:space="preserve">have objects which are consumed, not affected by an action.  None of these verbs resemble in their semantics the typical highly transitive verbs such as </w:t>
      </w:r>
      <w:r w:rsidRPr="004C5C9B">
        <w:rPr>
          <w:rFonts w:asciiTheme="majorBidi" w:hAnsiTheme="majorBidi" w:cstheme="majorBidi"/>
          <w:i/>
          <w:iCs/>
          <w:lang w:val="en-AU"/>
        </w:rPr>
        <w:t>kill, break, burn, cut, freeze, roll, clean</w:t>
      </w:r>
      <w:r w:rsidRPr="004C5C9B">
        <w:rPr>
          <w:rFonts w:asciiTheme="majorBidi" w:hAnsiTheme="majorBidi" w:cstheme="majorBidi"/>
          <w:lang w:val="en-AU"/>
        </w:rPr>
        <w:t xml:space="preserve"> and so on, which involve a highly active subject who changes the state of an object by the act.  Indeed, most of children's early combining verbs belong to what is usually called a class of 'possessive' or 'ingestive verbs'.  These lexical types of verbs are distinguished formally in many languages by the kind of the resultative construction into which they enter; for details see Nedjalkov (1988).  Nedjalkov &amp; Jaxontov characterise 'possessive verbs' as transitive verbs that 'describe situations changing (mostly or exclusively) the state of the underlying subject rather than the object of the action' (1988:23).  In addition, as Golovko (1988:194) points out, 'possessive verbs' imply 'a very low degree of subject's activity; The subject takes hold of an object, keeps it, etc'.  Children thus start transitive word-combinations with verbs that involve a not very active subject whose change of state is the essence of the event.</w:t>
      </w:r>
    </w:p>
    <w:p w:rsidR="00A57ABA" w:rsidRPr="004C5C9B" w:rsidRDefault="00A57ABA">
      <w:pPr>
        <w:tabs>
          <w:tab w:val="left" w:pos="432"/>
        </w:tabs>
        <w:ind w:firstLine="432"/>
        <w:rPr>
          <w:rFonts w:asciiTheme="majorBidi" w:hAnsiTheme="majorBidi" w:cstheme="majorBidi"/>
          <w:lang w:val="en-AU"/>
        </w:rPr>
      </w:pPr>
      <w:r w:rsidRPr="004C5C9B">
        <w:rPr>
          <w:rFonts w:asciiTheme="majorBidi" w:hAnsiTheme="majorBidi" w:cstheme="majorBidi"/>
          <w:lang w:val="en-AU"/>
        </w:rPr>
        <w:t xml:space="preserve">What becomes intriguing now is that the same semantic profile is shared by the set of verbs typically grammaticalised as transitivity-inducers:  The prototypical object introducers such as </w:t>
      </w:r>
      <w:r w:rsidRPr="004C5C9B">
        <w:rPr>
          <w:rFonts w:asciiTheme="majorBidi" w:hAnsiTheme="majorBidi" w:cstheme="majorBidi"/>
          <w:i/>
          <w:iCs/>
          <w:lang w:val="en-AU"/>
        </w:rPr>
        <w:t>take</w:t>
      </w:r>
      <w:r w:rsidRPr="004C5C9B">
        <w:rPr>
          <w:rFonts w:asciiTheme="majorBidi" w:hAnsiTheme="majorBidi" w:cstheme="majorBidi"/>
          <w:lang w:val="en-AU"/>
        </w:rPr>
        <w:t xml:space="preserve"> or </w:t>
      </w:r>
      <w:r w:rsidRPr="004C5C9B">
        <w:rPr>
          <w:rFonts w:asciiTheme="majorBidi" w:hAnsiTheme="majorBidi" w:cstheme="majorBidi"/>
          <w:i/>
          <w:iCs/>
          <w:lang w:val="en-AU"/>
        </w:rPr>
        <w:t>give</w:t>
      </w:r>
      <w:r w:rsidRPr="004C5C9B">
        <w:rPr>
          <w:rFonts w:asciiTheme="majorBidi" w:hAnsiTheme="majorBidi" w:cstheme="majorBidi"/>
          <w:lang w:val="en-AU"/>
        </w:rPr>
        <w:t xml:space="preserve"> are no more 'highly transitive' than children's early verbs.  These results are rather surprising.  Hopper &amp; Thompson's concept of High Transitivity is usually considered to define prototypical transitivity;  but neither the developmental nor the grammaticalisation evidence supports this conception.</w:t>
      </w:r>
    </w:p>
    <w:p w:rsidR="00A57ABA" w:rsidRPr="004C5C9B" w:rsidRDefault="00A57ABA">
      <w:pPr>
        <w:tabs>
          <w:tab w:val="left" w:pos="432"/>
        </w:tabs>
        <w:ind w:firstLine="432"/>
        <w:rPr>
          <w:rFonts w:asciiTheme="majorBidi" w:hAnsiTheme="majorBidi" w:cstheme="majorBidi"/>
          <w:lang w:val="en-AU"/>
        </w:rPr>
      </w:pPr>
      <w:r w:rsidRPr="004C5C9B">
        <w:rPr>
          <w:rFonts w:asciiTheme="majorBidi" w:hAnsiTheme="majorBidi" w:cstheme="majorBidi"/>
          <w:lang w:val="en-AU"/>
        </w:rPr>
        <w:t>The question is, if not High Transitivity, what then is the notion of transitivity or verb-patient relations that is so close to the core of concept that languages use it to mark transitivity, and so salient for children that they start acquisition with it?</w:t>
      </w:r>
    </w:p>
    <w:p w:rsidR="00A57ABA" w:rsidRPr="004C5C9B" w:rsidRDefault="00A57ABA">
      <w:pPr>
        <w:tabs>
          <w:tab w:val="left" w:pos="432"/>
        </w:tabs>
        <w:ind w:firstLine="432"/>
        <w:rPr>
          <w:rFonts w:asciiTheme="majorBidi" w:hAnsiTheme="majorBidi" w:cstheme="majorBidi"/>
          <w:lang w:val="en-AU"/>
        </w:rPr>
        <w:sectPr w:rsidR="00A57ABA" w:rsidRPr="004C5C9B">
          <w:type w:val="continuous"/>
          <w:pgSz w:w="11906" w:h="16838"/>
          <w:pgMar w:top="720" w:right="2448" w:bottom="1440" w:left="1440" w:header="720" w:footer="1440" w:gutter="0"/>
          <w:cols w:space="720"/>
          <w:noEndnote/>
        </w:sectPr>
      </w:pPr>
    </w:p>
    <w:p w:rsidR="00A57ABA" w:rsidRPr="004C5C9B" w:rsidRDefault="00A57ABA">
      <w:pPr>
        <w:tabs>
          <w:tab w:val="left" w:pos="432"/>
        </w:tabs>
        <w:rPr>
          <w:rFonts w:asciiTheme="majorBidi" w:hAnsiTheme="majorBidi" w:cstheme="majorBidi"/>
          <w:lang w:val="en-AU"/>
        </w:rPr>
      </w:pPr>
      <w:r w:rsidRPr="004C5C9B">
        <w:rPr>
          <w:rFonts w:asciiTheme="majorBidi" w:hAnsiTheme="majorBidi" w:cstheme="majorBidi"/>
          <w:u w:val="single"/>
          <w:lang w:val="en-AU"/>
        </w:rPr>
        <w:t xml:space="preserve">High Transitivity and Inalienable Transitivity </w:t>
      </w:r>
    </w:p>
    <w:p w:rsidR="00A57ABA" w:rsidRPr="004C5C9B" w:rsidRDefault="00A57ABA">
      <w:pPr>
        <w:tabs>
          <w:tab w:val="left" w:pos="432"/>
        </w:tabs>
        <w:rPr>
          <w:rFonts w:asciiTheme="majorBidi" w:hAnsiTheme="majorBidi" w:cstheme="majorBidi"/>
          <w:lang w:val="en-AU"/>
        </w:rPr>
      </w:pPr>
      <w:r w:rsidRPr="004C5C9B">
        <w:rPr>
          <w:rFonts w:asciiTheme="majorBidi" w:hAnsiTheme="majorBidi" w:cstheme="majorBidi"/>
          <w:lang w:val="en-AU"/>
        </w:rPr>
        <w:t xml:space="preserve">Returning to Hopper &amp; Thompson, it appears that this 'core' type of transitivity may be the exact opposite of what they call High Transitivity.  The reason for this is not hard to find.  The very first criterion for the phenomenon that they are trying to characterise is that there is an overt and obligatory morphological marking of the transitive verb-patient relation in the clause, either on the verb or, in the form of case-marking, on the agent or patient nominal (1980:255).  But this means that they take a </w:t>
      </w:r>
      <w:r w:rsidRPr="004C5C9B">
        <w:rPr>
          <w:rFonts w:asciiTheme="majorBidi" w:hAnsiTheme="majorBidi" w:cstheme="majorBidi"/>
          <w:smallCaps/>
          <w:lang w:val="en-AU"/>
        </w:rPr>
        <w:t>marked</w:t>
      </w:r>
      <w:r w:rsidRPr="004C5C9B">
        <w:rPr>
          <w:rFonts w:asciiTheme="majorBidi" w:hAnsiTheme="majorBidi" w:cstheme="majorBidi"/>
          <w:lang w:val="en-AU"/>
        </w:rPr>
        <w:t xml:space="preserve"> transitivity relation as their core prototype; their work is the study of </w:t>
      </w:r>
      <w:r w:rsidRPr="004C5C9B">
        <w:rPr>
          <w:rFonts w:asciiTheme="majorBidi" w:hAnsiTheme="majorBidi" w:cstheme="majorBidi"/>
          <w:smallCaps/>
          <w:lang w:val="en-AU"/>
        </w:rPr>
        <w:t>marked transitivity.</w:t>
      </w:r>
      <w:r w:rsidRPr="004C5C9B">
        <w:rPr>
          <w:rFonts w:asciiTheme="majorBidi" w:hAnsiTheme="majorBidi" w:cstheme="majorBidi"/>
          <w:lang w:val="en-AU"/>
        </w:rPr>
        <w:t xml:space="preserve">  Linguistic practice would then guide us to look for the features of the </w:t>
      </w:r>
      <w:r w:rsidRPr="004C5C9B">
        <w:rPr>
          <w:rFonts w:asciiTheme="majorBidi" w:hAnsiTheme="majorBidi" w:cstheme="majorBidi"/>
          <w:smallCaps/>
          <w:lang w:val="en-AU"/>
        </w:rPr>
        <w:t>unmarked</w:t>
      </w:r>
      <w:r w:rsidRPr="004C5C9B">
        <w:rPr>
          <w:rFonts w:asciiTheme="majorBidi" w:hAnsiTheme="majorBidi" w:cstheme="majorBidi"/>
          <w:lang w:val="en-AU"/>
        </w:rPr>
        <w:t xml:space="preserve"> case as the more basic.</w:t>
      </w:r>
    </w:p>
    <w:p w:rsidR="00A57ABA" w:rsidRPr="004C5C9B" w:rsidRDefault="00A57ABA">
      <w:pPr>
        <w:tabs>
          <w:tab w:val="left" w:pos="432"/>
        </w:tabs>
        <w:ind w:firstLine="432"/>
        <w:rPr>
          <w:rFonts w:asciiTheme="majorBidi" w:hAnsiTheme="majorBidi" w:cstheme="majorBidi"/>
          <w:lang w:val="en-AU"/>
        </w:rPr>
      </w:pPr>
      <w:r w:rsidRPr="004C5C9B">
        <w:rPr>
          <w:rFonts w:asciiTheme="majorBidi" w:hAnsiTheme="majorBidi" w:cstheme="majorBidi"/>
          <w:lang w:val="en-AU"/>
        </w:rPr>
        <w:t xml:space="preserve">As an illustration, let us look at one of Hopper &amp; Thompson's examples of a marker of high transitivity (1980:256).  They demonstrate that in Spanish, human or human-like Object nominals (which also need to be definite and referential) are marked by a special preposition </w:t>
      </w:r>
      <w:r w:rsidRPr="004C5C9B">
        <w:rPr>
          <w:rFonts w:asciiTheme="majorBidi" w:hAnsiTheme="majorBidi" w:cstheme="majorBidi"/>
          <w:i/>
          <w:iCs/>
          <w:lang w:val="en-AU"/>
        </w:rPr>
        <w:t>a</w:t>
      </w:r>
      <w:r w:rsidRPr="004C5C9B">
        <w:rPr>
          <w:rFonts w:asciiTheme="majorBidi" w:hAnsiTheme="majorBidi" w:cstheme="majorBidi"/>
          <w:lang w:val="en-AU"/>
        </w:rPr>
        <w:t xml:space="preserve">.  Inanimate objects are not so marked.  Now on any theory of linguistic markedness, it is the unusual or unexpected instance which is marked; the prototypical and expected instance is unmarked.  Indeed, according to Silverstein's study of split casemarking (1976; and see also Blake, 1994), proper nouns and common nouns referring to humans are the least likely among nouns to get overt marking for agentivity (e.g. ergative case-marking in split-casemarking languages); but they are the most likely to get accusative marking if patients in accusative and split-casemarking languages.  The typical agent is human; the typical patient is inanimate; an overturning of these expectations is what triggers overt marking of the unusual grammatical and semantic role.  Hence, what Hopper &amp; Thompson consider an example of High Transitivity in Spanish, is in actuality a transitive clause with a marker for a </w:t>
      </w:r>
      <w:r w:rsidRPr="004C5C9B">
        <w:rPr>
          <w:rFonts w:asciiTheme="majorBidi" w:hAnsiTheme="majorBidi" w:cstheme="majorBidi"/>
          <w:smallCaps/>
          <w:lang w:val="en-AU"/>
        </w:rPr>
        <w:t>less</w:t>
      </w:r>
      <w:r w:rsidRPr="004C5C9B">
        <w:rPr>
          <w:rFonts w:asciiTheme="majorBidi" w:hAnsiTheme="majorBidi" w:cstheme="majorBidi"/>
          <w:lang w:val="en-AU"/>
        </w:rPr>
        <w:t xml:space="preserve"> typical transitive-object.</w:t>
      </w:r>
    </w:p>
    <w:p w:rsidR="00A57ABA" w:rsidRPr="004C5C9B" w:rsidRDefault="00A57ABA">
      <w:pPr>
        <w:tabs>
          <w:tab w:val="left" w:pos="432"/>
        </w:tabs>
        <w:ind w:firstLine="432"/>
        <w:rPr>
          <w:rFonts w:asciiTheme="majorBidi" w:hAnsiTheme="majorBidi" w:cstheme="majorBidi"/>
          <w:lang w:val="en-AU"/>
        </w:rPr>
      </w:pPr>
      <w:r w:rsidRPr="004C5C9B">
        <w:rPr>
          <w:rFonts w:asciiTheme="majorBidi" w:hAnsiTheme="majorBidi" w:cstheme="majorBidi"/>
          <w:lang w:val="en-AU"/>
        </w:rPr>
        <w:t xml:space="preserve">If High Transitivity or 'marked transitivity' is just that, the unusual and non-prototypical </w:t>
      </w:r>
      <w:r w:rsidRPr="004C5C9B">
        <w:rPr>
          <w:rFonts w:asciiTheme="majorBidi" w:hAnsiTheme="majorBidi" w:cstheme="majorBidi"/>
          <w:smallCaps/>
          <w:lang w:val="en-AU"/>
        </w:rPr>
        <w:t>marked</w:t>
      </w:r>
      <w:r w:rsidRPr="004C5C9B">
        <w:rPr>
          <w:rFonts w:asciiTheme="majorBidi" w:hAnsiTheme="majorBidi" w:cstheme="majorBidi"/>
          <w:lang w:val="en-AU"/>
        </w:rPr>
        <w:t xml:space="preserve"> case of transitivity, it follows that a transitive clause </w:t>
      </w:r>
      <w:r w:rsidRPr="004C5C9B">
        <w:rPr>
          <w:rFonts w:asciiTheme="majorBidi" w:hAnsiTheme="majorBidi" w:cstheme="majorBidi"/>
          <w:lang w:val="en-AU"/>
        </w:rPr>
        <w:lastRenderedPageBreak/>
        <w:t xml:space="preserve">scoring 'low' on Hopper &amp; Thompson's criteria of transitivity is the </w:t>
      </w:r>
      <w:r w:rsidRPr="004C5C9B">
        <w:rPr>
          <w:rFonts w:asciiTheme="majorBidi" w:hAnsiTheme="majorBidi" w:cstheme="majorBidi"/>
          <w:smallCaps/>
          <w:lang w:val="en-AU"/>
        </w:rPr>
        <w:t>unmarked</w:t>
      </w:r>
      <w:r w:rsidRPr="004C5C9B">
        <w:rPr>
          <w:rFonts w:asciiTheme="majorBidi" w:hAnsiTheme="majorBidi" w:cstheme="majorBidi"/>
          <w:lang w:val="en-AU"/>
        </w:rPr>
        <w:t xml:space="preserve"> or basic case.  Such a clause may not be one that involves an activity `carried-over' or `transferred' from an agent to a patient; it may involve stative or non-action verbs such as </w:t>
      </w:r>
      <w:r w:rsidRPr="004C5C9B">
        <w:rPr>
          <w:rFonts w:asciiTheme="majorBidi" w:hAnsiTheme="majorBidi" w:cstheme="majorBidi"/>
          <w:i/>
          <w:iCs/>
          <w:lang w:val="en-AU"/>
        </w:rPr>
        <w:t>want</w:t>
      </w:r>
      <w:r w:rsidRPr="004C5C9B">
        <w:rPr>
          <w:rFonts w:asciiTheme="majorBidi" w:hAnsiTheme="majorBidi" w:cstheme="majorBidi"/>
          <w:lang w:val="en-AU"/>
        </w:rPr>
        <w:t xml:space="preserve">; the actions may be atelic, namely ones not provided with an endpoint such as </w:t>
      </w:r>
      <w:r w:rsidRPr="004C5C9B">
        <w:rPr>
          <w:rFonts w:asciiTheme="majorBidi" w:hAnsiTheme="majorBidi" w:cstheme="majorBidi"/>
          <w:i/>
          <w:iCs/>
          <w:lang w:val="en-AU"/>
        </w:rPr>
        <w:t>make noise</w:t>
      </w:r>
      <w:r w:rsidRPr="004C5C9B">
        <w:rPr>
          <w:rFonts w:asciiTheme="majorBidi" w:hAnsiTheme="majorBidi" w:cstheme="majorBidi"/>
          <w:lang w:val="en-AU"/>
        </w:rPr>
        <w:t xml:space="preserve">; the actions may be inherently on-going and non-punctual actions like </w:t>
      </w:r>
      <w:r w:rsidRPr="004C5C9B">
        <w:rPr>
          <w:rFonts w:asciiTheme="majorBidi" w:hAnsiTheme="majorBidi" w:cstheme="majorBidi"/>
          <w:i/>
          <w:iCs/>
          <w:lang w:val="en-AU"/>
        </w:rPr>
        <w:t>carry</w:t>
      </w:r>
      <w:r w:rsidRPr="004C5C9B">
        <w:rPr>
          <w:rFonts w:asciiTheme="majorBidi" w:hAnsiTheme="majorBidi" w:cstheme="majorBidi"/>
          <w:lang w:val="en-AU"/>
        </w:rPr>
        <w:t xml:space="preserve">; the actions may be by non-volitional agents such as </w:t>
      </w:r>
      <w:r w:rsidRPr="004C5C9B">
        <w:rPr>
          <w:rFonts w:asciiTheme="majorBidi" w:hAnsiTheme="majorBidi" w:cstheme="majorBidi"/>
          <w:i/>
          <w:iCs/>
          <w:lang w:val="en-AU"/>
        </w:rPr>
        <w:t>like</w:t>
      </w:r>
      <w:r w:rsidRPr="004C5C9B">
        <w:rPr>
          <w:rFonts w:asciiTheme="majorBidi" w:hAnsiTheme="majorBidi" w:cstheme="majorBidi"/>
          <w:lang w:val="en-AU"/>
        </w:rPr>
        <w:t xml:space="preserve">; the clauses may be negated rather than affirmed; the mode may involve `irrealis' encoding of events (future, imperative, desiderative, etc) rather than 'realis' (indicative mode); the agent participants may be low in agency such as with </w:t>
      </w:r>
      <w:r w:rsidRPr="004C5C9B">
        <w:rPr>
          <w:rFonts w:asciiTheme="majorBidi" w:hAnsiTheme="majorBidi" w:cstheme="majorBidi"/>
          <w:i/>
          <w:iCs/>
          <w:lang w:val="en-AU"/>
        </w:rPr>
        <w:t>wish</w:t>
      </w:r>
      <w:r w:rsidRPr="004C5C9B">
        <w:rPr>
          <w:rFonts w:asciiTheme="majorBidi" w:hAnsiTheme="majorBidi" w:cstheme="majorBidi"/>
          <w:lang w:val="en-AU"/>
        </w:rPr>
        <w:t>; the patient may be relatively unaffected by the action, namely, the patient may be one which is not 'completely affected' or 'disposed of'; it may be moved, or it may change possessor, but it will not be inherently changed;  the object-patient may be relatively non-individuated, i.e., the referent of a common-noun, of an inanimate noun, of an abstract noun, of a plural, mass or non-referential nominal expression.</w:t>
      </w:r>
    </w:p>
    <w:p w:rsidR="00A57ABA" w:rsidRPr="004C5C9B" w:rsidRDefault="00A57ABA">
      <w:pPr>
        <w:tabs>
          <w:tab w:val="left" w:pos="432"/>
        </w:tabs>
        <w:ind w:firstLine="432"/>
        <w:rPr>
          <w:rFonts w:asciiTheme="majorBidi" w:hAnsiTheme="majorBidi" w:cstheme="majorBidi"/>
          <w:lang w:val="en-AU"/>
        </w:rPr>
      </w:pPr>
      <w:r w:rsidRPr="004C5C9B">
        <w:rPr>
          <w:rFonts w:asciiTheme="majorBidi" w:hAnsiTheme="majorBidi" w:cstheme="majorBidi"/>
          <w:lang w:val="en-AU"/>
        </w:rPr>
        <w:t>According to the crosslinguistic facts presented by Hopper &amp; Thompson, transitive clauses exhibiting Unmarked Transitivity may be formally marked by the immediate adjacency of the patient nominal to the verb stem, and by the absence of the formal morphological markings used to signal High Transitivity.  The only criterion of 'high' transitivity that these clauses seem to fulfil rigorously is that the clause should explicitly (lexically) encode the patient participant.</w:t>
      </w:r>
    </w:p>
    <w:p w:rsidR="00A57ABA" w:rsidRPr="004C5C9B" w:rsidRDefault="00A57ABA">
      <w:pPr>
        <w:tabs>
          <w:tab w:val="left" w:pos="432"/>
        </w:tabs>
        <w:ind w:firstLine="432"/>
        <w:rPr>
          <w:rFonts w:asciiTheme="majorBidi" w:hAnsiTheme="majorBidi" w:cstheme="majorBidi"/>
          <w:lang w:val="en-AU"/>
        </w:rPr>
      </w:pPr>
      <w:r w:rsidRPr="004C5C9B">
        <w:rPr>
          <w:rFonts w:asciiTheme="majorBidi" w:hAnsiTheme="majorBidi" w:cstheme="majorBidi"/>
          <w:lang w:val="en-AU"/>
        </w:rPr>
        <w:t xml:space="preserve">Review of the criteria for Unmarked Transitivity raises the possibility that the core concept underlying it is the notion of transitive </w:t>
      </w:r>
      <w:r w:rsidRPr="004C5C9B">
        <w:rPr>
          <w:rFonts w:asciiTheme="majorBidi" w:hAnsiTheme="majorBidi" w:cstheme="majorBidi"/>
          <w:smallCaps/>
          <w:lang w:val="en-AU"/>
        </w:rPr>
        <w:t>valency</w:t>
      </w:r>
      <w:r w:rsidRPr="004C5C9B">
        <w:rPr>
          <w:rFonts w:asciiTheme="majorBidi" w:hAnsiTheme="majorBidi" w:cstheme="majorBidi"/>
          <w:lang w:val="en-AU"/>
        </w:rPr>
        <w:t xml:space="preserve"> itself, or Inalienable Transitivity of the verb.  In the absence of any special reason for highlighting the patient, in the absence of individuated patients and highly volitional agents, realis description or perfective aspect, and in the absence of any special marking on the verb or on the agent and patient nominals -- the patient is still inalienable from the verb, in the deepest semantic sense.  And the reason is simply that the semantics of the verb imply the patient, always and under all circumstances of using the verb for different pragmatic purposes.  When a speaker does not want to foreground the patient but merely to use the verb in some utterance, the patient is also, by necessity, part of that utterance, even if some languages allow it not to be explicitly expressed in some circumstances.</w:t>
      </w:r>
    </w:p>
    <w:p w:rsidR="00A57ABA" w:rsidRPr="004C5C9B" w:rsidRDefault="00A57ABA">
      <w:pPr>
        <w:tabs>
          <w:tab w:val="left" w:pos="432"/>
        </w:tabs>
        <w:ind w:firstLine="432"/>
        <w:rPr>
          <w:rFonts w:asciiTheme="majorBidi" w:hAnsiTheme="majorBidi" w:cstheme="majorBidi"/>
          <w:lang w:val="en-AU"/>
        </w:rPr>
        <w:sectPr w:rsidR="00A57ABA" w:rsidRPr="004C5C9B">
          <w:type w:val="continuous"/>
          <w:pgSz w:w="11906" w:h="16838"/>
          <w:pgMar w:top="720" w:right="2448" w:bottom="1440" w:left="1440" w:header="720" w:footer="1440" w:gutter="0"/>
          <w:cols w:space="720"/>
          <w:noEndnote/>
        </w:sectPr>
      </w:pPr>
    </w:p>
    <w:p w:rsidR="00A57ABA" w:rsidRPr="004C5C9B" w:rsidRDefault="00A57ABA">
      <w:pPr>
        <w:tabs>
          <w:tab w:val="left" w:pos="432"/>
        </w:tabs>
        <w:ind w:firstLine="432"/>
        <w:rPr>
          <w:rFonts w:asciiTheme="majorBidi" w:hAnsiTheme="majorBidi" w:cstheme="majorBidi"/>
          <w:lang w:val="en-AU"/>
        </w:rPr>
      </w:pPr>
      <w:r w:rsidRPr="004C5C9B">
        <w:rPr>
          <w:rFonts w:asciiTheme="majorBidi" w:hAnsiTheme="majorBidi" w:cstheme="majorBidi"/>
          <w:lang w:val="en-AU"/>
        </w:rPr>
        <w:t xml:space="preserve">Apparently, some verbs such as </w:t>
      </w:r>
      <w:r w:rsidRPr="004C5C9B">
        <w:rPr>
          <w:rFonts w:asciiTheme="majorBidi" w:hAnsiTheme="majorBidi" w:cstheme="majorBidi"/>
          <w:i/>
          <w:iCs/>
          <w:lang w:val="en-AU"/>
        </w:rPr>
        <w:t>take, give, hold, carry</w:t>
      </w:r>
      <w:r w:rsidRPr="004C5C9B">
        <w:rPr>
          <w:rFonts w:asciiTheme="majorBidi" w:hAnsiTheme="majorBidi" w:cstheme="majorBidi"/>
          <w:lang w:val="en-AU"/>
        </w:rPr>
        <w:t xml:space="preserve"> and so forth, have a stronger inherent tie with their direct object arguments than other verbs which describe agent-controlled actions with a greater impact on the patient.  The former verbs describe a person making contact with, relinquishing contact with, or else keeping in his or her possession, an object; the concepts expressed deal with a fundamental fact of the interaction of the human and the object participants, which cannot be further decomposed.  The same applies to </w:t>
      </w:r>
      <w:r w:rsidRPr="004C5C9B">
        <w:rPr>
          <w:rFonts w:asciiTheme="majorBidi" w:hAnsiTheme="majorBidi" w:cstheme="majorBidi"/>
          <w:i/>
          <w:iCs/>
          <w:lang w:val="en-AU"/>
        </w:rPr>
        <w:t>make</w:t>
      </w:r>
      <w:r w:rsidRPr="004C5C9B">
        <w:rPr>
          <w:rFonts w:asciiTheme="majorBidi" w:hAnsiTheme="majorBidi" w:cstheme="majorBidi"/>
          <w:lang w:val="en-AU"/>
        </w:rPr>
        <w:t xml:space="preserve"> or </w:t>
      </w:r>
      <w:r w:rsidRPr="004C5C9B">
        <w:rPr>
          <w:rFonts w:asciiTheme="majorBidi" w:hAnsiTheme="majorBidi" w:cstheme="majorBidi"/>
          <w:i/>
          <w:iCs/>
          <w:lang w:val="en-AU"/>
        </w:rPr>
        <w:t>do</w:t>
      </w:r>
      <w:r w:rsidRPr="004C5C9B">
        <w:rPr>
          <w:rFonts w:asciiTheme="majorBidi" w:hAnsiTheme="majorBidi" w:cstheme="majorBidi"/>
          <w:lang w:val="en-AU"/>
        </w:rPr>
        <w:t xml:space="preserve"> as verbs depicting the creation of an object or an 'object of result', as in 'make noise' or 'do a handstand'.  But notice: a verb depicting an action with an inalienable direct object does not describe an action which is 'transferred' or 'carried over' from the agent to the patient.  This latter notion only applies to verbs that describe, at the same time, a human action and the change of state resulting from it, for instance, </w:t>
      </w:r>
      <w:r w:rsidRPr="004C5C9B">
        <w:rPr>
          <w:rFonts w:asciiTheme="majorBidi" w:hAnsiTheme="majorBidi" w:cstheme="majorBidi"/>
          <w:i/>
          <w:iCs/>
          <w:lang w:val="en-AU"/>
        </w:rPr>
        <w:t>break</w:t>
      </w:r>
      <w:r w:rsidRPr="004C5C9B">
        <w:rPr>
          <w:rFonts w:asciiTheme="majorBidi" w:hAnsiTheme="majorBidi" w:cstheme="majorBidi"/>
          <w:lang w:val="en-AU"/>
        </w:rPr>
        <w:t xml:space="preserve"> or </w:t>
      </w:r>
      <w:r w:rsidRPr="004C5C9B">
        <w:rPr>
          <w:rFonts w:asciiTheme="majorBidi" w:hAnsiTheme="majorBidi" w:cstheme="majorBidi"/>
          <w:i/>
          <w:iCs/>
          <w:lang w:val="en-AU"/>
        </w:rPr>
        <w:t>kill</w:t>
      </w:r>
      <w:r w:rsidRPr="004C5C9B">
        <w:rPr>
          <w:rFonts w:asciiTheme="majorBidi" w:hAnsiTheme="majorBidi" w:cstheme="majorBidi"/>
          <w:lang w:val="en-AU"/>
        </w:rPr>
        <w:t>.  The feeling that the action is somehow 'transferred' to the patient arises because the verb explicitly expresses the change of state of the patient; but, precisely for this reason, these verbs are not naturally transitive.  Rather, in many languages such verbs are derived causatives, based on basic intransitive verbs describing the change of state of the patient without implying the involvement of an agent in the event (see Comrie, 1985 for a review).</w:t>
      </w:r>
    </w:p>
    <w:p w:rsidR="00A57ABA" w:rsidRPr="004C5C9B" w:rsidRDefault="00A57ABA">
      <w:pPr>
        <w:tabs>
          <w:tab w:val="left" w:pos="432"/>
        </w:tabs>
        <w:ind w:firstLine="432"/>
        <w:rPr>
          <w:rFonts w:asciiTheme="majorBidi" w:hAnsiTheme="majorBidi" w:cstheme="majorBidi"/>
          <w:lang w:val="en-AU"/>
        </w:rPr>
      </w:pPr>
      <w:r w:rsidRPr="004C5C9B">
        <w:rPr>
          <w:rFonts w:asciiTheme="majorBidi" w:hAnsiTheme="majorBidi" w:cstheme="majorBidi"/>
          <w:lang w:val="en-AU"/>
        </w:rPr>
        <w:t xml:space="preserve">Instead of High Transitivity and a dynamic action affecting an object, the </w:t>
      </w:r>
      <w:r w:rsidRPr="004C5C9B">
        <w:rPr>
          <w:rFonts w:asciiTheme="majorBidi" w:hAnsiTheme="majorBidi" w:cstheme="majorBidi"/>
          <w:lang w:val="en-AU"/>
        </w:rPr>
        <w:lastRenderedPageBreak/>
        <w:t>semantics of the earliest combining verbs and of the grammaticalised inducers of transitivity seem to revolve around what in a different context is called 'object relations' (Klein, 1957).  All these verbs deal with the literal and metaphoric ingestion and ejection of an object by a human being.  The 'obtaining' verbs depict a person taking temporary possession of an object, or bringing it within the personal domain.  The 'consumption' verbs depict a person physically ingesting an object, and the 'perception' verbs depict a kind of mental ingestion.  Finally, the 'creation' verbs depict the physical or metaphorical discharge of an object from the body or person of a human being.</w:t>
      </w:r>
    </w:p>
    <w:p w:rsidR="00A57ABA" w:rsidRPr="004C5C9B" w:rsidRDefault="00A57ABA">
      <w:pPr>
        <w:tabs>
          <w:tab w:val="left" w:pos="432"/>
        </w:tabs>
        <w:ind w:firstLine="432"/>
        <w:rPr>
          <w:rFonts w:asciiTheme="majorBidi" w:hAnsiTheme="majorBidi" w:cstheme="majorBidi"/>
          <w:lang w:val="en-AU"/>
        </w:rPr>
      </w:pPr>
      <w:r w:rsidRPr="004C5C9B">
        <w:rPr>
          <w:rFonts w:asciiTheme="majorBidi" w:hAnsiTheme="majorBidi" w:cstheme="majorBidi"/>
          <w:lang w:val="en-AU"/>
        </w:rPr>
        <w:t xml:space="preserve">It is important to note that the objects involved in these actions are not inalienably possessed objects like body-parts.  They are, rather, separate objects that potentially can be possessed or ingested, but not necessarily so; these objects have an existence independent of the person, and thus their movement 'inside' and 'outside' the person or the personal domain is a source of tension and noteworthiness.  These verbs thus describe the most significant actions that a human being can perform on a separate, autonomous object: inclusion in, and exclusion from, the personal.  Because the objects are inherently autonomous, simply taking hold of them counts as an act of profound meaningfulness.  'Take hold of' is indeed the original sense of the Mandarin accusative marker </w:t>
      </w:r>
      <w:r w:rsidRPr="004C5C9B">
        <w:rPr>
          <w:rFonts w:asciiTheme="majorBidi" w:hAnsiTheme="majorBidi" w:cstheme="majorBidi"/>
          <w:i/>
          <w:iCs/>
          <w:lang w:val="en-AU"/>
        </w:rPr>
        <w:t>ba</w:t>
      </w:r>
      <w:r w:rsidRPr="004C5C9B">
        <w:rPr>
          <w:rFonts w:asciiTheme="majorBidi" w:hAnsiTheme="majorBidi" w:cstheme="majorBidi"/>
          <w:lang w:val="en-AU"/>
        </w:rPr>
        <w:t xml:space="preserve"> which is used to signal that an object is 'completely affected' by the depicted action (Li &amp; Thompson, 1981).  Apparently, the key notion of object affectedness that gets grammaticalised is one taken from a human perspective, namely, a change of status vis a vis a person, and not from a purely objective viewpoint, as a change of physical state would be.  Thus, on the developmental as well as the grammaticalisation evidence, 'object relations' are the prototypical concepts underlying syntactic transitivity.</w:t>
      </w:r>
    </w:p>
    <w:p w:rsidR="00A57ABA" w:rsidRPr="004C5C9B" w:rsidRDefault="00A57ABA">
      <w:pPr>
        <w:tabs>
          <w:tab w:val="left" w:pos="432"/>
        </w:tabs>
        <w:ind w:firstLine="432"/>
        <w:rPr>
          <w:rFonts w:asciiTheme="majorBidi" w:hAnsiTheme="majorBidi" w:cstheme="majorBidi"/>
          <w:lang w:val="en-AU"/>
        </w:rPr>
        <w:sectPr w:rsidR="00A57ABA" w:rsidRPr="004C5C9B">
          <w:type w:val="continuous"/>
          <w:pgSz w:w="11906" w:h="16838"/>
          <w:pgMar w:top="720" w:right="2448" w:bottom="1440" w:left="1440" w:header="720" w:footer="1440" w:gutter="0"/>
          <w:cols w:space="720"/>
          <w:noEndnote/>
        </w:sectPr>
      </w:pPr>
    </w:p>
    <w:p w:rsidR="00A57ABA" w:rsidRPr="004C5C9B" w:rsidRDefault="00A57ABA">
      <w:pPr>
        <w:tabs>
          <w:tab w:val="left" w:pos="432"/>
        </w:tabs>
        <w:ind w:firstLine="432"/>
        <w:rPr>
          <w:rFonts w:asciiTheme="majorBidi" w:hAnsiTheme="majorBidi" w:cstheme="majorBidi"/>
          <w:lang w:val="en-AU"/>
        </w:rPr>
      </w:pPr>
      <w:r w:rsidRPr="004C5C9B">
        <w:rPr>
          <w:rFonts w:asciiTheme="majorBidi" w:hAnsiTheme="majorBidi" w:cstheme="majorBidi"/>
          <w:lang w:val="en-AU"/>
        </w:rPr>
        <w:t>This conclusion is strongly reminiscent of an analysis of developmental findings regarding children's use of English personal pronouns by Budwig (1989, 1995).  Budwig suggested that children at the onset of word-combinations incorporate in their definition of the concept of prototypical agentivity not only direct physical action but also attempts to persuade others to act on their behalf, as well as other communicative acts aiming to get control over objects.  As in the present analysis, the children investigated by Budwig apparently used a subjective, human perspective for defining agentivity as the performance of all meaningful actions that bring about a change in the environment, rather than adopting an objective, physics-oriented perspective in which agentivity necessarily implies an actual overt motor act that causes a physical change in some object.  The difference between Budwig's approach and the present one is that Budwig thought that this definition of agentivity is a temporary and developmentally immature stage, so that later on children converge on the adult prototype of agentivity, defined as consisting of volitionally acting causers (1995:65).  The present approach emphasises that young children's concept of the prototypical semantic core of transitivity as 'object relations' is identical to the adult prototype, judging from the grammaticalisation evidence.  Indeed, it is quite possible that the children Budwig observed may have improved their control of the English pronominal system without at the same time altering their basic concept of agentivity.</w:t>
      </w:r>
    </w:p>
    <w:p w:rsidR="00A57ABA" w:rsidRPr="004C5C9B" w:rsidRDefault="00A57ABA">
      <w:pPr>
        <w:tabs>
          <w:tab w:val="left" w:pos="432"/>
        </w:tabs>
        <w:ind w:firstLine="432"/>
        <w:rPr>
          <w:rFonts w:asciiTheme="majorBidi" w:hAnsiTheme="majorBidi" w:cstheme="majorBidi"/>
          <w:lang w:val="en-AU"/>
        </w:rPr>
      </w:pPr>
      <w:r w:rsidRPr="004C5C9B">
        <w:rPr>
          <w:rFonts w:asciiTheme="majorBidi" w:hAnsiTheme="majorBidi" w:cstheme="majorBidi"/>
          <w:lang w:val="en-AU"/>
        </w:rPr>
        <w:t>Returning to the choice of the verbs beginning transitive word-combinations, it seems that verb stems expressing object relations have an unusually strong transitive syntactic valency, in the sense that they tend to be consistently transitive rather than labile.</w:t>
      </w:r>
      <w:r w:rsidRPr="004C5C9B">
        <w:rPr>
          <w:rFonts w:asciiTheme="majorBidi" w:hAnsiTheme="majorBidi" w:cstheme="majorBidi"/>
          <w:vertAlign w:val="superscript"/>
          <w:lang w:val="en-AU"/>
        </w:rPr>
        <w:t>7</w:t>
      </w:r>
      <w:r w:rsidRPr="004C5C9B">
        <w:rPr>
          <w:rFonts w:asciiTheme="majorBidi" w:hAnsiTheme="majorBidi" w:cstheme="majorBidi"/>
          <w:lang w:val="en-AU"/>
        </w:rPr>
        <w:t xml:space="preserve">  The reason is their semantics: they exist in the lexicon to depict person-object relations, and neither of the participants is cancellable.  We </w:t>
      </w:r>
      <w:r w:rsidRPr="004C5C9B">
        <w:rPr>
          <w:rFonts w:asciiTheme="majorBidi" w:hAnsiTheme="majorBidi" w:cstheme="majorBidi"/>
          <w:lang w:val="en-AU"/>
        </w:rPr>
        <w:lastRenderedPageBreak/>
        <w:t xml:space="preserve">might contrast these verbs with other transitive verbs that imply a more active subject or a stronger physical impact on the patient object but which are less inherently transitive.  Some like </w:t>
      </w:r>
      <w:r w:rsidRPr="004C5C9B">
        <w:rPr>
          <w:rFonts w:asciiTheme="majorBidi" w:hAnsiTheme="majorBidi" w:cstheme="majorBidi"/>
          <w:i/>
          <w:iCs/>
          <w:lang w:val="en-AU"/>
        </w:rPr>
        <w:t>push</w:t>
      </w:r>
      <w:r w:rsidRPr="004C5C9B">
        <w:rPr>
          <w:rFonts w:asciiTheme="majorBidi" w:hAnsiTheme="majorBidi" w:cstheme="majorBidi"/>
          <w:lang w:val="en-AU"/>
        </w:rPr>
        <w:t xml:space="preserve"> or </w:t>
      </w:r>
      <w:r w:rsidRPr="004C5C9B">
        <w:rPr>
          <w:rFonts w:asciiTheme="majorBidi" w:hAnsiTheme="majorBidi" w:cstheme="majorBidi"/>
          <w:i/>
          <w:iCs/>
          <w:lang w:val="en-AU"/>
        </w:rPr>
        <w:t>kick</w:t>
      </w:r>
      <w:r w:rsidRPr="004C5C9B">
        <w:rPr>
          <w:rFonts w:asciiTheme="majorBidi" w:hAnsiTheme="majorBidi" w:cstheme="majorBidi"/>
          <w:lang w:val="en-AU"/>
        </w:rPr>
        <w:t xml:space="preserve"> can be alternatively conceptualised as agentive intransitive events, as they involve a conspicuous motor act by a person.  Others like </w:t>
      </w:r>
      <w:r w:rsidRPr="004C5C9B">
        <w:rPr>
          <w:rFonts w:asciiTheme="majorBidi" w:hAnsiTheme="majorBidi" w:cstheme="majorBidi"/>
          <w:i/>
          <w:iCs/>
          <w:lang w:val="en-AU"/>
        </w:rPr>
        <w:t>break</w:t>
      </w:r>
      <w:r w:rsidRPr="004C5C9B">
        <w:rPr>
          <w:rFonts w:asciiTheme="majorBidi" w:hAnsiTheme="majorBidi" w:cstheme="majorBidi"/>
          <w:lang w:val="en-AU"/>
        </w:rPr>
        <w:t xml:space="preserve"> or </w:t>
      </w:r>
      <w:r w:rsidRPr="004C5C9B">
        <w:rPr>
          <w:rFonts w:asciiTheme="majorBidi" w:hAnsiTheme="majorBidi" w:cstheme="majorBidi"/>
          <w:i/>
          <w:iCs/>
          <w:lang w:val="en-AU"/>
        </w:rPr>
        <w:t>open</w:t>
      </w:r>
      <w:r w:rsidRPr="004C5C9B">
        <w:rPr>
          <w:rFonts w:asciiTheme="majorBidi" w:hAnsiTheme="majorBidi" w:cstheme="majorBidi"/>
          <w:lang w:val="en-AU"/>
        </w:rPr>
        <w:t xml:space="preserve"> can be alternatively conceptualised as patientive intransitive events, because they depict a change of state of the object which can potentially happen without human involvement or causation.  By contrast, the object relation verbs like </w:t>
      </w:r>
      <w:r w:rsidRPr="004C5C9B">
        <w:rPr>
          <w:rFonts w:asciiTheme="majorBidi" w:hAnsiTheme="majorBidi" w:cstheme="majorBidi"/>
          <w:i/>
          <w:iCs/>
          <w:lang w:val="en-AU"/>
        </w:rPr>
        <w:t>get</w:t>
      </w:r>
      <w:r w:rsidRPr="004C5C9B">
        <w:rPr>
          <w:rFonts w:asciiTheme="majorBidi" w:hAnsiTheme="majorBidi" w:cstheme="majorBidi"/>
          <w:lang w:val="en-AU"/>
        </w:rPr>
        <w:t xml:space="preserve"> or </w:t>
      </w:r>
      <w:r w:rsidRPr="004C5C9B">
        <w:rPr>
          <w:rFonts w:asciiTheme="majorBidi" w:hAnsiTheme="majorBidi" w:cstheme="majorBidi"/>
          <w:i/>
          <w:iCs/>
          <w:lang w:val="en-AU"/>
        </w:rPr>
        <w:t>take</w:t>
      </w:r>
      <w:r w:rsidRPr="004C5C9B">
        <w:rPr>
          <w:rFonts w:asciiTheme="majorBidi" w:hAnsiTheme="majorBidi" w:cstheme="majorBidi"/>
          <w:lang w:val="en-AU"/>
        </w:rPr>
        <w:t xml:space="preserve"> depict a basic human-object transaction that is hard to reduce to an agentive or patientive description.  Strong inherent transitive valency and little specific semantics is what turns these verbs into generic, prototypical transitive verbs.</w:t>
      </w:r>
    </w:p>
    <w:p w:rsidR="00A57ABA" w:rsidRPr="004C5C9B" w:rsidRDefault="00A57ABA">
      <w:pPr>
        <w:tabs>
          <w:tab w:val="left" w:pos="432"/>
        </w:tabs>
        <w:rPr>
          <w:rFonts w:asciiTheme="majorBidi" w:hAnsiTheme="majorBidi" w:cstheme="majorBidi"/>
          <w:lang w:val="en-AU"/>
        </w:rPr>
      </w:pPr>
    </w:p>
    <w:p w:rsidR="00A57ABA" w:rsidRPr="004C5C9B" w:rsidRDefault="00A57ABA">
      <w:pPr>
        <w:tabs>
          <w:tab w:val="left" w:pos="432"/>
        </w:tabs>
        <w:rPr>
          <w:rFonts w:asciiTheme="majorBidi" w:hAnsiTheme="majorBidi" w:cstheme="majorBidi"/>
          <w:lang w:val="en-AU"/>
        </w:rPr>
      </w:pPr>
      <w:r w:rsidRPr="004C5C9B">
        <w:rPr>
          <w:rFonts w:asciiTheme="majorBidi" w:hAnsiTheme="majorBidi" w:cstheme="majorBidi"/>
          <w:lang w:val="en-AU"/>
        </w:rPr>
        <w:t>CONCLUSION</w:t>
      </w:r>
    </w:p>
    <w:p w:rsidR="00A57ABA" w:rsidRPr="004C5C9B" w:rsidRDefault="00A57ABA">
      <w:pPr>
        <w:tabs>
          <w:tab w:val="left" w:pos="432"/>
        </w:tabs>
        <w:ind w:firstLine="432"/>
        <w:rPr>
          <w:rFonts w:asciiTheme="majorBidi" w:hAnsiTheme="majorBidi" w:cstheme="majorBidi"/>
          <w:lang w:val="en-AU"/>
        </w:rPr>
      </w:pPr>
      <w:r w:rsidRPr="004C5C9B">
        <w:rPr>
          <w:rFonts w:asciiTheme="majorBidi" w:hAnsiTheme="majorBidi" w:cstheme="majorBidi"/>
          <w:lang w:val="en-AU"/>
        </w:rPr>
        <w:t>The results of this study suggest that children learn new combinatorial rules first for a few verbs in a piecemeal way, but immediately begin transferring some more general and abstract principle to other verbs so that applying the same combinatory principle to new verbs becomes progressively easier.  This process is equivalent to the gradual consolidation of an abstract grammatical relation such as the verb-object relation, as well as to the consolidation of a similarity-class of verbs to which the relevant principle applies, namely, a lexical form-class which is relative to, and specific to, the syntactic rule applying to its members.</w:t>
      </w:r>
    </w:p>
    <w:p w:rsidR="00A57ABA" w:rsidRPr="004C5C9B" w:rsidRDefault="00A57ABA">
      <w:pPr>
        <w:tabs>
          <w:tab w:val="left" w:pos="432"/>
        </w:tabs>
        <w:ind w:firstLine="432"/>
        <w:rPr>
          <w:rFonts w:asciiTheme="majorBidi" w:hAnsiTheme="majorBidi" w:cstheme="majorBidi"/>
          <w:lang w:val="en-AU"/>
        </w:rPr>
      </w:pPr>
      <w:r w:rsidRPr="004C5C9B">
        <w:rPr>
          <w:rFonts w:asciiTheme="majorBidi" w:hAnsiTheme="majorBidi" w:cstheme="majorBidi"/>
          <w:lang w:val="en-AU"/>
        </w:rPr>
        <w:t>Apparently, the source of the generalisable knowledge is the first two or three verbs that combine in a novel syntactic pattern.  These verbs tend to be generic verbs that express the relevant combinatorial property in a relatively undiluted fashion.  Thus the earliest lexical-specific transitive concepts are the most general lexical concepts possible.  The specific pathbreaking verbs may vary with each major step in syntactic development; for each step there may be some verbs which represent the most appropriate prototype for the relevant syntactic combination.  These verbs break the path for other verbs to follow without having to undergo the same difficult process of learning everything from scratch.</w:t>
      </w:r>
    </w:p>
    <w:p w:rsidR="00A57ABA" w:rsidRPr="004C5C9B" w:rsidRDefault="00A57ABA">
      <w:pPr>
        <w:tabs>
          <w:tab w:val="left" w:pos="432"/>
        </w:tabs>
        <w:ind w:firstLine="432"/>
        <w:rPr>
          <w:rFonts w:asciiTheme="majorBidi" w:hAnsiTheme="majorBidi" w:cstheme="majorBidi"/>
          <w:lang w:val="en-AU"/>
        </w:rPr>
      </w:pPr>
      <w:r w:rsidRPr="004C5C9B">
        <w:rPr>
          <w:rFonts w:asciiTheme="majorBidi" w:hAnsiTheme="majorBidi" w:cstheme="majorBidi"/>
          <w:lang w:val="en-AU"/>
        </w:rPr>
        <w:t>The initial set of combining transitive verbs, and the sentences children generate with them, do not have High Transitivity; on the contrary, they encode states and activities that have relatively low impact on their patients, such as a change of possession.  Instead, they encode a fundamental, inalienable relation between the verb and its direct object, stemming from the fact that these verbs depict the basic actions regulating object relations.  Crosslinguistic evidence indicates that this may be the basic transitivity construct in languages.  The verbs that children first combine with direct objects are the verbs that typically get grammaticalised as markers of transitivity in many languages.  The concept underlying prototypical transitivity both crosslinguistically and developmentally is thus inclusion in, and exclusion of objects from the personal domain; this is the most significant type of transaction a human being can have with autonomous objects.  This concept is probably a semantic component of the meaning of all transitive verbs; this is what makes the generic verbs expressing it in a relatively 'pure' fashion, the pathbreakers of transitive syntax.</w:t>
      </w:r>
    </w:p>
    <w:p w:rsidR="00A57ABA" w:rsidRPr="004C5C9B" w:rsidRDefault="00A57ABA">
      <w:pPr>
        <w:tabs>
          <w:tab w:val="left" w:pos="432"/>
        </w:tabs>
        <w:ind w:firstLine="432"/>
        <w:rPr>
          <w:rFonts w:asciiTheme="majorBidi" w:hAnsiTheme="majorBidi" w:cstheme="majorBidi"/>
          <w:lang w:val="en-AU"/>
        </w:rPr>
        <w:sectPr w:rsidR="00A57ABA" w:rsidRPr="004C5C9B">
          <w:type w:val="continuous"/>
          <w:pgSz w:w="11906" w:h="16838"/>
          <w:pgMar w:top="720" w:right="2448" w:bottom="1440" w:left="1440" w:header="720" w:footer="1440" w:gutter="0"/>
          <w:cols w:space="720"/>
          <w:noEndnote/>
        </w:sectPr>
      </w:pPr>
    </w:p>
    <w:p w:rsidR="00A57ABA" w:rsidRPr="004C5C9B" w:rsidRDefault="00A57ABA">
      <w:pPr>
        <w:tabs>
          <w:tab w:val="left" w:pos="432"/>
        </w:tabs>
        <w:ind w:firstLine="432"/>
        <w:rPr>
          <w:rFonts w:asciiTheme="majorBidi" w:hAnsiTheme="majorBidi" w:cstheme="majorBidi"/>
          <w:lang w:val="en-AU"/>
        </w:rPr>
      </w:pPr>
      <w:r w:rsidRPr="004C5C9B">
        <w:rPr>
          <w:rFonts w:asciiTheme="majorBidi" w:hAnsiTheme="majorBidi" w:cstheme="majorBidi"/>
          <w:lang w:val="en-AU"/>
        </w:rPr>
        <w:t xml:space="preserve">Bootstrapping or pathbreaking into transitive syntax through generic verbs like </w:t>
      </w:r>
      <w:r w:rsidRPr="004C5C9B">
        <w:rPr>
          <w:rFonts w:asciiTheme="majorBidi" w:hAnsiTheme="majorBidi" w:cstheme="majorBidi"/>
          <w:i/>
          <w:iCs/>
          <w:lang w:val="en-AU"/>
        </w:rPr>
        <w:t>want</w:t>
      </w:r>
      <w:r w:rsidRPr="004C5C9B">
        <w:rPr>
          <w:rFonts w:asciiTheme="majorBidi" w:hAnsiTheme="majorBidi" w:cstheme="majorBidi"/>
          <w:lang w:val="en-AU"/>
        </w:rPr>
        <w:t xml:space="preserve"> and </w:t>
      </w:r>
      <w:r w:rsidRPr="004C5C9B">
        <w:rPr>
          <w:rFonts w:asciiTheme="majorBidi" w:hAnsiTheme="majorBidi" w:cstheme="majorBidi"/>
          <w:i/>
          <w:iCs/>
          <w:lang w:val="en-AU"/>
        </w:rPr>
        <w:t>get</w:t>
      </w:r>
      <w:r w:rsidRPr="004C5C9B">
        <w:rPr>
          <w:rFonts w:asciiTheme="majorBidi" w:hAnsiTheme="majorBidi" w:cstheme="majorBidi"/>
          <w:lang w:val="en-AU"/>
        </w:rPr>
        <w:t xml:space="preserve"> and </w:t>
      </w:r>
      <w:r w:rsidRPr="004C5C9B">
        <w:rPr>
          <w:rFonts w:asciiTheme="majorBidi" w:hAnsiTheme="majorBidi" w:cstheme="majorBidi"/>
          <w:i/>
          <w:iCs/>
          <w:lang w:val="en-AU"/>
        </w:rPr>
        <w:t>made</w:t>
      </w:r>
      <w:r w:rsidRPr="004C5C9B">
        <w:rPr>
          <w:rFonts w:asciiTheme="majorBidi" w:hAnsiTheme="majorBidi" w:cstheme="majorBidi"/>
          <w:lang w:val="en-AU"/>
        </w:rPr>
        <w:t xml:space="preserve"> is not like semantic bootstrapping -- it does not require innate or other 'linking rules' to pass from a semantic generalisation to a syntactic one.  These early combining verbs literally express the primitive 'grammaticalisable notion' underlying syntactic transitivity.  The extension required from children when they are to learn other, non-prototypical verb-object </w:t>
      </w:r>
      <w:r w:rsidRPr="004C5C9B">
        <w:rPr>
          <w:rFonts w:asciiTheme="majorBidi" w:hAnsiTheme="majorBidi" w:cstheme="majorBidi"/>
          <w:lang w:val="en-AU"/>
        </w:rPr>
        <w:lastRenderedPageBreak/>
        <w:t xml:space="preserve">combinations is to recognise that the same primitive notion is operative even when these later verbs are only partially similar to the first verbs in their semantics.  As we can see in Ruti and Travis' first 20 verbs, these follow-up verbs are mostly more specific 'obtaining' verbs such as </w:t>
      </w:r>
      <w:r w:rsidRPr="004C5C9B">
        <w:rPr>
          <w:rFonts w:asciiTheme="majorBidi" w:hAnsiTheme="majorBidi" w:cstheme="majorBidi"/>
          <w:i/>
          <w:iCs/>
          <w:lang w:val="en-AU"/>
        </w:rPr>
        <w:t>wear</w:t>
      </w:r>
      <w:r w:rsidRPr="004C5C9B">
        <w:rPr>
          <w:rFonts w:asciiTheme="majorBidi" w:hAnsiTheme="majorBidi" w:cstheme="majorBidi"/>
          <w:lang w:val="en-AU"/>
        </w:rPr>
        <w:t xml:space="preserve">, </w:t>
      </w:r>
      <w:r w:rsidRPr="004C5C9B">
        <w:rPr>
          <w:rFonts w:asciiTheme="majorBidi" w:hAnsiTheme="majorBidi" w:cstheme="majorBidi"/>
          <w:i/>
          <w:iCs/>
          <w:lang w:val="en-AU"/>
        </w:rPr>
        <w:t>put</w:t>
      </w:r>
      <w:r w:rsidRPr="004C5C9B">
        <w:rPr>
          <w:rFonts w:asciiTheme="majorBidi" w:hAnsiTheme="majorBidi" w:cstheme="majorBidi"/>
          <w:lang w:val="en-AU"/>
        </w:rPr>
        <w:t xml:space="preserve">, </w:t>
      </w:r>
      <w:r w:rsidRPr="004C5C9B">
        <w:rPr>
          <w:rFonts w:asciiTheme="majorBidi" w:hAnsiTheme="majorBidi" w:cstheme="majorBidi"/>
          <w:i/>
          <w:iCs/>
          <w:lang w:val="en-AU"/>
        </w:rPr>
        <w:t>take out</w:t>
      </w:r>
      <w:r w:rsidRPr="004C5C9B">
        <w:rPr>
          <w:rFonts w:asciiTheme="majorBidi" w:hAnsiTheme="majorBidi" w:cstheme="majorBidi"/>
          <w:lang w:val="en-AU"/>
        </w:rPr>
        <w:t xml:space="preserve"> or </w:t>
      </w:r>
      <w:r w:rsidRPr="004C5C9B">
        <w:rPr>
          <w:rFonts w:asciiTheme="majorBidi" w:hAnsiTheme="majorBidi" w:cstheme="majorBidi"/>
          <w:i/>
          <w:iCs/>
          <w:lang w:val="en-AU"/>
        </w:rPr>
        <w:t>buy</w:t>
      </w:r>
      <w:r w:rsidRPr="004C5C9B">
        <w:rPr>
          <w:rFonts w:asciiTheme="majorBidi" w:hAnsiTheme="majorBidi" w:cstheme="majorBidi"/>
          <w:lang w:val="en-AU"/>
        </w:rPr>
        <w:t xml:space="preserve">; or more specific 'creating' verbs like </w:t>
      </w:r>
      <w:r w:rsidRPr="004C5C9B">
        <w:rPr>
          <w:rFonts w:asciiTheme="majorBidi" w:hAnsiTheme="majorBidi" w:cstheme="majorBidi"/>
          <w:i/>
          <w:iCs/>
          <w:lang w:val="en-AU"/>
        </w:rPr>
        <w:t>draw, write, read, tell a story, build, prepare</w:t>
      </w:r>
      <w:r w:rsidRPr="004C5C9B">
        <w:rPr>
          <w:rFonts w:asciiTheme="majorBidi" w:hAnsiTheme="majorBidi" w:cstheme="majorBidi"/>
          <w:lang w:val="en-AU"/>
        </w:rPr>
        <w:t xml:space="preserve"> and so on.  Even when the follow-up verbs are truly manipulative, state-affecting verbs such as </w:t>
      </w:r>
      <w:r w:rsidRPr="004C5C9B">
        <w:rPr>
          <w:rFonts w:asciiTheme="majorBidi" w:hAnsiTheme="majorBidi" w:cstheme="majorBidi"/>
          <w:i/>
          <w:iCs/>
          <w:lang w:val="en-AU"/>
        </w:rPr>
        <w:t>close</w:t>
      </w:r>
      <w:r w:rsidRPr="004C5C9B">
        <w:rPr>
          <w:rFonts w:asciiTheme="majorBidi" w:hAnsiTheme="majorBidi" w:cstheme="majorBidi"/>
          <w:lang w:val="en-AU"/>
        </w:rPr>
        <w:t xml:space="preserve">, they contain a semantic component of a human being affecting an inanimate object by symbolic possession or creation.  The crosslinguistic evidence on the semantically neutral use of the grammaticalised transitivity-markers implies that the meaning of generic transitive verbs is close enough to this core transitive meaning, so that the first combining verbs can serve as models for generalisation and facilitation for other, more complex, transitive verbs.  </w:t>
      </w:r>
    </w:p>
    <w:p w:rsidR="00A57ABA" w:rsidRPr="004C5C9B" w:rsidRDefault="00A57ABA">
      <w:pPr>
        <w:tabs>
          <w:tab w:val="left" w:pos="432"/>
        </w:tabs>
        <w:ind w:firstLine="432"/>
        <w:rPr>
          <w:rFonts w:asciiTheme="majorBidi" w:hAnsiTheme="majorBidi" w:cstheme="majorBidi"/>
          <w:lang w:val="en-AU"/>
        </w:rPr>
      </w:pPr>
      <w:r w:rsidRPr="004C5C9B">
        <w:rPr>
          <w:rFonts w:asciiTheme="majorBidi" w:hAnsiTheme="majorBidi" w:cstheme="majorBidi"/>
          <w:lang w:val="en-AU"/>
        </w:rPr>
        <w:t>If the proposed process of acquisition starting with, and assisted by, generic verbs is found to be a general phenomenon in syntactic development, it raises the possibility that lexical-specific learning of positional patterns is sufficient to account for the formation of syntactic abstractions.  Further research is needed to test the validity of this hypothesis.  In addition, an important next step is the incorporation of the suggested process of acquisition in a general theory of learning.</w:t>
      </w:r>
    </w:p>
    <w:p w:rsidR="00A57ABA" w:rsidRPr="004C5C9B" w:rsidRDefault="00A57ABA">
      <w:pPr>
        <w:tabs>
          <w:tab w:val="left" w:pos="432"/>
        </w:tabs>
        <w:ind w:right="-1728"/>
        <w:rPr>
          <w:rFonts w:asciiTheme="majorBidi" w:hAnsiTheme="majorBidi" w:cstheme="majorBidi"/>
          <w:lang w:val="en-AU"/>
        </w:rPr>
        <w:sectPr w:rsidR="00A57ABA" w:rsidRPr="004C5C9B">
          <w:type w:val="continuous"/>
          <w:pgSz w:w="11906" w:h="16838"/>
          <w:pgMar w:top="720" w:right="2448" w:bottom="1440" w:left="1440" w:header="720" w:footer="1440" w:gutter="0"/>
          <w:cols w:space="720"/>
          <w:noEndnote/>
        </w:sectPr>
      </w:pPr>
    </w:p>
    <w:p w:rsidR="00A57ABA" w:rsidRPr="004C5C9B" w:rsidRDefault="00A57ABA">
      <w:pPr>
        <w:tabs>
          <w:tab w:val="left" w:pos="432"/>
        </w:tabs>
        <w:rPr>
          <w:rFonts w:asciiTheme="majorBidi" w:hAnsiTheme="majorBidi" w:cstheme="majorBidi"/>
          <w:lang w:val="en-AU"/>
        </w:rPr>
      </w:pPr>
      <w:r w:rsidRPr="004C5C9B">
        <w:rPr>
          <w:rFonts w:asciiTheme="majorBidi" w:hAnsiTheme="majorBidi" w:cstheme="majorBidi"/>
          <w:lang w:val="en-AU"/>
        </w:rPr>
        <w:lastRenderedPageBreak/>
        <w:t>Appendix A.</w:t>
      </w:r>
    </w:p>
    <w:p w:rsidR="00A57ABA" w:rsidRPr="004C5C9B" w:rsidRDefault="00A57ABA">
      <w:pPr>
        <w:tabs>
          <w:tab w:val="left" w:pos="432"/>
        </w:tabs>
        <w:rPr>
          <w:rFonts w:asciiTheme="majorBidi" w:hAnsiTheme="majorBidi" w:cstheme="majorBidi"/>
          <w:lang w:val="en-AU"/>
        </w:rPr>
      </w:pPr>
      <w:r w:rsidRPr="004C5C9B">
        <w:rPr>
          <w:rFonts w:asciiTheme="majorBidi" w:hAnsiTheme="majorBidi" w:cstheme="majorBidi"/>
          <w:lang w:val="en-AU"/>
        </w:rPr>
        <w:t>The first two verbs emerging in VO combinations, and the first sentence with each, in the longitudinal sample (N=16).</w:t>
      </w:r>
    </w:p>
    <w:tbl>
      <w:tblPr>
        <w:tblW w:w="0" w:type="auto"/>
        <w:tblInd w:w="91" w:type="dxa"/>
        <w:tblLayout w:type="fixed"/>
        <w:tblCellMar>
          <w:left w:w="91" w:type="dxa"/>
          <w:right w:w="91" w:type="dxa"/>
        </w:tblCellMar>
        <w:tblLook w:val="0000" w:firstRow="0" w:lastRow="0" w:firstColumn="0" w:lastColumn="0" w:noHBand="0" w:noVBand="0"/>
      </w:tblPr>
      <w:tblGrid>
        <w:gridCol w:w="1384"/>
        <w:gridCol w:w="2552"/>
        <w:gridCol w:w="2881"/>
        <w:gridCol w:w="900"/>
        <w:gridCol w:w="958"/>
      </w:tblGrid>
      <w:tr w:rsidR="004C5C9B" w:rsidRPr="004C5C9B" w:rsidTr="004C5C9B">
        <w:tblPrEx>
          <w:tblCellMar>
            <w:top w:w="0" w:type="dxa"/>
            <w:bottom w:w="0" w:type="dxa"/>
          </w:tblCellMar>
        </w:tblPrEx>
        <w:tc>
          <w:tcPr>
            <w:tcW w:w="1384" w:type="dxa"/>
            <w:vMerge w:val="restart"/>
            <w:tcBorders>
              <w:top w:val="double" w:sz="7" w:space="0" w:color="000000"/>
              <w:left w:val="double" w:sz="7" w:space="0" w:color="000000"/>
              <w:bottom w:val="nil"/>
              <w:right w:val="single" w:sz="6" w:space="0" w:color="FFFFFF"/>
            </w:tcBorders>
          </w:tcPr>
          <w:p w:rsidR="00A57ABA" w:rsidRPr="004C5C9B" w:rsidRDefault="00A57ABA">
            <w:pPr>
              <w:spacing w:line="172" w:lineRule="exact"/>
              <w:rPr>
                <w:rFonts w:asciiTheme="majorBidi" w:hAnsiTheme="majorBidi" w:cstheme="majorBidi"/>
                <w:lang w:val="en-AU"/>
              </w:rPr>
            </w:pPr>
          </w:p>
          <w:p w:rsidR="00A57ABA" w:rsidRPr="004C5C9B" w:rsidRDefault="00A57ABA">
            <w:pPr>
              <w:tabs>
                <w:tab w:val="left" w:pos="432"/>
              </w:tabs>
              <w:spacing w:line="360" w:lineRule="auto"/>
              <w:rPr>
                <w:rFonts w:asciiTheme="majorBidi" w:hAnsiTheme="majorBidi" w:cstheme="majorBidi"/>
                <w:lang w:val="en-AU"/>
              </w:rPr>
            </w:pPr>
          </w:p>
          <w:p w:rsidR="00A57ABA" w:rsidRPr="004C5C9B" w:rsidRDefault="00A57ABA">
            <w:pPr>
              <w:tabs>
                <w:tab w:val="left" w:pos="432"/>
              </w:tabs>
              <w:spacing w:line="360" w:lineRule="auto"/>
              <w:rPr>
                <w:rFonts w:asciiTheme="majorBidi" w:hAnsiTheme="majorBidi" w:cstheme="majorBidi"/>
                <w:lang w:val="en-AU"/>
              </w:rPr>
            </w:pPr>
            <w:r w:rsidRPr="004C5C9B">
              <w:rPr>
                <w:rFonts w:asciiTheme="majorBidi" w:hAnsiTheme="majorBidi" w:cstheme="majorBidi"/>
                <w:lang w:val="en-AU"/>
              </w:rPr>
              <w:t>Child</w:t>
            </w:r>
          </w:p>
        </w:tc>
        <w:tc>
          <w:tcPr>
            <w:tcW w:w="5433" w:type="dxa"/>
            <w:gridSpan w:val="2"/>
            <w:tcBorders>
              <w:top w:val="double" w:sz="7" w:space="0" w:color="000000"/>
              <w:left w:val="single" w:sz="7" w:space="0" w:color="000000"/>
              <w:bottom w:val="single" w:sz="6" w:space="0" w:color="FFFFFF"/>
              <w:right w:val="single" w:sz="6" w:space="0" w:color="FFFFFF"/>
            </w:tcBorders>
          </w:tcPr>
          <w:p w:rsidR="00A57ABA" w:rsidRPr="004C5C9B" w:rsidRDefault="00A57ABA">
            <w:pPr>
              <w:spacing w:line="172" w:lineRule="exact"/>
              <w:rPr>
                <w:rFonts w:asciiTheme="majorBidi" w:hAnsiTheme="majorBidi" w:cstheme="majorBidi"/>
                <w:lang w:val="en-AU"/>
              </w:rPr>
            </w:pPr>
          </w:p>
          <w:p w:rsidR="00A57ABA" w:rsidRPr="004C5C9B" w:rsidRDefault="00A57ABA">
            <w:pPr>
              <w:tabs>
                <w:tab w:val="left" w:pos="432"/>
              </w:tabs>
              <w:spacing w:line="360" w:lineRule="auto"/>
              <w:jc w:val="center"/>
              <w:rPr>
                <w:rFonts w:asciiTheme="majorBidi" w:hAnsiTheme="majorBidi" w:cstheme="majorBidi"/>
                <w:lang w:val="en-AU"/>
              </w:rPr>
            </w:pPr>
            <w:r w:rsidRPr="004C5C9B">
              <w:rPr>
                <w:rFonts w:asciiTheme="majorBidi" w:hAnsiTheme="majorBidi" w:cstheme="majorBidi"/>
                <w:lang w:val="en-AU"/>
              </w:rPr>
              <w:t>Utterances</w:t>
            </w:r>
          </w:p>
        </w:tc>
        <w:tc>
          <w:tcPr>
            <w:tcW w:w="1858" w:type="dxa"/>
            <w:gridSpan w:val="2"/>
            <w:tcBorders>
              <w:top w:val="double" w:sz="7" w:space="0" w:color="000000"/>
              <w:left w:val="single" w:sz="7" w:space="0" w:color="000000"/>
              <w:bottom w:val="single" w:sz="6" w:space="0" w:color="FFFFFF"/>
              <w:right w:val="double" w:sz="7" w:space="0" w:color="000000"/>
            </w:tcBorders>
          </w:tcPr>
          <w:p w:rsidR="00A57ABA" w:rsidRPr="004C5C9B" w:rsidRDefault="00A57ABA">
            <w:pPr>
              <w:spacing w:line="172" w:lineRule="exact"/>
              <w:rPr>
                <w:rFonts w:asciiTheme="majorBidi" w:hAnsiTheme="majorBidi" w:cstheme="majorBidi"/>
                <w:lang w:val="en-AU"/>
              </w:rPr>
            </w:pPr>
          </w:p>
          <w:p w:rsidR="00A57ABA" w:rsidRPr="004C5C9B" w:rsidRDefault="00A57ABA">
            <w:pPr>
              <w:tabs>
                <w:tab w:val="left" w:pos="432"/>
              </w:tabs>
              <w:spacing w:line="360" w:lineRule="auto"/>
              <w:jc w:val="center"/>
              <w:rPr>
                <w:rFonts w:asciiTheme="majorBidi" w:hAnsiTheme="majorBidi" w:cstheme="majorBidi"/>
                <w:lang w:val="en-AU"/>
              </w:rPr>
            </w:pPr>
            <w:r w:rsidRPr="004C5C9B">
              <w:rPr>
                <w:rFonts w:asciiTheme="majorBidi" w:hAnsiTheme="majorBidi" w:cstheme="majorBidi"/>
                <w:lang w:val="en-AU"/>
              </w:rPr>
              <w:t>Age at production</w:t>
            </w:r>
          </w:p>
        </w:tc>
      </w:tr>
      <w:tr w:rsidR="00A57ABA" w:rsidRPr="004C5C9B">
        <w:tblPrEx>
          <w:tblCellMar>
            <w:top w:w="0" w:type="dxa"/>
            <w:bottom w:w="0" w:type="dxa"/>
          </w:tblCellMar>
        </w:tblPrEx>
        <w:tc>
          <w:tcPr>
            <w:tcW w:w="1384" w:type="dxa"/>
            <w:vMerge/>
            <w:tcBorders>
              <w:top w:val="nil"/>
              <w:left w:val="double" w:sz="7" w:space="0" w:color="000000"/>
              <w:bottom w:val="single" w:sz="6" w:space="0" w:color="FFFFFF"/>
              <w:right w:val="single" w:sz="6" w:space="0" w:color="FFFFFF"/>
            </w:tcBorders>
          </w:tcPr>
          <w:p w:rsidR="00A57ABA" w:rsidRPr="004C5C9B" w:rsidRDefault="00A57ABA">
            <w:pPr>
              <w:tabs>
                <w:tab w:val="left" w:pos="432"/>
              </w:tabs>
              <w:spacing w:line="360" w:lineRule="auto"/>
              <w:rPr>
                <w:rFonts w:asciiTheme="majorBidi" w:hAnsiTheme="majorBidi" w:cstheme="majorBidi"/>
                <w:lang w:val="en-AU"/>
              </w:rPr>
            </w:pPr>
          </w:p>
        </w:tc>
        <w:tc>
          <w:tcPr>
            <w:tcW w:w="2552" w:type="dxa"/>
            <w:tcBorders>
              <w:top w:val="single" w:sz="7" w:space="0" w:color="000000"/>
              <w:left w:val="single" w:sz="7" w:space="0" w:color="000000"/>
              <w:bottom w:val="single" w:sz="6" w:space="0" w:color="FFFFFF"/>
              <w:right w:val="single" w:sz="6" w:space="0" w:color="FFFFFF"/>
            </w:tcBorders>
          </w:tcPr>
          <w:p w:rsidR="00A57ABA" w:rsidRPr="004C5C9B" w:rsidRDefault="00A57ABA">
            <w:pPr>
              <w:spacing w:line="134" w:lineRule="exact"/>
              <w:rPr>
                <w:rFonts w:asciiTheme="majorBidi" w:hAnsiTheme="majorBidi" w:cstheme="majorBidi"/>
                <w:lang w:val="en-AU"/>
              </w:rPr>
            </w:pPr>
          </w:p>
          <w:p w:rsidR="00A57ABA" w:rsidRPr="004C5C9B" w:rsidRDefault="00A57ABA">
            <w:pPr>
              <w:tabs>
                <w:tab w:val="left" w:pos="432"/>
              </w:tabs>
              <w:spacing w:line="360" w:lineRule="auto"/>
              <w:jc w:val="center"/>
              <w:rPr>
                <w:rFonts w:asciiTheme="majorBidi" w:hAnsiTheme="majorBidi" w:cstheme="majorBidi"/>
                <w:lang w:val="en-AU"/>
              </w:rPr>
            </w:pPr>
            <w:r w:rsidRPr="004C5C9B">
              <w:rPr>
                <w:rFonts w:asciiTheme="majorBidi" w:hAnsiTheme="majorBidi" w:cstheme="majorBidi"/>
                <w:lang w:val="en-AU"/>
              </w:rPr>
              <w:t>Hebrew</w:t>
            </w:r>
          </w:p>
        </w:tc>
        <w:tc>
          <w:tcPr>
            <w:tcW w:w="2881" w:type="dxa"/>
            <w:tcBorders>
              <w:top w:val="single" w:sz="7" w:space="0" w:color="000000"/>
              <w:left w:val="single" w:sz="7" w:space="0" w:color="000000"/>
              <w:bottom w:val="single" w:sz="6" w:space="0" w:color="FFFFFF"/>
              <w:right w:val="single" w:sz="6" w:space="0" w:color="FFFFFF"/>
            </w:tcBorders>
          </w:tcPr>
          <w:p w:rsidR="00A57ABA" w:rsidRPr="004C5C9B" w:rsidRDefault="00A57ABA">
            <w:pPr>
              <w:spacing w:line="134" w:lineRule="exact"/>
              <w:rPr>
                <w:rFonts w:asciiTheme="majorBidi" w:hAnsiTheme="majorBidi" w:cstheme="majorBidi"/>
                <w:lang w:val="en-AU"/>
              </w:rPr>
            </w:pPr>
          </w:p>
          <w:p w:rsidR="00A57ABA" w:rsidRPr="004C5C9B" w:rsidRDefault="00A57ABA">
            <w:pPr>
              <w:tabs>
                <w:tab w:val="center" w:pos="1349"/>
              </w:tabs>
              <w:spacing w:line="360" w:lineRule="auto"/>
              <w:rPr>
                <w:rFonts w:asciiTheme="majorBidi" w:hAnsiTheme="majorBidi" w:cstheme="majorBidi"/>
                <w:lang w:val="en-AU"/>
              </w:rPr>
            </w:pPr>
            <w:r w:rsidRPr="004C5C9B">
              <w:rPr>
                <w:rFonts w:asciiTheme="majorBidi" w:hAnsiTheme="majorBidi" w:cstheme="majorBidi"/>
                <w:lang w:val="en-AU"/>
              </w:rPr>
              <w:tab/>
              <w:t>English gloss</w:t>
            </w:r>
          </w:p>
        </w:tc>
        <w:tc>
          <w:tcPr>
            <w:tcW w:w="900" w:type="dxa"/>
            <w:tcBorders>
              <w:top w:val="single" w:sz="7" w:space="0" w:color="000000"/>
              <w:left w:val="single" w:sz="7" w:space="0" w:color="000000"/>
              <w:bottom w:val="single" w:sz="6" w:space="0" w:color="FFFFFF"/>
              <w:right w:val="single" w:sz="6" w:space="0" w:color="FFFFFF"/>
            </w:tcBorders>
          </w:tcPr>
          <w:p w:rsidR="00A57ABA" w:rsidRPr="004C5C9B" w:rsidRDefault="00A57ABA">
            <w:pPr>
              <w:spacing w:line="134" w:lineRule="exact"/>
              <w:rPr>
                <w:rFonts w:asciiTheme="majorBidi" w:hAnsiTheme="majorBidi" w:cstheme="majorBidi"/>
                <w:lang w:val="en-AU"/>
              </w:rPr>
            </w:pPr>
          </w:p>
          <w:p w:rsidR="00A57ABA" w:rsidRPr="004C5C9B" w:rsidRDefault="00A57ABA">
            <w:pPr>
              <w:tabs>
                <w:tab w:val="center" w:pos="359"/>
                <w:tab w:val="left" w:pos="432"/>
              </w:tabs>
              <w:spacing w:line="360" w:lineRule="auto"/>
              <w:rPr>
                <w:rFonts w:asciiTheme="majorBidi" w:hAnsiTheme="majorBidi" w:cstheme="majorBidi"/>
                <w:lang w:val="en-AU"/>
              </w:rPr>
            </w:pPr>
            <w:r w:rsidRPr="004C5C9B">
              <w:rPr>
                <w:rFonts w:asciiTheme="majorBidi" w:hAnsiTheme="majorBidi" w:cstheme="majorBidi"/>
                <w:lang w:val="en-AU"/>
              </w:rPr>
              <w:tab/>
              <w:t>Age</w:t>
            </w:r>
            <w:r w:rsidRPr="004C5C9B">
              <w:rPr>
                <w:rFonts w:asciiTheme="majorBidi" w:hAnsiTheme="majorBidi" w:cstheme="majorBidi"/>
                <w:lang w:val="en-AU"/>
              </w:rPr>
              <w:tab/>
            </w:r>
          </w:p>
        </w:tc>
        <w:tc>
          <w:tcPr>
            <w:tcW w:w="958" w:type="dxa"/>
            <w:tcBorders>
              <w:top w:val="single" w:sz="7" w:space="0" w:color="000000"/>
              <w:left w:val="single" w:sz="7" w:space="0" w:color="000000"/>
              <w:bottom w:val="single" w:sz="6" w:space="0" w:color="FFFFFF"/>
              <w:right w:val="double" w:sz="7" w:space="0" w:color="000000"/>
            </w:tcBorders>
          </w:tcPr>
          <w:p w:rsidR="00A57ABA" w:rsidRPr="004C5C9B" w:rsidRDefault="00A57ABA">
            <w:pPr>
              <w:spacing w:line="134" w:lineRule="exact"/>
              <w:rPr>
                <w:rFonts w:asciiTheme="majorBidi" w:hAnsiTheme="majorBidi" w:cstheme="majorBidi"/>
                <w:lang w:val="en-AU"/>
              </w:rPr>
            </w:pPr>
          </w:p>
          <w:p w:rsidR="00A57ABA" w:rsidRPr="004C5C9B" w:rsidRDefault="00A57ABA">
            <w:pPr>
              <w:tabs>
                <w:tab w:val="left" w:pos="432"/>
              </w:tabs>
              <w:spacing w:line="360" w:lineRule="auto"/>
              <w:rPr>
                <w:rFonts w:asciiTheme="majorBidi" w:hAnsiTheme="majorBidi" w:cstheme="majorBidi"/>
                <w:lang w:val="en-AU"/>
              </w:rPr>
            </w:pPr>
            <w:r w:rsidRPr="004C5C9B">
              <w:rPr>
                <w:rFonts w:asciiTheme="majorBidi" w:hAnsiTheme="majorBidi" w:cstheme="majorBidi"/>
                <w:lang w:val="en-AU"/>
              </w:rPr>
              <w:t>interval (days)</w:t>
            </w:r>
          </w:p>
        </w:tc>
      </w:tr>
      <w:tr w:rsidR="00A57ABA" w:rsidRPr="004C5C9B">
        <w:tblPrEx>
          <w:tblCellMar>
            <w:top w:w="0" w:type="dxa"/>
            <w:bottom w:w="0" w:type="dxa"/>
          </w:tblCellMar>
        </w:tblPrEx>
        <w:tc>
          <w:tcPr>
            <w:tcW w:w="1384" w:type="dxa"/>
            <w:tcBorders>
              <w:top w:val="single" w:sz="7" w:space="0" w:color="000000"/>
              <w:left w:val="double" w:sz="7" w:space="0" w:color="000000"/>
              <w:bottom w:val="single" w:sz="6" w:space="0" w:color="FFFFFF"/>
              <w:right w:val="single" w:sz="6" w:space="0" w:color="FFFFFF"/>
            </w:tcBorders>
          </w:tcPr>
          <w:p w:rsidR="00A57ABA" w:rsidRPr="004C5C9B" w:rsidRDefault="00A57ABA">
            <w:pPr>
              <w:spacing w:line="134" w:lineRule="exact"/>
              <w:rPr>
                <w:rFonts w:asciiTheme="majorBidi" w:hAnsiTheme="majorBidi" w:cstheme="majorBidi"/>
                <w:lang w:val="en-AU"/>
              </w:rPr>
            </w:pPr>
          </w:p>
          <w:p w:rsidR="00A57ABA" w:rsidRPr="004C5C9B" w:rsidRDefault="00A57ABA">
            <w:pPr>
              <w:tabs>
                <w:tab w:val="left" w:pos="432"/>
              </w:tabs>
              <w:spacing w:line="360" w:lineRule="auto"/>
              <w:rPr>
                <w:rFonts w:asciiTheme="majorBidi" w:hAnsiTheme="majorBidi" w:cstheme="majorBidi"/>
                <w:lang w:val="en-AU"/>
              </w:rPr>
            </w:pPr>
            <w:r w:rsidRPr="004C5C9B">
              <w:rPr>
                <w:rFonts w:asciiTheme="majorBidi" w:hAnsiTheme="majorBidi" w:cstheme="majorBidi"/>
                <w:lang w:val="en-AU"/>
              </w:rPr>
              <w:t>Travis</w:t>
            </w:r>
          </w:p>
        </w:tc>
        <w:tc>
          <w:tcPr>
            <w:tcW w:w="2552" w:type="dxa"/>
            <w:tcBorders>
              <w:top w:val="single" w:sz="7" w:space="0" w:color="000000"/>
              <w:left w:val="single" w:sz="7" w:space="0" w:color="000000"/>
              <w:bottom w:val="single" w:sz="6" w:space="0" w:color="FFFFFF"/>
              <w:right w:val="single" w:sz="6" w:space="0" w:color="FFFFFF"/>
            </w:tcBorders>
          </w:tcPr>
          <w:p w:rsidR="00A57ABA" w:rsidRPr="004C5C9B" w:rsidRDefault="00A57ABA">
            <w:pPr>
              <w:spacing w:line="134" w:lineRule="exact"/>
              <w:rPr>
                <w:rFonts w:asciiTheme="majorBidi" w:hAnsiTheme="majorBidi" w:cstheme="majorBidi"/>
                <w:lang w:val="en-AU"/>
              </w:rPr>
            </w:pPr>
          </w:p>
          <w:p w:rsidR="00A57ABA" w:rsidRPr="004C5C9B" w:rsidRDefault="00A57ABA">
            <w:pPr>
              <w:tabs>
                <w:tab w:val="left" w:pos="432"/>
              </w:tabs>
              <w:spacing w:line="360" w:lineRule="auto"/>
              <w:rPr>
                <w:rFonts w:asciiTheme="majorBidi" w:hAnsiTheme="majorBidi" w:cstheme="majorBidi"/>
                <w:lang w:val="en-AU"/>
              </w:rPr>
            </w:pPr>
            <w:r w:rsidRPr="004C5C9B">
              <w:rPr>
                <w:rFonts w:asciiTheme="majorBidi" w:hAnsiTheme="majorBidi" w:cstheme="majorBidi"/>
                <w:lang w:val="en-AU"/>
              </w:rPr>
              <w:t>---</w:t>
            </w:r>
          </w:p>
          <w:p w:rsidR="00A57ABA" w:rsidRPr="004C5C9B" w:rsidRDefault="00A57ABA">
            <w:pPr>
              <w:tabs>
                <w:tab w:val="left" w:pos="432"/>
              </w:tabs>
              <w:spacing w:line="360" w:lineRule="auto"/>
              <w:rPr>
                <w:rFonts w:asciiTheme="majorBidi" w:hAnsiTheme="majorBidi" w:cstheme="majorBidi"/>
                <w:lang w:val="en-AU"/>
              </w:rPr>
            </w:pPr>
            <w:r w:rsidRPr="004C5C9B">
              <w:rPr>
                <w:rFonts w:asciiTheme="majorBidi" w:hAnsiTheme="majorBidi" w:cstheme="majorBidi"/>
                <w:lang w:val="en-AU"/>
              </w:rPr>
              <w:t>---</w:t>
            </w:r>
          </w:p>
        </w:tc>
        <w:tc>
          <w:tcPr>
            <w:tcW w:w="2881" w:type="dxa"/>
            <w:tcBorders>
              <w:top w:val="single" w:sz="7" w:space="0" w:color="000000"/>
              <w:left w:val="single" w:sz="7" w:space="0" w:color="000000"/>
              <w:bottom w:val="single" w:sz="6" w:space="0" w:color="FFFFFF"/>
              <w:right w:val="single" w:sz="6" w:space="0" w:color="FFFFFF"/>
            </w:tcBorders>
          </w:tcPr>
          <w:p w:rsidR="00A57ABA" w:rsidRPr="004C5C9B" w:rsidRDefault="00A57ABA">
            <w:pPr>
              <w:spacing w:line="134" w:lineRule="exact"/>
              <w:rPr>
                <w:rFonts w:asciiTheme="majorBidi" w:hAnsiTheme="majorBidi" w:cstheme="majorBidi"/>
                <w:lang w:val="en-AU"/>
              </w:rPr>
            </w:pPr>
          </w:p>
          <w:p w:rsidR="00A57ABA" w:rsidRPr="004C5C9B" w:rsidRDefault="00A57ABA">
            <w:pPr>
              <w:tabs>
                <w:tab w:val="left" w:pos="432"/>
              </w:tabs>
              <w:spacing w:line="360" w:lineRule="auto"/>
              <w:rPr>
                <w:rFonts w:asciiTheme="majorBidi" w:hAnsiTheme="majorBidi" w:cstheme="majorBidi"/>
                <w:lang w:val="en-AU"/>
              </w:rPr>
            </w:pPr>
            <w:r w:rsidRPr="004C5C9B">
              <w:rPr>
                <w:rFonts w:asciiTheme="majorBidi" w:hAnsiTheme="majorBidi" w:cstheme="majorBidi"/>
                <w:smallCaps/>
                <w:lang w:val="en-AU"/>
              </w:rPr>
              <w:t>get</w:t>
            </w:r>
            <w:r w:rsidRPr="004C5C9B">
              <w:rPr>
                <w:rFonts w:asciiTheme="majorBidi" w:hAnsiTheme="majorBidi" w:cstheme="majorBidi"/>
                <w:lang w:val="en-AU"/>
              </w:rPr>
              <w:t xml:space="preserve">-it hat </w:t>
            </w:r>
          </w:p>
          <w:p w:rsidR="00A57ABA" w:rsidRPr="004C5C9B" w:rsidRDefault="00A57ABA">
            <w:pPr>
              <w:tabs>
                <w:tab w:val="left" w:pos="432"/>
              </w:tabs>
              <w:spacing w:line="360" w:lineRule="auto"/>
              <w:rPr>
                <w:rFonts w:asciiTheme="majorBidi" w:hAnsiTheme="majorBidi" w:cstheme="majorBidi"/>
                <w:lang w:val="en-AU"/>
              </w:rPr>
            </w:pPr>
            <w:r w:rsidRPr="004C5C9B">
              <w:rPr>
                <w:rFonts w:asciiTheme="majorBidi" w:hAnsiTheme="majorBidi" w:cstheme="majorBidi"/>
                <w:smallCaps/>
                <w:lang w:val="en-AU"/>
              </w:rPr>
              <w:t>find</w:t>
            </w:r>
            <w:r w:rsidRPr="004C5C9B">
              <w:rPr>
                <w:rFonts w:asciiTheme="majorBidi" w:hAnsiTheme="majorBidi" w:cstheme="majorBidi"/>
                <w:lang w:val="en-AU"/>
              </w:rPr>
              <w:t>-it funny</w:t>
            </w:r>
          </w:p>
        </w:tc>
        <w:tc>
          <w:tcPr>
            <w:tcW w:w="900" w:type="dxa"/>
            <w:tcBorders>
              <w:top w:val="single" w:sz="7" w:space="0" w:color="000000"/>
              <w:left w:val="single" w:sz="7" w:space="0" w:color="000000"/>
              <w:bottom w:val="single" w:sz="6" w:space="0" w:color="FFFFFF"/>
              <w:right w:val="single" w:sz="6" w:space="0" w:color="FFFFFF"/>
            </w:tcBorders>
          </w:tcPr>
          <w:p w:rsidR="00A57ABA" w:rsidRPr="004C5C9B" w:rsidRDefault="00A57ABA">
            <w:pPr>
              <w:spacing w:line="134" w:lineRule="exact"/>
              <w:rPr>
                <w:rFonts w:asciiTheme="majorBidi" w:hAnsiTheme="majorBidi" w:cstheme="majorBidi"/>
                <w:lang w:val="en-AU"/>
              </w:rPr>
            </w:pPr>
          </w:p>
          <w:p w:rsidR="00A57ABA" w:rsidRPr="004C5C9B" w:rsidRDefault="00A57ABA">
            <w:pPr>
              <w:tabs>
                <w:tab w:val="left" w:pos="432"/>
              </w:tabs>
              <w:spacing w:line="360" w:lineRule="auto"/>
              <w:jc w:val="right"/>
              <w:rPr>
                <w:rFonts w:asciiTheme="majorBidi" w:hAnsiTheme="majorBidi" w:cstheme="majorBidi"/>
                <w:lang w:val="en-AU"/>
              </w:rPr>
            </w:pPr>
            <w:r w:rsidRPr="004C5C9B">
              <w:rPr>
                <w:rFonts w:asciiTheme="majorBidi" w:hAnsiTheme="majorBidi" w:cstheme="majorBidi"/>
                <w:lang w:val="en-AU"/>
              </w:rPr>
              <w:t>1;05.01</w:t>
            </w:r>
          </w:p>
          <w:p w:rsidR="00A57ABA" w:rsidRPr="004C5C9B" w:rsidRDefault="00A57ABA">
            <w:pPr>
              <w:tabs>
                <w:tab w:val="left" w:pos="432"/>
              </w:tabs>
              <w:spacing w:line="360" w:lineRule="auto"/>
              <w:jc w:val="right"/>
              <w:rPr>
                <w:rFonts w:asciiTheme="majorBidi" w:hAnsiTheme="majorBidi" w:cstheme="majorBidi"/>
                <w:lang w:val="en-AU"/>
              </w:rPr>
            </w:pPr>
            <w:r w:rsidRPr="004C5C9B">
              <w:rPr>
                <w:rFonts w:asciiTheme="majorBidi" w:hAnsiTheme="majorBidi" w:cstheme="majorBidi"/>
                <w:lang w:val="en-AU"/>
              </w:rPr>
              <w:t>1;05.26</w:t>
            </w:r>
          </w:p>
        </w:tc>
        <w:tc>
          <w:tcPr>
            <w:tcW w:w="958" w:type="dxa"/>
            <w:tcBorders>
              <w:top w:val="single" w:sz="7" w:space="0" w:color="000000"/>
              <w:left w:val="single" w:sz="7" w:space="0" w:color="000000"/>
              <w:bottom w:val="single" w:sz="6" w:space="0" w:color="FFFFFF"/>
              <w:right w:val="double" w:sz="7" w:space="0" w:color="000000"/>
            </w:tcBorders>
          </w:tcPr>
          <w:p w:rsidR="00A57ABA" w:rsidRPr="004C5C9B" w:rsidRDefault="00A57ABA">
            <w:pPr>
              <w:spacing w:line="134" w:lineRule="exact"/>
              <w:rPr>
                <w:rFonts w:asciiTheme="majorBidi" w:hAnsiTheme="majorBidi" w:cstheme="majorBidi"/>
                <w:lang w:val="en-AU"/>
              </w:rPr>
            </w:pPr>
          </w:p>
          <w:p w:rsidR="00A57ABA" w:rsidRPr="004C5C9B" w:rsidRDefault="00A57ABA">
            <w:pPr>
              <w:tabs>
                <w:tab w:val="left" w:pos="432"/>
              </w:tabs>
              <w:spacing w:line="360" w:lineRule="auto"/>
              <w:jc w:val="right"/>
              <w:rPr>
                <w:rFonts w:asciiTheme="majorBidi" w:hAnsiTheme="majorBidi" w:cstheme="majorBidi"/>
                <w:lang w:val="en-AU"/>
              </w:rPr>
            </w:pPr>
            <w:r w:rsidRPr="004C5C9B">
              <w:rPr>
                <w:rFonts w:asciiTheme="majorBidi" w:hAnsiTheme="majorBidi" w:cstheme="majorBidi"/>
                <w:lang w:val="en-AU"/>
              </w:rPr>
              <w:t>25</w:t>
            </w:r>
          </w:p>
        </w:tc>
      </w:tr>
      <w:tr w:rsidR="00A57ABA" w:rsidRPr="004C5C9B">
        <w:tblPrEx>
          <w:tblCellMar>
            <w:top w:w="0" w:type="dxa"/>
            <w:bottom w:w="0" w:type="dxa"/>
          </w:tblCellMar>
        </w:tblPrEx>
        <w:tc>
          <w:tcPr>
            <w:tcW w:w="1384" w:type="dxa"/>
            <w:tcBorders>
              <w:top w:val="single" w:sz="7" w:space="0" w:color="000000"/>
              <w:left w:val="double" w:sz="7" w:space="0" w:color="000000"/>
              <w:bottom w:val="single" w:sz="6" w:space="0" w:color="FFFFFF"/>
              <w:right w:val="single" w:sz="6" w:space="0" w:color="FFFFFF"/>
            </w:tcBorders>
          </w:tcPr>
          <w:p w:rsidR="00A57ABA" w:rsidRPr="004C5C9B" w:rsidRDefault="00A57ABA">
            <w:pPr>
              <w:spacing w:line="134" w:lineRule="exact"/>
              <w:rPr>
                <w:rFonts w:asciiTheme="majorBidi" w:hAnsiTheme="majorBidi" w:cstheme="majorBidi"/>
                <w:lang w:val="en-AU"/>
              </w:rPr>
            </w:pPr>
          </w:p>
          <w:p w:rsidR="00A57ABA" w:rsidRPr="004C5C9B" w:rsidRDefault="00A57ABA">
            <w:pPr>
              <w:tabs>
                <w:tab w:val="left" w:pos="432"/>
              </w:tabs>
              <w:spacing w:line="360" w:lineRule="auto"/>
              <w:rPr>
                <w:rFonts w:asciiTheme="majorBidi" w:hAnsiTheme="majorBidi" w:cstheme="majorBidi"/>
                <w:lang w:val="en-AU"/>
              </w:rPr>
            </w:pPr>
            <w:r w:rsidRPr="004C5C9B">
              <w:rPr>
                <w:rFonts w:asciiTheme="majorBidi" w:hAnsiTheme="majorBidi" w:cstheme="majorBidi"/>
                <w:lang w:val="en-AU"/>
              </w:rPr>
              <w:t>Zohar</w:t>
            </w:r>
          </w:p>
        </w:tc>
        <w:tc>
          <w:tcPr>
            <w:tcW w:w="2552" w:type="dxa"/>
            <w:tcBorders>
              <w:top w:val="single" w:sz="7" w:space="0" w:color="000000"/>
              <w:left w:val="single" w:sz="7" w:space="0" w:color="000000"/>
              <w:bottom w:val="single" w:sz="6" w:space="0" w:color="FFFFFF"/>
              <w:right w:val="single" w:sz="6" w:space="0" w:color="FFFFFF"/>
            </w:tcBorders>
          </w:tcPr>
          <w:p w:rsidR="00A57ABA" w:rsidRPr="004C5C9B" w:rsidRDefault="00A57ABA">
            <w:pPr>
              <w:spacing w:line="134" w:lineRule="exact"/>
              <w:rPr>
                <w:rFonts w:asciiTheme="majorBidi" w:hAnsiTheme="majorBidi" w:cstheme="majorBidi"/>
                <w:lang w:val="en-AU"/>
              </w:rPr>
            </w:pPr>
          </w:p>
          <w:p w:rsidR="00A57ABA" w:rsidRPr="004C5C9B" w:rsidRDefault="00A57ABA">
            <w:pPr>
              <w:tabs>
                <w:tab w:val="left" w:pos="432"/>
              </w:tabs>
              <w:spacing w:line="360" w:lineRule="auto"/>
              <w:rPr>
                <w:rFonts w:asciiTheme="majorBidi" w:hAnsiTheme="majorBidi" w:cstheme="majorBidi"/>
                <w:lang w:val="en-AU"/>
              </w:rPr>
            </w:pPr>
            <w:r w:rsidRPr="004C5C9B">
              <w:rPr>
                <w:rFonts w:asciiTheme="majorBidi" w:hAnsiTheme="majorBidi" w:cstheme="majorBidi"/>
                <w:lang w:val="en-AU"/>
              </w:rPr>
              <w:t>Roca et-ze</w:t>
            </w:r>
          </w:p>
          <w:p w:rsidR="00A57ABA" w:rsidRPr="004C5C9B" w:rsidRDefault="00A57ABA">
            <w:pPr>
              <w:tabs>
                <w:tab w:val="left" w:pos="432"/>
              </w:tabs>
              <w:spacing w:line="360" w:lineRule="auto"/>
              <w:rPr>
                <w:rFonts w:asciiTheme="majorBidi" w:hAnsiTheme="majorBidi" w:cstheme="majorBidi"/>
                <w:lang w:val="en-AU"/>
              </w:rPr>
            </w:pPr>
            <w:r w:rsidRPr="004C5C9B">
              <w:rPr>
                <w:rFonts w:asciiTheme="majorBidi" w:hAnsiTheme="majorBidi" w:cstheme="majorBidi"/>
                <w:lang w:val="en-AU"/>
              </w:rPr>
              <w:t>Kxi mishak</w:t>
            </w:r>
          </w:p>
        </w:tc>
        <w:tc>
          <w:tcPr>
            <w:tcW w:w="2881" w:type="dxa"/>
            <w:tcBorders>
              <w:top w:val="single" w:sz="7" w:space="0" w:color="000000"/>
              <w:left w:val="single" w:sz="7" w:space="0" w:color="000000"/>
              <w:bottom w:val="single" w:sz="6" w:space="0" w:color="FFFFFF"/>
              <w:right w:val="single" w:sz="6" w:space="0" w:color="FFFFFF"/>
            </w:tcBorders>
          </w:tcPr>
          <w:p w:rsidR="00A57ABA" w:rsidRPr="004C5C9B" w:rsidRDefault="00A57ABA">
            <w:pPr>
              <w:spacing w:line="134" w:lineRule="exact"/>
              <w:rPr>
                <w:rFonts w:asciiTheme="majorBidi" w:hAnsiTheme="majorBidi" w:cstheme="majorBidi"/>
                <w:lang w:val="en-AU"/>
              </w:rPr>
            </w:pPr>
          </w:p>
          <w:p w:rsidR="00A57ABA" w:rsidRPr="004C5C9B" w:rsidRDefault="00A57ABA">
            <w:pPr>
              <w:tabs>
                <w:tab w:val="left" w:pos="432"/>
              </w:tabs>
              <w:spacing w:line="360" w:lineRule="auto"/>
              <w:rPr>
                <w:rFonts w:asciiTheme="majorBidi" w:hAnsiTheme="majorBidi" w:cstheme="majorBidi"/>
                <w:lang w:val="en-AU"/>
              </w:rPr>
            </w:pPr>
            <w:r w:rsidRPr="004C5C9B">
              <w:rPr>
                <w:rFonts w:asciiTheme="majorBidi" w:hAnsiTheme="majorBidi" w:cstheme="majorBidi"/>
                <w:smallCaps/>
                <w:lang w:val="en-AU"/>
              </w:rPr>
              <w:t>want</w:t>
            </w:r>
            <w:r w:rsidRPr="004C5C9B">
              <w:rPr>
                <w:rFonts w:asciiTheme="majorBidi" w:hAnsiTheme="majorBidi" w:cstheme="majorBidi"/>
                <w:lang w:val="en-AU"/>
              </w:rPr>
              <w:t xml:space="preserve"> (FEM) ACC-this</w:t>
            </w:r>
          </w:p>
          <w:p w:rsidR="00A57ABA" w:rsidRPr="004C5C9B" w:rsidRDefault="00A57ABA">
            <w:pPr>
              <w:tabs>
                <w:tab w:val="left" w:pos="432"/>
              </w:tabs>
              <w:spacing w:line="360" w:lineRule="auto"/>
              <w:rPr>
                <w:rFonts w:asciiTheme="majorBidi" w:hAnsiTheme="majorBidi" w:cstheme="majorBidi"/>
                <w:lang w:val="en-AU"/>
              </w:rPr>
            </w:pPr>
            <w:r w:rsidRPr="004C5C9B">
              <w:rPr>
                <w:rFonts w:asciiTheme="majorBidi" w:hAnsiTheme="majorBidi" w:cstheme="majorBidi"/>
                <w:smallCaps/>
                <w:lang w:val="en-AU"/>
              </w:rPr>
              <w:t>take</w:t>
            </w:r>
            <w:r w:rsidRPr="004C5C9B">
              <w:rPr>
                <w:rFonts w:asciiTheme="majorBidi" w:hAnsiTheme="majorBidi" w:cstheme="majorBidi"/>
                <w:lang w:val="en-AU"/>
              </w:rPr>
              <w:t xml:space="preserve"> (FEM IMP) toy</w:t>
            </w:r>
          </w:p>
        </w:tc>
        <w:tc>
          <w:tcPr>
            <w:tcW w:w="900" w:type="dxa"/>
            <w:tcBorders>
              <w:top w:val="single" w:sz="7" w:space="0" w:color="000000"/>
              <w:left w:val="single" w:sz="7" w:space="0" w:color="000000"/>
              <w:bottom w:val="single" w:sz="6" w:space="0" w:color="FFFFFF"/>
              <w:right w:val="single" w:sz="6" w:space="0" w:color="FFFFFF"/>
            </w:tcBorders>
          </w:tcPr>
          <w:p w:rsidR="00A57ABA" w:rsidRPr="004C5C9B" w:rsidRDefault="00A57ABA">
            <w:pPr>
              <w:spacing w:line="134" w:lineRule="exact"/>
              <w:rPr>
                <w:rFonts w:asciiTheme="majorBidi" w:hAnsiTheme="majorBidi" w:cstheme="majorBidi"/>
                <w:lang w:val="en-AU"/>
              </w:rPr>
            </w:pPr>
          </w:p>
          <w:p w:rsidR="00A57ABA" w:rsidRPr="004C5C9B" w:rsidRDefault="00A57ABA">
            <w:pPr>
              <w:tabs>
                <w:tab w:val="left" w:pos="432"/>
              </w:tabs>
              <w:spacing w:line="360" w:lineRule="auto"/>
              <w:jc w:val="right"/>
              <w:rPr>
                <w:rFonts w:asciiTheme="majorBidi" w:hAnsiTheme="majorBidi" w:cstheme="majorBidi"/>
                <w:lang w:val="en-AU"/>
              </w:rPr>
            </w:pPr>
            <w:r w:rsidRPr="004C5C9B">
              <w:rPr>
                <w:rFonts w:asciiTheme="majorBidi" w:hAnsiTheme="majorBidi" w:cstheme="majorBidi"/>
                <w:lang w:val="en-AU"/>
              </w:rPr>
              <w:t>1;06.12</w:t>
            </w:r>
          </w:p>
          <w:p w:rsidR="00A57ABA" w:rsidRPr="004C5C9B" w:rsidRDefault="00A57ABA">
            <w:pPr>
              <w:tabs>
                <w:tab w:val="left" w:pos="432"/>
              </w:tabs>
              <w:spacing w:line="360" w:lineRule="auto"/>
              <w:jc w:val="right"/>
              <w:rPr>
                <w:rFonts w:asciiTheme="majorBidi" w:hAnsiTheme="majorBidi" w:cstheme="majorBidi"/>
                <w:lang w:val="en-AU"/>
              </w:rPr>
            </w:pPr>
            <w:r w:rsidRPr="004C5C9B">
              <w:rPr>
                <w:rFonts w:asciiTheme="majorBidi" w:hAnsiTheme="majorBidi" w:cstheme="majorBidi"/>
                <w:lang w:val="en-AU"/>
              </w:rPr>
              <w:t>1;07.03</w:t>
            </w:r>
          </w:p>
        </w:tc>
        <w:tc>
          <w:tcPr>
            <w:tcW w:w="958" w:type="dxa"/>
            <w:tcBorders>
              <w:top w:val="single" w:sz="7" w:space="0" w:color="000000"/>
              <w:left w:val="single" w:sz="7" w:space="0" w:color="000000"/>
              <w:bottom w:val="single" w:sz="6" w:space="0" w:color="FFFFFF"/>
              <w:right w:val="double" w:sz="7" w:space="0" w:color="000000"/>
            </w:tcBorders>
          </w:tcPr>
          <w:p w:rsidR="00A57ABA" w:rsidRPr="004C5C9B" w:rsidRDefault="00A57ABA">
            <w:pPr>
              <w:spacing w:line="134" w:lineRule="exact"/>
              <w:rPr>
                <w:rFonts w:asciiTheme="majorBidi" w:hAnsiTheme="majorBidi" w:cstheme="majorBidi"/>
                <w:lang w:val="en-AU"/>
              </w:rPr>
            </w:pPr>
          </w:p>
          <w:p w:rsidR="00A57ABA" w:rsidRPr="004C5C9B" w:rsidRDefault="00A57ABA">
            <w:pPr>
              <w:tabs>
                <w:tab w:val="left" w:pos="432"/>
              </w:tabs>
              <w:spacing w:line="360" w:lineRule="auto"/>
              <w:jc w:val="right"/>
              <w:rPr>
                <w:rFonts w:asciiTheme="majorBidi" w:hAnsiTheme="majorBidi" w:cstheme="majorBidi"/>
                <w:lang w:val="en-AU"/>
              </w:rPr>
            </w:pPr>
            <w:r w:rsidRPr="004C5C9B">
              <w:rPr>
                <w:rFonts w:asciiTheme="majorBidi" w:hAnsiTheme="majorBidi" w:cstheme="majorBidi"/>
                <w:lang w:val="en-AU"/>
              </w:rPr>
              <w:t>21</w:t>
            </w:r>
          </w:p>
        </w:tc>
      </w:tr>
      <w:tr w:rsidR="00A57ABA" w:rsidRPr="004C5C9B">
        <w:tblPrEx>
          <w:tblCellMar>
            <w:top w:w="0" w:type="dxa"/>
            <w:bottom w:w="0" w:type="dxa"/>
          </w:tblCellMar>
        </w:tblPrEx>
        <w:tc>
          <w:tcPr>
            <w:tcW w:w="1384" w:type="dxa"/>
            <w:tcBorders>
              <w:top w:val="single" w:sz="7" w:space="0" w:color="000000"/>
              <w:left w:val="double" w:sz="7" w:space="0" w:color="000000"/>
              <w:bottom w:val="single" w:sz="6" w:space="0" w:color="FFFFFF"/>
              <w:right w:val="single" w:sz="6" w:space="0" w:color="FFFFFF"/>
            </w:tcBorders>
          </w:tcPr>
          <w:p w:rsidR="00A57ABA" w:rsidRPr="004C5C9B" w:rsidRDefault="00A57ABA">
            <w:pPr>
              <w:spacing w:line="134" w:lineRule="exact"/>
              <w:rPr>
                <w:rFonts w:asciiTheme="majorBidi" w:hAnsiTheme="majorBidi" w:cstheme="majorBidi"/>
                <w:lang w:val="en-AU"/>
              </w:rPr>
            </w:pPr>
          </w:p>
          <w:p w:rsidR="00A57ABA" w:rsidRPr="004C5C9B" w:rsidRDefault="00A57ABA">
            <w:pPr>
              <w:tabs>
                <w:tab w:val="left" w:pos="432"/>
              </w:tabs>
              <w:spacing w:line="360" w:lineRule="auto"/>
              <w:rPr>
                <w:rFonts w:asciiTheme="majorBidi" w:hAnsiTheme="majorBidi" w:cstheme="majorBidi"/>
                <w:lang w:val="en-AU"/>
              </w:rPr>
            </w:pPr>
            <w:r w:rsidRPr="004C5C9B">
              <w:rPr>
                <w:rFonts w:asciiTheme="majorBidi" w:hAnsiTheme="majorBidi" w:cstheme="majorBidi"/>
                <w:lang w:val="en-AU"/>
              </w:rPr>
              <w:t>Ayelet</w:t>
            </w:r>
          </w:p>
        </w:tc>
        <w:tc>
          <w:tcPr>
            <w:tcW w:w="2552" w:type="dxa"/>
            <w:tcBorders>
              <w:top w:val="single" w:sz="7" w:space="0" w:color="000000"/>
              <w:left w:val="single" w:sz="7" w:space="0" w:color="000000"/>
              <w:bottom w:val="single" w:sz="6" w:space="0" w:color="FFFFFF"/>
              <w:right w:val="single" w:sz="6" w:space="0" w:color="FFFFFF"/>
            </w:tcBorders>
          </w:tcPr>
          <w:p w:rsidR="00A57ABA" w:rsidRPr="004C5C9B" w:rsidRDefault="00A57ABA">
            <w:pPr>
              <w:spacing w:line="134" w:lineRule="exact"/>
              <w:rPr>
                <w:rFonts w:asciiTheme="majorBidi" w:hAnsiTheme="majorBidi" w:cstheme="majorBidi"/>
                <w:lang w:val="en-AU"/>
              </w:rPr>
            </w:pPr>
          </w:p>
          <w:p w:rsidR="00A57ABA" w:rsidRPr="004C5C9B" w:rsidRDefault="00A57ABA">
            <w:pPr>
              <w:tabs>
                <w:tab w:val="left" w:pos="432"/>
              </w:tabs>
              <w:spacing w:line="360" w:lineRule="auto"/>
              <w:rPr>
                <w:rFonts w:asciiTheme="majorBidi" w:hAnsiTheme="majorBidi" w:cstheme="majorBidi"/>
                <w:lang w:val="en-AU"/>
              </w:rPr>
            </w:pPr>
            <w:r w:rsidRPr="004C5C9B">
              <w:rPr>
                <w:rFonts w:asciiTheme="majorBidi" w:hAnsiTheme="majorBidi" w:cstheme="majorBidi"/>
                <w:lang w:val="en-AU"/>
              </w:rPr>
              <w:t>Taase kaletet</w:t>
            </w:r>
          </w:p>
          <w:p w:rsidR="00A57ABA" w:rsidRPr="004C5C9B" w:rsidRDefault="00A57ABA">
            <w:pPr>
              <w:tabs>
                <w:tab w:val="left" w:pos="432"/>
              </w:tabs>
              <w:spacing w:line="360" w:lineRule="auto"/>
              <w:rPr>
                <w:rFonts w:asciiTheme="majorBidi" w:hAnsiTheme="majorBidi" w:cstheme="majorBidi"/>
                <w:lang w:val="en-AU"/>
              </w:rPr>
            </w:pPr>
            <w:r w:rsidRPr="004C5C9B">
              <w:rPr>
                <w:rFonts w:asciiTheme="majorBidi" w:hAnsiTheme="majorBidi" w:cstheme="majorBidi"/>
                <w:lang w:val="en-AU"/>
              </w:rPr>
              <w:t>Tavi od</w:t>
            </w:r>
          </w:p>
        </w:tc>
        <w:tc>
          <w:tcPr>
            <w:tcW w:w="2881" w:type="dxa"/>
            <w:tcBorders>
              <w:top w:val="single" w:sz="7" w:space="0" w:color="000000"/>
              <w:left w:val="single" w:sz="7" w:space="0" w:color="000000"/>
              <w:bottom w:val="single" w:sz="6" w:space="0" w:color="FFFFFF"/>
              <w:right w:val="single" w:sz="6" w:space="0" w:color="FFFFFF"/>
            </w:tcBorders>
          </w:tcPr>
          <w:p w:rsidR="00A57ABA" w:rsidRPr="004C5C9B" w:rsidRDefault="00A57ABA">
            <w:pPr>
              <w:spacing w:line="134" w:lineRule="exact"/>
              <w:rPr>
                <w:rFonts w:asciiTheme="majorBidi" w:hAnsiTheme="majorBidi" w:cstheme="majorBidi"/>
                <w:lang w:val="en-AU"/>
              </w:rPr>
            </w:pPr>
          </w:p>
          <w:p w:rsidR="00A57ABA" w:rsidRPr="004C5C9B" w:rsidRDefault="00A57ABA">
            <w:pPr>
              <w:tabs>
                <w:tab w:val="left" w:pos="432"/>
              </w:tabs>
              <w:spacing w:line="360" w:lineRule="auto"/>
              <w:rPr>
                <w:rFonts w:asciiTheme="majorBidi" w:hAnsiTheme="majorBidi" w:cstheme="majorBidi"/>
                <w:lang w:val="en-AU"/>
              </w:rPr>
            </w:pPr>
            <w:r w:rsidRPr="004C5C9B">
              <w:rPr>
                <w:rFonts w:asciiTheme="majorBidi" w:hAnsiTheme="majorBidi" w:cstheme="majorBidi"/>
                <w:smallCaps/>
                <w:lang w:val="en-AU"/>
              </w:rPr>
              <w:t>do</w:t>
            </w:r>
            <w:r w:rsidRPr="004C5C9B">
              <w:rPr>
                <w:rFonts w:asciiTheme="majorBidi" w:hAnsiTheme="majorBidi" w:cstheme="majorBidi"/>
                <w:lang w:val="en-AU"/>
              </w:rPr>
              <w:t xml:space="preserve"> (IMP) tape</w:t>
            </w:r>
          </w:p>
          <w:p w:rsidR="00A57ABA" w:rsidRPr="004C5C9B" w:rsidRDefault="00A57ABA">
            <w:pPr>
              <w:tabs>
                <w:tab w:val="left" w:pos="432"/>
              </w:tabs>
              <w:spacing w:line="360" w:lineRule="auto"/>
              <w:rPr>
                <w:rFonts w:asciiTheme="majorBidi" w:hAnsiTheme="majorBidi" w:cstheme="majorBidi"/>
                <w:lang w:val="en-AU"/>
              </w:rPr>
            </w:pPr>
            <w:r w:rsidRPr="004C5C9B">
              <w:rPr>
                <w:rFonts w:asciiTheme="majorBidi" w:hAnsiTheme="majorBidi" w:cstheme="majorBidi"/>
                <w:smallCaps/>
                <w:lang w:val="en-AU"/>
              </w:rPr>
              <w:t>bring</w:t>
            </w:r>
            <w:r w:rsidRPr="004C5C9B">
              <w:rPr>
                <w:rFonts w:asciiTheme="majorBidi" w:hAnsiTheme="majorBidi" w:cstheme="majorBidi"/>
                <w:lang w:val="en-AU"/>
              </w:rPr>
              <w:t xml:space="preserve"> (IMP) more</w:t>
            </w:r>
          </w:p>
        </w:tc>
        <w:tc>
          <w:tcPr>
            <w:tcW w:w="900" w:type="dxa"/>
            <w:tcBorders>
              <w:top w:val="single" w:sz="7" w:space="0" w:color="000000"/>
              <w:left w:val="single" w:sz="7" w:space="0" w:color="000000"/>
              <w:bottom w:val="single" w:sz="6" w:space="0" w:color="FFFFFF"/>
              <w:right w:val="single" w:sz="6" w:space="0" w:color="FFFFFF"/>
            </w:tcBorders>
          </w:tcPr>
          <w:p w:rsidR="00A57ABA" w:rsidRPr="004C5C9B" w:rsidRDefault="00A57ABA">
            <w:pPr>
              <w:spacing w:line="134" w:lineRule="exact"/>
              <w:rPr>
                <w:rFonts w:asciiTheme="majorBidi" w:hAnsiTheme="majorBidi" w:cstheme="majorBidi"/>
                <w:lang w:val="en-AU"/>
              </w:rPr>
            </w:pPr>
          </w:p>
          <w:p w:rsidR="00A57ABA" w:rsidRPr="004C5C9B" w:rsidRDefault="00A57ABA">
            <w:pPr>
              <w:tabs>
                <w:tab w:val="left" w:pos="432"/>
              </w:tabs>
              <w:spacing w:line="360" w:lineRule="auto"/>
              <w:jc w:val="right"/>
              <w:rPr>
                <w:rFonts w:asciiTheme="majorBidi" w:hAnsiTheme="majorBidi" w:cstheme="majorBidi"/>
                <w:lang w:val="en-AU"/>
              </w:rPr>
            </w:pPr>
            <w:r w:rsidRPr="004C5C9B">
              <w:rPr>
                <w:rFonts w:asciiTheme="majorBidi" w:hAnsiTheme="majorBidi" w:cstheme="majorBidi"/>
                <w:lang w:val="en-AU"/>
              </w:rPr>
              <w:t>1;06.19</w:t>
            </w:r>
          </w:p>
          <w:p w:rsidR="00A57ABA" w:rsidRPr="004C5C9B" w:rsidRDefault="00A57ABA">
            <w:pPr>
              <w:tabs>
                <w:tab w:val="left" w:pos="432"/>
              </w:tabs>
              <w:spacing w:line="360" w:lineRule="auto"/>
              <w:jc w:val="right"/>
              <w:rPr>
                <w:rFonts w:asciiTheme="majorBidi" w:hAnsiTheme="majorBidi" w:cstheme="majorBidi"/>
                <w:lang w:val="en-AU"/>
              </w:rPr>
            </w:pPr>
            <w:r w:rsidRPr="004C5C9B">
              <w:rPr>
                <w:rFonts w:asciiTheme="majorBidi" w:hAnsiTheme="majorBidi" w:cstheme="majorBidi"/>
                <w:lang w:val="en-AU"/>
              </w:rPr>
              <w:t>1;09.00</w:t>
            </w:r>
          </w:p>
        </w:tc>
        <w:tc>
          <w:tcPr>
            <w:tcW w:w="958" w:type="dxa"/>
            <w:tcBorders>
              <w:top w:val="single" w:sz="7" w:space="0" w:color="000000"/>
              <w:left w:val="single" w:sz="7" w:space="0" w:color="000000"/>
              <w:bottom w:val="single" w:sz="6" w:space="0" w:color="FFFFFF"/>
              <w:right w:val="double" w:sz="7" w:space="0" w:color="000000"/>
            </w:tcBorders>
          </w:tcPr>
          <w:p w:rsidR="00A57ABA" w:rsidRPr="004C5C9B" w:rsidRDefault="00A57ABA">
            <w:pPr>
              <w:spacing w:line="134" w:lineRule="exact"/>
              <w:rPr>
                <w:rFonts w:asciiTheme="majorBidi" w:hAnsiTheme="majorBidi" w:cstheme="majorBidi"/>
                <w:lang w:val="en-AU"/>
              </w:rPr>
            </w:pPr>
          </w:p>
          <w:p w:rsidR="00A57ABA" w:rsidRPr="004C5C9B" w:rsidRDefault="00A57ABA">
            <w:pPr>
              <w:tabs>
                <w:tab w:val="left" w:pos="432"/>
              </w:tabs>
              <w:spacing w:line="360" w:lineRule="auto"/>
              <w:jc w:val="right"/>
              <w:rPr>
                <w:rFonts w:asciiTheme="majorBidi" w:hAnsiTheme="majorBidi" w:cstheme="majorBidi"/>
                <w:lang w:val="en-AU"/>
              </w:rPr>
            </w:pPr>
            <w:r w:rsidRPr="004C5C9B">
              <w:rPr>
                <w:rFonts w:asciiTheme="majorBidi" w:hAnsiTheme="majorBidi" w:cstheme="majorBidi"/>
                <w:lang w:val="en-AU"/>
              </w:rPr>
              <w:t>70</w:t>
            </w:r>
          </w:p>
        </w:tc>
      </w:tr>
      <w:tr w:rsidR="00A57ABA" w:rsidRPr="004C5C9B">
        <w:tblPrEx>
          <w:tblCellMar>
            <w:top w:w="0" w:type="dxa"/>
            <w:bottom w:w="0" w:type="dxa"/>
          </w:tblCellMar>
        </w:tblPrEx>
        <w:tc>
          <w:tcPr>
            <w:tcW w:w="1384" w:type="dxa"/>
            <w:tcBorders>
              <w:top w:val="single" w:sz="7" w:space="0" w:color="000000"/>
              <w:left w:val="double" w:sz="7" w:space="0" w:color="000000"/>
              <w:bottom w:val="single" w:sz="6" w:space="0" w:color="FFFFFF"/>
              <w:right w:val="single" w:sz="6" w:space="0" w:color="FFFFFF"/>
            </w:tcBorders>
          </w:tcPr>
          <w:p w:rsidR="00A57ABA" w:rsidRPr="004C5C9B" w:rsidRDefault="00A57ABA">
            <w:pPr>
              <w:spacing w:line="134" w:lineRule="exact"/>
              <w:rPr>
                <w:rFonts w:asciiTheme="majorBidi" w:hAnsiTheme="majorBidi" w:cstheme="majorBidi"/>
                <w:lang w:val="en-AU"/>
              </w:rPr>
            </w:pPr>
          </w:p>
          <w:p w:rsidR="00A57ABA" w:rsidRPr="004C5C9B" w:rsidRDefault="00A57ABA">
            <w:pPr>
              <w:tabs>
                <w:tab w:val="left" w:pos="432"/>
              </w:tabs>
              <w:spacing w:line="360" w:lineRule="auto"/>
              <w:rPr>
                <w:rFonts w:asciiTheme="majorBidi" w:hAnsiTheme="majorBidi" w:cstheme="majorBidi"/>
                <w:lang w:val="en-AU"/>
              </w:rPr>
            </w:pPr>
            <w:r w:rsidRPr="004C5C9B">
              <w:rPr>
                <w:rFonts w:asciiTheme="majorBidi" w:hAnsiTheme="majorBidi" w:cstheme="majorBidi"/>
                <w:lang w:val="en-AU"/>
              </w:rPr>
              <w:t>Shira</w:t>
            </w:r>
          </w:p>
        </w:tc>
        <w:tc>
          <w:tcPr>
            <w:tcW w:w="2552" w:type="dxa"/>
            <w:tcBorders>
              <w:top w:val="single" w:sz="7" w:space="0" w:color="000000"/>
              <w:left w:val="single" w:sz="7" w:space="0" w:color="000000"/>
              <w:bottom w:val="single" w:sz="6" w:space="0" w:color="FFFFFF"/>
              <w:right w:val="single" w:sz="6" w:space="0" w:color="FFFFFF"/>
            </w:tcBorders>
          </w:tcPr>
          <w:p w:rsidR="00A57ABA" w:rsidRPr="004C5C9B" w:rsidRDefault="00A57ABA">
            <w:pPr>
              <w:spacing w:line="134" w:lineRule="exact"/>
              <w:rPr>
                <w:rFonts w:asciiTheme="majorBidi" w:hAnsiTheme="majorBidi" w:cstheme="majorBidi"/>
                <w:lang w:val="en-AU"/>
              </w:rPr>
            </w:pPr>
          </w:p>
          <w:p w:rsidR="00A57ABA" w:rsidRPr="004C5C9B" w:rsidRDefault="00A57ABA">
            <w:pPr>
              <w:tabs>
                <w:tab w:val="left" w:pos="432"/>
              </w:tabs>
              <w:spacing w:line="360" w:lineRule="auto"/>
              <w:rPr>
                <w:rFonts w:asciiTheme="majorBidi" w:hAnsiTheme="majorBidi" w:cstheme="majorBidi"/>
                <w:lang w:val="en-AU"/>
              </w:rPr>
            </w:pPr>
            <w:r w:rsidRPr="004C5C9B">
              <w:rPr>
                <w:rFonts w:asciiTheme="majorBidi" w:hAnsiTheme="majorBidi" w:cstheme="majorBidi"/>
                <w:lang w:val="en-AU"/>
              </w:rPr>
              <w:t>Ani roca pica</w:t>
            </w:r>
          </w:p>
          <w:p w:rsidR="00A57ABA" w:rsidRPr="004C5C9B" w:rsidRDefault="00A57ABA">
            <w:pPr>
              <w:tabs>
                <w:tab w:val="left" w:pos="432"/>
              </w:tabs>
              <w:spacing w:line="360" w:lineRule="auto"/>
              <w:rPr>
                <w:rFonts w:asciiTheme="majorBidi" w:hAnsiTheme="majorBidi" w:cstheme="majorBidi"/>
                <w:lang w:val="en-AU"/>
              </w:rPr>
            </w:pPr>
            <w:r w:rsidRPr="004C5C9B">
              <w:rPr>
                <w:rFonts w:asciiTheme="majorBidi" w:hAnsiTheme="majorBidi" w:cstheme="majorBidi"/>
                <w:lang w:val="en-AU"/>
              </w:rPr>
              <w:t>Tni li gvina</w:t>
            </w:r>
          </w:p>
        </w:tc>
        <w:tc>
          <w:tcPr>
            <w:tcW w:w="2881" w:type="dxa"/>
            <w:tcBorders>
              <w:top w:val="single" w:sz="7" w:space="0" w:color="000000"/>
              <w:left w:val="single" w:sz="7" w:space="0" w:color="000000"/>
              <w:bottom w:val="single" w:sz="6" w:space="0" w:color="FFFFFF"/>
              <w:right w:val="single" w:sz="6" w:space="0" w:color="FFFFFF"/>
            </w:tcBorders>
          </w:tcPr>
          <w:p w:rsidR="00A57ABA" w:rsidRPr="004C5C9B" w:rsidRDefault="00A57ABA">
            <w:pPr>
              <w:spacing w:line="134" w:lineRule="exact"/>
              <w:rPr>
                <w:rFonts w:asciiTheme="majorBidi" w:hAnsiTheme="majorBidi" w:cstheme="majorBidi"/>
                <w:lang w:val="en-AU"/>
              </w:rPr>
            </w:pPr>
          </w:p>
          <w:p w:rsidR="00A57ABA" w:rsidRPr="004C5C9B" w:rsidRDefault="00A57ABA">
            <w:pPr>
              <w:tabs>
                <w:tab w:val="left" w:pos="432"/>
              </w:tabs>
              <w:spacing w:line="360" w:lineRule="auto"/>
              <w:rPr>
                <w:rFonts w:asciiTheme="majorBidi" w:hAnsiTheme="majorBidi" w:cstheme="majorBidi"/>
                <w:lang w:val="en-AU"/>
              </w:rPr>
            </w:pPr>
            <w:r w:rsidRPr="004C5C9B">
              <w:rPr>
                <w:rFonts w:asciiTheme="majorBidi" w:hAnsiTheme="majorBidi" w:cstheme="majorBidi"/>
                <w:lang w:val="en-AU"/>
              </w:rPr>
              <w:t xml:space="preserve">I </w:t>
            </w:r>
            <w:r w:rsidRPr="004C5C9B">
              <w:rPr>
                <w:rFonts w:asciiTheme="majorBidi" w:hAnsiTheme="majorBidi" w:cstheme="majorBidi"/>
                <w:smallCaps/>
                <w:lang w:val="en-AU"/>
              </w:rPr>
              <w:t>want</w:t>
            </w:r>
            <w:r w:rsidRPr="004C5C9B">
              <w:rPr>
                <w:rFonts w:asciiTheme="majorBidi" w:hAnsiTheme="majorBidi" w:cstheme="majorBidi"/>
                <w:lang w:val="en-AU"/>
              </w:rPr>
              <w:t xml:space="preserve"> (FEM) pizza</w:t>
            </w:r>
          </w:p>
          <w:p w:rsidR="00A57ABA" w:rsidRPr="004C5C9B" w:rsidRDefault="00A57ABA">
            <w:pPr>
              <w:tabs>
                <w:tab w:val="left" w:pos="432"/>
              </w:tabs>
              <w:spacing w:line="360" w:lineRule="auto"/>
              <w:rPr>
                <w:rFonts w:asciiTheme="majorBidi" w:hAnsiTheme="majorBidi" w:cstheme="majorBidi"/>
                <w:lang w:val="en-AU"/>
              </w:rPr>
            </w:pPr>
            <w:r w:rsidRPr="004C5C9B">
              <w:rPr>
                <w:rFonts w:asciiTheme="majorBidi" w:hAnsiTheme="majorBidi" w:cstheme="majorBidi"/>
                <w:smallCaps/>
                <w:lang w:val="en-AU"/>
              </w:rPr>
              <w:t>give</w:t>
            </w:r>
            <w:r w:rsidRPr="004C5C9B">
              <w:rPr>
                <w:rFonts w:asciiTheme="majorBidi" w:hAnsiTheme="majorBidi" w:cstheme="majorBidi"/>
                <w:lang w:val="en-AU"/>
              </w:rPr>
              <w:t xml:space="preserve"> (FEM IMP) me cheese</w:t>
            </w:r>
          </w:p>
        </w:tc>
        <w:tc>
          <w:tcPr>
            <w:tcW w:w="900" w:type="dxa"/>
            <w:tcBorders>
              <w:top w:val="single" w:sz="7" w:space="0" w:color="000000"/>
              <w:left w:val="single" w:sz="7" w:space="0" w:color="000000"/>
              <w:bottom w:val="single" w:sz="6" w:space="0" w:color="FFFFFF"/>
              <w:right w:val="single" w:sz="6" w:space="0" w:color="FFFFFF"/>
            </w:tcBorders>
          </w:tcPr>
          <w:p w:rsidR="00A57ABA" w:rsidRPr="004C5C9B" w:rsidRDefault="00A57ABA">
            <w:pPr>
              <w:spacing w:line="134" w:lineRule="exact"/>
              <w:rPr>
                <w:rFonts w:asciiTheme="majorBidi" w:hAnsiTheme="majorBidi" w:cstheme="majorBidi"/>
                <w:lang w:val="en-AU"/>
              </w:rPr>
            </w:pPr>
          </w:p>
          <w:p w:rsidR="00A57ABA" w:rsidRPr="004C5C9B" w:rsidRDefault="00A57ABA">
            <w:pPr>
              <w:tabs>
                <w:tab w:val="left" w:pos="432"/>
              </w:tabs>
              <w:spacing w:line="360" w:lineRule="auto"/>
              <w:jc w:val="right"/>
              <w:rPr>
                <w:rFonts w:asciiTheme="majorBidi" w:hAnsiTheme="majorBidi" w:cstheme="majorBidi"/>
                <w:lang w:val="en-AU"/>
              </w:rPr>
            </w:pPr>
            <w:r w:rsidRPr="004C5C9B">
              <w:rPr>
                <w:rFonts w:asciiTheme="majorBidi" w:hAnsiTheme="majorBidi" w:cstheme="majorBidi"/>
                <w:lang w:val="en-AU"/>
              </w:rPr>
              <w:t>1;06.20</w:t>
            </w:r>
          </w:p>
          <w:p w:rsidR="00A57ABA" w:rsidRPr="004C5C9B" w:rsidRDefault="00A57ABA">
            <w:pPr>
              <w:tabs>
                <w:tab w:val="left" w:pos="432"/>
              </w:tabs>
              <w:spacing w:line="360" w:lineRule="auto"/>
              <w:jc w:val="right"/>
              <w:rPr>
                <w:rFonts w:asciiTheme="majorBidi" w:hAnsiTheme="majorBidi" w:cstheme="majorBidi"/>
                <w:lang w:val="en-AU"/>
              </w:rPr>
            </w:pPr>
            <w:r w:rsidRPr="004C5C9B">
              <w:rPr>
                <w:rFonts w:asciiTheme="majorBidi" w:hAnsiTheme="majorBidi" w:cstheme="majorBidi"/>
                <w:lang w:val="en-AU"/>
              </w:rPr>
              <w:t>1;08.05</w:t>
            </w:r>
          </w:p>
        </w:tc>
        <w:tc>
          <w:tcPr>
            <w:tcW w:w="958" w:type="dxa"/>
            <w:tcBorders>
              <w:top w:val="single" w:sz="7" w:space="0" w:color="000000"/>
              <w:left w:val="single" w:sz="7" w:space="0" w:color="000000"/>
              <w:bottom w:val="single" w:sz="6" w:space="0" w:color="FFFFFF"/>
              <w:right w:val="double" w:sz="7" w:space="0" w:color="000000"/>
            </w:tcBorders>
          </w:tcPr>
          <w:p w:rsidR="00A57ABA" w:rsidRPr="004C5C9B" w:rsidRDefault="00A57ABA">
            <w:pPr>
              <w:spacing w:line="134" w:lineRule="exact"/>
              <w:rPr>
                <w:rFonts w:asciiTheme="majorBidi" w:hAnsiTheme="majorBidi" w:cstheme="majorBidi"/>
                <w:lang w:val="en-AU"/>
              </w:rPr>
            </w:pPr>
          </w:p>
          <w:p w:rsidR="00A57ABA" w:rsidRPr="004C5C9B" w:rsidRDefault="00A57ABA">
            <w:pPr>
              <w:tabs>
                <w:tab w:val="left" w:pos="432"/>
              </w:tabs>
              <w:spacing w:line="360" w:lineRule="auto"/>
              <w:jc w:val="right"/>
              <w:rPr>
                <w:rFonts w:asciiTheme="majorBidi" w:hAnsiTheme="majorBidi" w:cstheme="majorBidi"/>
                <w:lang w:val="en-AU"/>
              </w:rPr>
            </w:pPr>
            <w:r w:rsidRPr="004C5C9B">
              <w:rPr>
                <w:rFonts w:asciiTheme="majorBidi" w:hAnsiTheme="majorBidi" w:cstheme="majorBidi"/>
                <w:lang w:val="en-AU"/>
              </w:rPr>
              <w:t>46</w:t>
            </w:r>
          </w:p>
        </w:tc>
      </w:tr>
      <w:tr w:rsidR="00A57ABA" w:rsidRPr="004C5C9B">
        <w:tblPrEx>
          <w:tblCellMar>
            <w:top w:w="0" w:type="dxa"/>
            <w:bottom w:w="0" w:type="dxa"/>
          </w:tblCellMar>
        </w:tblPrEx>
        <w:tc>
          <w:tcPr>
            <w:tcW w:w="1384" w:type="dxa"/>
            <w:tcBorders>
              <w:top w:val="single" w:sz="7" w:space="0" w:color="000000"/>
              <w:left w:val="double" w:sz="7" w:space="0" w:color="000000"/>
              <w:bottom w:val="single" w:sz="6" w:space="0" w:color="FFFFFF"/>
              <w:right w:val="single" w:sz="6" w:space="0" w:color="FFFFFF"/>
            </w:tcBorders>
          </w:tcPr>
          <w:p w:rsidR="00A57ABA" w:rsidRPr="004C5C9B" w:rsidRDefault="00A57ABA">
            <w:pPr>
              <w:spacing w:line="134" w:lineRule="exact"/>
              <w:rPr>
                <w:rFonts w:asciiTheme="majorBidi" w:hAnsiTheme="majorBidi" w:cstheme="majorBidi"/>
                <w:lang w:val="en-AU"/>
              </w:rPr>
            </w:pPr>
          </w:p>
          <w:p w:rsidR="00A57ABA" w:rsidRPr="004C5C9B" w:rsidRDefault="00A57ABA">
            <w:pPr>
              <w:tabs>
                <w:tab w:val="left" w:pos="432"/>
              </w:tabs>
              <w:spacing w:line="360" w:lineRule="auto"/>
              <w:rPr>
                <w:rFonts w:asciiTheme="majorBidi" w:hAnsiTheme="majorBidi" w:cstheme="majorBidi"/>
                <w:lang w:val="en-AU"/>
              </w:rPr>
            </w:pPr>
            <w:r w:rsidRPr="004C5C9B">
              <w:rPr>
                <w:rFonts w:asciiTheme="majorBidi" w:hAnsiTheme="majorBidi" w:cstheme="majorBidi"/>
                <w:lang w:val="en-AU"/>
              </w:rPr>
              <w:t>Paz</w:t>
            </w:r>
          </w:p>
        </w:tc>
        <w:tc>
          <w:tcPr>
            <w:tcW w:w="2552" w:type="dxa"/>
            <w:tcBorders>
              <w:top w:val="single" w:sz="7" w:space="0" w:color="000000"/>
              <w:left w:val="single" w:sz="7" w:space="0" w:color="000000"/>
              <w:bottom w:val="single" w:sz="6" w:space="0" w:color="FFFFFF"/>
              <w:right w:val="single" w:sz="6" w:space="0" w:color="FFFFFF"/>
            </w:tcBorders>
          </w:tcPr>
          <w:p w:rsidR="00A57ABA" w:rsidRPr="004C5C9B" w:rsidRDefault="00A57ABA">
            <w:pPr>
              <w:spacing w:line="134" w:lineRule="exact"/>
              <w:rPr>
                <w:rFonts w:asciiTheme="majorBidi" w:hAnsiTheme="majorBidi" w:cstheme="majorBidi"/>
                <w:lang w:val="en-AU"/>
              </w:rPr>
            </w:pPr>
          </w:p>
          <w:p w:rsidR="00A57ABA" w:rsidRPr="004C5C9B" w:rsidRDefault="00A57ABA">
            <w:pPr>
              <w:tabs>
                <w:tab w:val="left" w:pos="432"/>
              </w:tabs>
              <w:spacing w:line="360" w:lineRule="auto"/>
              <w:rPr>
                <w:rFonts w:asciiTheme="majorBidi" w:hAnsiTheme="majorBidi" w:cstheme="majorBidi"/>
                <w:lang w:val="en-AU"/>
              </w:rPr>
            </w:pPr>
            <w:r w:rsidRPr="004C5C9B">
              <w:rPr>
                <w:rFonts w:asciiTheme="majorBidi" w:hAnsiTheme="majorBidi" w:cstheme="majorBidi"/>
                <w:lang w:val="en-AU"/>
              </w:rPr>
              <w:t>Roca ze</w:t>
            </w:r>
          </w:p>
          <w:p w:rsidR="00A57ABA" w:rsidRPr="004C5C9B" w:rsidRDefault="00A57ABA">
            <w:pPr>
              <w:tabs>
                <w:tab w:val="left" w:pos="432"/>
              </w:tabs>
              <w:spacing w:line="360" w:lineRule="auto"/>
              <w:rPr>
                <w:rFonts w:asciiTheme="majorBidi" w:hAnsiTheme="majorBidi" w:cstheme="majorBidi"/>
                <w:lang w:val="en-AU"/>
              </w:rPr>
            </w:pPr>
            <w:r w:rsidRPr="004C5C9B">
              <w:rPr>
                <w:rFonts w:asciiTheme="majorBidi" w:hAnsiTheme="majorBidi" w:cstheme="majorBidi"/>
                <w:lang w:val="en-AU"/>
              </w:rPr>
              <w:t>Kxi bamba</w:t>
            </w:r>
          </w:p>
        </w:tc>
        <w:tc>
          <w:tcPr>
            <w:tcW w:w="2881" w:type="dxa"/>
            <w:tcBorders>
              <w:top w:val="single" w:sz="7" w:space="0" w:color="000000"/>
              <w:left w:val="single" w:sz="7" w:space="0" w:color="000000"/>
              <w:bottom w:val="single" w:sz="6" w:space="0" w:color="FFFFFF"/>
              <w:right w:val="single" w:sz="6" w:space="0" w:color="FFFFFF"/>
            </w:tcBorders>
          </w:tcPr>
          <w:p w:rsidR="00A57ABA" w:rsidRPr="004C5C9B" w:rsidRDefault="00A57ABA">
            <w:pPr>
              <w:spacing w:line="134" w:lineRule="exact"/>
              <w:rPr>
                <w:rFonts w:asciiTheme="majorBidi" w:hAnsiTheme="majorBidi" w:cstheme="majorBidi"/>
                <w:lang w:val="en-AU"/>
              </w:rPr>
            </w:pPr>
          </w:p>
          <w:p w:rsidR="00A57ABA" w:rsidRPr="004C5C9B" w:rsidRDefault="00A57ABA">
            <w:pPr>
              <w:tabs>
                <w:tab w:val="left" w:pos="432"/>
              </w:tabs>
              <w:spacing w:line="360" w:lineRule="auto"/>
              <w:rPr>
                <w:rFonts w:asciiTheme="majorBidi" w:hAnsiTheme="majorBidi" w:cstheme="majorBidi"/>
                <w:lang w:val="en-AU"/>
              </w:rPr>
            </w:pPr>
            <w:r w:rsidRPr="004C5C9B">
              <w:rPr>
                <w:rFonts w:asciiTheme="majorBidi" w:hAnsiTheme="majorBidi" w:cstheme="majorBidi"/>
                <w:smallCaps/>
                <w:lang w:val="en-AU"/>
              </w:rPr>
              <w:t>want</w:t>
            </w:r>
            <w:r w:rsidRPr="004C5C9B">
              <w:rPr>
                <w:rFonts w:asciiTheme="majorBidi" w:hAnsiTheme="majorBidi" w:cstheme="majorBidi"/>
                <w:lang w:val="en-AU"/>
              </w:rPr>
              <w:t xml:space="preserve"> (FEM) this</w:t>
            </w:r>
          </w:p>
          <w:p w:rsidR="00A57ABA" w:rsidRPr="004C5C9B" w:rsidRDefault="00A57ABA">
            <w:pPr>
              <w:tabs>
                <w:tab w:val="left" w:pos="432"/>
              </w:tabs>
              <w:spacing w:line="360" w:lineRule="auto"/>
              <w:rPr>
                <w:rFonts w:asciiTheme="majorBidi" w:hAnsiTheme="majorBidi" w:cstheme="majorBidi"/>
                <w:lang w:val="en-AU"/>
              </w:rPr>
            </w:pPr>
            <w:r w:rsidRPr="004C5C9B">
              <w:rPr>
                <w:rFonts w:asciiTheme="majorBidi" w:hAnsiTheme="majorBidi" w:cstheme="majorBidi"/>
                <w:smallCaps/>
                <w:lang w:val="en-AU"/>
              </w:rPr>
              <w:t>take</w:t>
            </w:r>
            <w:r w:rsidRPr="004C5C9B">
              <w:rPr>
                <w:rFonts w:asciiTheme="majorBidi" w:hAnsiTheme="majorBidi" w:cstheme="majorBidi"/>
                <w:lang w:val="en-AU"/>
              </w:rPr>
              <w:t xml:space="preserve"> (FEM IMP) bamba (kind of food)</w:t>
            </w:r>
          </w:p>
        </w:tc>
        <w:tc>
          <w:tcPr>
            <w:tcW w:w="900" w:type="dxa"/>
            <w:tcBorders>
              <w:top w:val="single" w:sz="7" w:space="0" w:color="000000"/>
              <w:left w:val="single" w:sz="7" w:space="0" w:color="000000"/>
              <w:bottom w:val="single" w:sz="6" w:space="0" w:color="FFFFFF"/>
              <w:right w:val="single" w:sz="6" w:space="0" w:color="FFFFFF"/>
            </w:tcBorders>
          </w:tcPr>
          <w:p w:rsidR="00A57ABA" w:rsidRPr="004C5C9B" w:rsidRDefault="00A57ABA">
            <w:pPr>
              <w:spacing w:line="134" w:lineRule="exact"/>
              <w:rPr>
                <w:rFonts w:asciiTheme="majorBidi" w:hAnsiTheme="majorBidi" w:cstheme="majorBidi"/>
                <w:lang w:val="en-AU"/>
              </w:rPr>
            </w:pPr>
          </w:p>
          <w:p w:rsidR="00A57ABA" w:rsidRPr="004C5C9B" w:rsidRDefault="00A57ABA">
            <w:pPr>
              <w:tabs>
                <w:tab w:val="left" w:pos="432"/>
              </w:tabs>
              <w:spacing w:line="360" w:lineRule="auto"/>
              <w:jc w:val="right"/>
              <w:rPr>
                <w:rFonts w:asciiTheme="majorBidi" w:hAnsiTheme="majorBidi" w:cstheme="majorBidi"/>
                <w:lang w:val="en-AU"/>
              </w:rPr>
            </w:pPr>
            <w:r w:rsidRPr="004C5C9B">
              <w:rPr>
                <w:rFonts w:asciiTheme="majorBidi" w:hAnsiTheme="majorBidi" w:cstheme="majorBidi"/>
                <w:lang w:val="en-AU"/>
              </w:rPr>
              <w:t>1;07.02</w:t>
            </w:r>
          </w:p>
          <w:p w:rsidR="00A57ABA" w:rsidRPr="004C5C9B" w:rsidRDefault="00A57ABA">
            <w:pPr>
              <w:tabs>
                <w:tab w:val="left" w:pos="432"/>
              </w:tabs>
              <w:spacing w:line="360" w:lineRule="auto"/>
              <w:jc w:val="right"/>
              <w:rPr>
                <w:rFonts w:asciiTheme="majorBidi" w:hAnsiTheme="majorBidi" w:cstheme="majorBidi"/>
                <w:lang w:val="en-AU"/>
              </w:rPr>
            </w:pPr>
            <w:r w:rsidRPr="004C5C9B">
              <w:rPr>
                <w:rFonts w:asciiTheme="majorBidi" w:hAnsiTheme="majorBidi" w:cstheme="majorBidi"/>
                <w:lang w:val="en-AU"/>
              </w:rPr>
              <w:t>1;11.03</w:t>
            </w:r>
          </w:p>
        </w:tc>
        <w:tc>
          <w:tcPr>
            <w:tcW w:w="958" w:type="dxa"/>
            <w:tcBorders>
              <w:top w:val="single" w:sz="7" w:space="0" w:color="000000"/>
              <w:left w:val="single" w:sz="7" w:space="0" w:color="000000"/>
              <w:bottom w:val="single" w:sz="6" w:space="0" w:color="FFFFFF"/>
              <w:right w:val="double" w:sz="7" w:space="0" w:color="000000"/>
            </w:tcBorders>
          </w:tcPr>
          <w:p w:rsidR="00A57ABA" w:rsidRPr="004C5C9B" w:rsidRDefault="00A57ABA">
            <w:pPr>
              <w:spacing w:line="134" w:lineRule="exact"/>
              <w:rPr>
                <w:rFonts w:asciiTheme="majorBidi" w:hAnsiTheme="majorBidi" w:cstheme="majorBidi"/>
                <w:lang w:val="en-AU"/>
              </w:rPr>
            </w:pPr>
          </w:p>
          <w:p w:rsidR="00A57ABA" w:rsidRPr="004C5C9B" w:rsidRDefault="00A57ABA">
            <w:pPr>
              <w:tabs>
                <w:tab w:val="left" w:pos="432"/>
              </w:tabs>
              <w:spacing w:line="360" w:lineRule="auto"/>
              <w:jc w:val="right"/>
              <w:rPr>
                <w:rFonts w:asciiTheme="majorBidi" w:hAnsiTheme="majorBidi" w:cstheme="majorBidi"/>
                <w:lang w:val="en-AU"/>
              </w:rPr>
            </w:pPr>
            <w:r w:rsidRPr="004C5C9B">
              <w:rPr>
                <w:rFonts w:asciiTheme="majorBidi" w:hAnsiTheme="majorBidi" w:cstheme="majorBidi"/>
                <w:lang w:val="en-AU"/>
              </w:rPr>
              <w:t>104</w:t>
            </w:r>
          </w:p>
        </w:tc>
      </w:tr>
      <w:tr w:rsidR="00A57ABA" w:rsidRPr="004C5C9B">
        <w:tblPrEx>
          <w:tblCellMar>
            <w:top w:w="0" w:type="dxa"/>
            <w:bottom w:w="0" w:type="dxa"/>
          </w:tblCellMar>
        </w:tblPrEx>
        <w:tc>
          <w:tcPr>
            <w:tcW w:w="1384" w:type="dxa"/>
            <w:tcBorders>
              <w:top w:val="single" w:sz="7" w:space="0" w:color="000000"/>
              <w:left w:val="double" w:sz="7" w:space="0" w:color="000000"/>
              <w:bottom w:val="single" w:sz="7" w:space="0" w:color="000000"/>
              <w:right w:val="single" w:sz="6" w:space="0" w:color="FFFFFF"/>
            </w:tcBorders>
          </w:tcPr>
          <w:p w:rsidR="00A57ABA" w:rsidRPr="004C5C9B" w:rsidRDefault="00A57ABA">
            <w:pPr>
              <w:spacing w:line="134" w:lineRule="exact"/>
              <w:rPr>
                <w:rFonts w:asciiTheme="majorBidi" w:hAnsiTheme="majorBidi" w:cstheme="majorBidi"/>
                <w:lang w:val="en-AU"/>
              </w:rPr>
            </w:pPr>
          </w:p>
          <w:p w:rsidR="00A57ABA" w:rsidRPr="004C5C9B" w:rsidRDefault="00A57ABA">
            <w:pPr>
              <w:tabs>
                <w:tab w:val="left" w:pos="432"/>
              </w:tabs>
              <w:spacing w:after="19" w:line="360" w:lineRule="auto"/>
              <w:rPr>
                <w:rFonts w:asciiTheme="majorBidi" w:hAnsiTheme="majorBidi" w:cstheme="majorBidi"/>
                <w:lang w:val="en-AU"/>
              </w:rPr>
            </w:pPr>
            <w:r w:rsidRPr="004C5C9B">
              <w:rPr>
                <w:rFonts w:asciiTheme="majorBidi" w:hAnsiTheme="majorBidi" w:cstheme="majorBidi"/>
                <w:lang w:val="en-AU"/>
              </w:rPr>
              <w:t>Adi</w:t>
            </w:r>
          </w:p>
        </w:tc>
        <w:tc>
          <w:tcPr>
            <w:tcW w:w="2552" w:type="dxa"/>
            <w:tcBorders>
              <w:top w:val="single" w:sz="7" w:space="0" w:color="000000"/>
              <w:left w:val="single" w:sz="7" w:space="0" w:color="000000"/>
              <w:bottom w:val="single" w:sz="7" w:space="0" w:color="000000"/>
              <w:right w:val="single" w:sz="6" w:space="0" w:color="FFFFFF"/>
            </w:tcBorders>
          </w:tcPr>
          <w:p w:rsidR="00A57ABA" w:rsidRPr="004C5C9B" w:rsidRDefault="00A57ABA">
            <w:pPr>
              <w:spacing w:line="134" w:lineRule="exact"/>
              <w:rPr>
                <w:rFonts w:asciiTheme="majorBidi" w:hAnsiTheme="majorBidi" w:cstheme="majorBidi"/>
                <w:lang w:val="en-AU"/>
              </w:rPr>
            </w:pPr>
          </w:p>
          <w:p w:rsidR="00A57ABA" w:rsidRPr="004C5C9B" w:rsidRDefault="00A57ABA">
            <w:pPr>
              <w:tabs>
                <w:tab w:val="left" w:pos="432"/>
              </w:tabs>
              <w:spacing w:line="360" w:lineRule="auto"/>
              <w:rPr>
                <w:rFonts w:asciiTheme="majorBidi" w:hAnsiTheme="majorBidi" w:cstheme="majorBidi"/>
                <w:lang w:val="en-AU"/>
              </w:rPr>
            </w:pPr>
            <w:r w:rsidRPr="004C5C9B">
              <w:rPr>
                <w:rFonts w:asciiTheme="majorBidi" w:hAnsiTheme="majorBidi" w:cstheme="majorBidi"/>
                <w:lang w:val="en-AU"/>
              </w:rPr>
              <w:t>Roca ze</w:t>
            </w:r>
          </w:p>
          <w:p w:rsidR="00A57ABA" w:rsidRPr="004C5C9B" w:rsidRDefault="00A57ABA">
            <w:pPr>
              <w:tabs>
                <w:tab w:val="left" w:pos="432"/>
              </w:tabs>
              <w:spacing w:after="19" w:line="360" w:lineRule="auto"/>
              <w:rPr>
                <w:rFonts w:asciiTheme="majorBidi" w:hAnsiTheme="majorBidi" w:cstheme="majorBidi"/>
                <w:lang w:val="en-AU"/>
              </w:rPr>
            </w:pPr>
            <w:r w:rsidRPr="004C5C9B">
              <w:rPr>
                <w:rFonts w:asciiTheme="majorBidi" w:hAnsiTheme="majorBidi" w:cstheme="majorBidi"/>
                <w:lang w:val="en-AU"/>
              </w:rPr>
              <w:t>Adi oxelet Gerber</w:t>
            </w:r>
          </w:p>
        </w:tc>
        <w:tc>
          <w:tcPr>
            <w:tcW w:w="2881" w:type="dxa"/>
            <w:tcBorders>
              <w:top w:val="single" w:sz="7" w:space="0" w:color="000000"/>
              <w:left w:val="single" w:sz="7" w:space="0" w:color="000000"/>
              <w:bottom w:val="single" w:sz="7" w:space="0" w:color="000000"/>
              <w:right w:val="single" w:sz="6" w:space="0" w:color="FFFFFF"/>
            </w:tcBorders>
          </w:tcPr>
          <w:p w:rsidR="00A57ABA" w:rsidRPr="004C5C9B" w:rsidRDefault="00A57ABA">
            <w:pPr>
              <w:spacing w:line="134" w:lineRule="exact"/>
              <w:rPr>
                <w:rFonts w:asciiTheme="majorBidi" w:hAnsiTheme="majorBidi" w:cstheme="majorBidi"/>
                <w:lang w:val="en-AU"/>
              </w:rPr>
            </w:pPr>
          </w:p>
          <w:p w:rsidR="00A57ABA" w:rsidRPr="004C5C9B" w:rsidRDefault="00A57ABA">
            <w:pPr>
              <w:tabs>
                <w:tab w:val="left" w:pos="432"/>
              </w:tabs>
              <w:spacing w:line="360" w:lineRule="auto"/>
              <w:rPr>
                <w:rFonts w:asciiTheme="majorBidi" w:hAnsiTheme="majorBidi" w:cstheme="majorBidi"/>
                <w:lang w:val="en-AU"/>
              </w:rPr>
            </w:pPr>
            <w:r w:rsidRPr="004C5C9B">
              <w:rPr>
                <w:rFonts w:asciiTheme="majorBidi" w:hAnsiTheme="majorBidi" w:cstheme="majorBidi"/>
                <w:smallCaps/>
                <w:lang w:val="en-AU"/>
              </w:rPr>
              <w:t>want</w:t>
            </w:r>
            <w:r w:rsidRPr="004C5C9B">
              <w:rPr>
                <w:rFonts w:asciiTheme="majorBidi" w:hAnsiTheme="majorBidi" w:cstheme="majorBidi"/>
                <w:lang w:val="en-AU"/>
              </w:rPr>
              <w:t xml:space="preserve"> (FEM) this</w:t>
            </w:r>
          </w:p>
          <w:p w:rsidR="00A57ABA" w:rsidRPr="004C5C9B" w:rsidRDefault="00A57ABA">
            <w:pPr>
              <w:tabs>
                <w:tab w:val="left" w:pos="432"/>
              </w:tabs>
              <w:spacing w:after="19" w:line="360" w:lineRule="auto"/>
              <w:rPr>
                <w:rFonts w:asciiTheme="majorBidi" w:hAnsiTheme="majorBidi" w:cstheme="majorBidi"/>
                <w:lang w:val="en-AU"/>
              </w:rPr>
            </w:pPr>
            <w:r w:rsidRPr="004C5C9B">
              <w:rPr>
                <w:rFonts w:asciiTheme="majorBidi" w:hAnsiTheme="majorBidi" w:cstheme="majorBidi"/>
                <w:lang w:val="en-AU"/>
              </w:rPr>
              <w:t xml:space="preserve">Adi </w:t>
            </w:r>
            <w:r w:rsidRPr="004C5C9B">
              <w:rPr>
                <w:rFonts w:asciiTheme="majorBidi" w:hAnsiTheme="majorBidi" w:cstheme="majorBidi"/>
                <w:smallCaps/>
                <w:lang w:val="en-AU"/>
              </w:rPr>
              <w:t>eat</w:t>
            </w:r>
            <w:r w:rsidRPr="004C5C9B">
              <w:rPr>
                <w:rFonts w:asciiTheme="majorBidi" w:hAnsiTheme="majorBidi" w:cstheme="majorBidi"/>
                <w:lang w:val="en-AU"/>
              </w:rPr>
              <w:t>s (FEM) Gerber</w:t>
            </w:r>
          </w:p>
        </w:tc>
        <w:tc>
          <w:tcPr>
            <w:tcW w:w="900" w:type="dxa"/>
            <w:tcBorders>
              <w:top w:val="single" w:sz="7" w:space="0" w:color="000000"/>
              <w:left w:val="single" w:sz="7" w:space="0" w:color="000000"/>
              <w:bottom w:val="single" w:sz="7" w:space="0" w:color="000000"/>
              <w:right w:val="single" w:sz="6" w:space="0" w:color="FFFFFF"/>
            </w:tcBorders>
          </w:tcPr>
          <w:p w:rsidR="00A57ABA" w:rsidRPr="004C5C9B" w:rsidRDefault="00A57ABA">
            <w:pPr>
              <w:spacing w:line="134" w:lineRule="exact"/>
              <w:rPr>
                <w:rFonts w:asciiTheme="majorBidi" w:hAnsiTheme="majorBidi" w:cstheme="majorBidi"/>
                <w:lang w:val="en-AU"/>
              </w:rPr>
            </w:pPr>
          </w:p>
          <w:p w:rsidR="00A57ABA" w:rsidRPr="004C5C9B" w:rsidRDefault="00A57ABA">
            <w:pPr>
              <w:tabs>
                <w:tab w:val="left" w:pos="432"/>
              </w:tabs>
              <w:spacing w:line="360" w:lineRule="auto"/>
              <w:jc w:val="right"/>
              <w:rPr>
                <w:rFonts w:asciiTheme="majorBidi" w:hAnsiTheme="majorBidi" w:cstheme="majorBidi"/>
                <w:lang w:val="en-AU"/>
              </w:rPr>
            </w:pPr>
            <w:r w:rsidRPr="004C5C9B">
              <w:rPr>
                <w:rFonts w:asciiTheme="majorBidi" w:hAnsiTheme="majorBidi" w:cstheme="majorBidi"/>
                <w:lang w:val="en-AU"/>
              </w:rPr>
              <w:t>1;07.21</w:t>
            </w:r>
          </w:p>
          <w:p w:rsidR="00A57ABA" w:rsidRPr="004C5C9B" w:rsidRDefault="00A57ABA">
            <w:pPr>
              <w:tabs>
                <w:tab w:val="left" w:pos="432"/>
              </w:tabs>
              <w:spacing w:after="19" w:line="360" w:lineRule="auto"/>
              <w:jc w:val="right"/>
              <w:rPr>
                <w:rFonts w:asciiTheme="majorBidi" w:hAnsiTheme="majorBidi" w:cstheme="majorBidi"/>
                <w:lang w:val="en-AU"/>
              </w:rPr>
            </w:pPr>
            <w:r w:rsidRPr="004C5C9B">
              <w:rPr>
                <w:rFonts w:asciiTheme="majorBidi" w:hAnsiTheme="majorBidi" w:cstheme="majorBidi"/>
                <w:lang w:val="en-AU"/>
              </w:rPr>
              <w:t>1;09.24</w:t>
            </w:r>
          </w:p>
        </w:tc>
        <w:tc>
          <w:tcPr>
            <w:tcW w:w="958" w:type="dxa"/>
            <w:tcBorders>
              <w:top w:val="single" w:sz="7" w:space="0" w:color="000000"/>
              <w:left w:val="single" w:sz="7" w:space="0" w:color="000000"/>
              <w:bottom w:val="single" w:sz="7" w:space="0" w:color="000000"/>
              <w:right w:val="double" w:sz="7" w:space="0" w:color="000000"/>
            </w:tcBorders>
          </w:tcPr>
          <w:p w:rsidR="00A57ABA" w:rsidRPr="004C5C9B" w:rsidRDefault="00A57ABA">
            <w:pPr>
              <w:spacing w:line="134" w:lineRule="exact"/>
              <w:rPr>
                <w:rFonts w:asciiTheme="majorBidi" w:hAnsiTheme="majorBidi" w:cstheme="majorBidi"/>
                <w:lang w:val="en-AU"/>
              </w:rPr>
            </w:pPr>
          </w:p>
          <w:p w:rsidR="00A57ABA" w:rsidRPr="004C5C9B" w:rsidRDefault="00A57ABA">
            <w:pPr>
              <w:tabs>
                <w:tab w:val="left" w:pos="432"/>
              </w:tabs>
              <w:spacing w:after="19" w:line="360" w:lineRule="auto"/>
              <w:jc w:val="right"/>
              <w:rPr>
                <w:rFonts w:asciiTheme="majorBidi" w:hAnsiTheme="majorBidi" w:cstheme="majorBidi"/>
                <w:lang w:val="en-AU"/>
              </w:rPr>
            </w:pPr>
            <w:r w:rsidRPr="004C5C9B">
              <w:rPr>
                <w:rFonts w:asciiTheme="majorBidi" w:hAnsiTheme="majorBidi" w:cstheme="majorBidi"/>
                <w:lang w:val="en-AU"/>
              </w:rPr>
              <w:t>63</w:t>
            </w:r>
          </w:p>
        </w:tc>
      </w:tr>
      <w:tr w:rsidR="00A57ABA" w:rsidRPr="004C5C9B">
        <w:tblPrEx>
          <w:tblCellMar>
            <w:top w:w="0" w:type="dxa"/>
            <w:bottom w:w="0" w:type="dxa"/>
          </w:tblCellMar>
        </w:tblPrEx>
        <w:tc>
          <w:tcPr>
            <w:tcW w:w="1384" w:type="dxa"/>
            <w:tcBorders>
              <w:top w:val="single" w:sz="7" w:space="0" w:color="000000"/>
              <w:left w:val="double" w:sz="7" w:space="0" w:color="000000"/>
              <w:bottom w:val="single" w:sz="6" w:space="0" w:color="FFFFFF"/>
              <w:right w:val="single" w:sz="6" w:space="0" w:color="FFFFFF"/>
            </w:tcBorders>
          </w:tcPr>
          <w:p w:rsidR="00A57ABA" w:rsidRPr="004C5C9B" w:rsidRDefault="00A57ABA">
            <w:pPr>
              <w:spacing w:line="134" w:lineRule="exact"/>
              <w:rPr>
                <w:rFonts w:asciiTheme="majorBidi" w:hAnsiTheme="majorBidi" w:cstheme="majorBidi"/>
                <w:lang w:val="en-AU"/>
              </w:rPr>
            </w:pPr>
          </w:p>
          <w:p w:rsidR="00A57ABA" w:rsidRPr="004C5C9B" w:rsidRDefault="00A57ABA">
            <w:pPr>
              <w:tabs>
                <w:tab w:val="left" w:pos="432"/>
              </w:tabs>
              <w:spacing w:line="360" w:lineRule="auto"/>
              <w:rPr>
                <w:rFonts w:asciiTheme="majorBidi" w:hAnsiTheme="majorBidi" w:cstheme="majorBidi"/>
                <w:lang w:val="en-AU"/>
              </w:rPr>
            </w:pPr>
            <w:r w:rsidRPr="004C5C9B">
              <w:rPr>
                <w:rFonts w:asciiTheme="majorBidi" w:hAnsiTheme="majorBidi" w:cstheme="majorBidi"/>
                <w:lang w:val="en-AU"/>
              </w:rPr>
              <w:t>Rotem</w:t>
            </w:r>
          </w:p>
        </w:tc>
        <w:tc>
          <w:tcPr>
            <w:tcW w:w="2552" w:type="dxa"/>
            <w:tcBorders>
              <w:top w:val="single" w:sz="7" w:space="0" w:color="000000"/>
              <w:left w:val="single" w:sz="7" w:space="0" w:color="000000"/>
              <w:bottom w:val="single" w:sz="6" w:space="0" w:color="FFFFFF"/>
              <w:right w:val="single" w:sz="6" w:space="0" w:color="FFFFFF"/>
            </w:tcBorders>
          </w:tcPr>
          <w:p w:rsidR="00A57ABA" w:rsidRPr="004C5C9B" w:rsidRDefault="00A57ABA">
            <w:pPr>
              <w:spacing w:line="134" w:lineRule="exact"/>
              <w:rPr>
                <w:rFonts w:asciiTheme="majorBidi" w:hAnsiTheme="majorBidi" w:cstheme="majorBidi"/>
                <w:lang w:val="en-AU"/>
              </w:rPr>
            </w:pPr>
          </w:p>
          <w:p w:rsidR="00A57ABA" w:rsidRPr="004C5C9B" w:rsidRDefault="00A57ABA">
            <w:pPr>
              <w:tabs>
                <w:tab w:val="left" w:pos="432"/>
              </w:tabs>
              <w:spacing w:line="360" w:lineRule="auto"/>
              <w:rPr>
                <w:rFonts w:asciiTheme="majorBidi" w:hAnsiTheme="majorBidi" w:cstheme="majorBidi"/>
                <w:lang w:val="en-AU"/>
              </w:rPr>
            </w:pPr>
            <w:r w:rsidRPr="004C5C9B">
              <w:rPr>
                <w:rFonts w:asciiTheme="majorBidi" w:hAnsiTheme="majorBidi" w:cstheme="majorBidi"/>
                <w:lang w:val="en-AU"/>
              </w:rPr>
              <w:t>Tni li bis</w:t>
            </w:r>
          </w:p>
          <w:p w:rsidR="00A57ABA" w:rsidRPr="004C5C9B" w:rsidRDefault="00A57ABA">
            <w:pPr>
              <w:tabs>
                <w:tab w:val="left" w:pos="432"/>
              </w:tabs>
              <w:spacing w:line="360" w:lineRule="auto"/>
              <w:rPr>
                <w:rFonts w:asciiTheme="majorBidi" w:hAnsiTheme="majorBidi" w:cstheme="majorBidi"/>
                <w:lang w:val="en-AU"/>
              </w:rPr>
            </w:pPr>
            <w:r w:rsidRPr="004C5C9B">
              <w:rPr>
                <w:rFonts w:asciiTheme="majorBidi" w:hAnsiTheme="majorBidi" w:cstheme="majorBidi"/>
                <w:lang w:val="en-AU"/>
              </w:rPr>
              <w:lastRenderedPageBreak/>
              <w:t>Rotem taase kubiya</w:t>
            </w:r>
          </w:p>
        </w:tc>
        <w:tc>
          <w:tcPr>
            <w:tcW w:w="2881" w:type="dxa"/>
            <w:tcBorders>
              <w:top w:val="single" w:sz="7" w:space="0" w:color="000000"/>
              <w:left w:val="single" w:sz="7" w:space="0" w:color="000000"/>
              <w:bottom w:val="single" w:sz="6" w:space="0" w:color="FFFFFF"/>
              <w:right w:val="single" w:sz="6" w:space="0" w:color="FFFFFF"/>
            </w:tcBorders>
          </w:tcPr>
          <w:p w:rsidR="00A57ABA" w:rsidRPr="004C5C9B" w:rsidRDefault="00A57ABA">
            <w:pPr>
              <w:spacing w:line="134" w:lineRule="exact"/>
              <w:rPr>
                <w:rFonts w:asciiTheme="majorBidi" w:hAnsiTheme="majorBidi" w:cstheme="majorBidi"/>
                <w:lang w:val="en-AU"/>
              </w:rPr>
            </w:pPr>
          </w:p>
          <w:p w:rsidR="00A57ABA" w:rsidRPr="004C5C9B" w:rsidRDefault="00A57ABA">
            <w:pPr>
              <w:tabs>
                <w:tab w:val="left" w:pos="432"/>
              </w:tabs>
              <w:spacing w:line="360" w:lineRule="auto"/>
              <w:rPr>
                <w:rFonts w:asciiTheme="majorBidi" w:hAnsiTheme="majorBidi" w:cstheme="majorBidi"/>
                <w:lang w:val="en-AU"/>
              </w:rPr>
            </w:pPr>
            <w:r w:rsidRPr="004C5C9B">
              <w:rPr>
                <w:rFonts w:asciiTheme="majorBidi" w:hAnsiTheme="majorBidi" w:cstheme="majorBidi"/>
                <w:smallCaps/>
                <w:lang w:val="en-AU"/>
              </w:rPr>
              <w:t>give</w:t>
            </w:r>
            <w:r w:rsidRPr="004C5C9B">
              <w:rPr>
                <w:rFonts w:asciiTheme="majorBidi" w:hAnsiTheme="majorBidi" w:cstheme="majorBidi"/>
                <w:lang w:val="en-AU"/>
              </w:rPr>
              <w:t xml:space="preserve"> (FEM IMP) me bite</w:t>
            </w:r>
          </w:p>
          <w:p w:rsidR="00A57ABA" w:rsidRPr="004C5C9B" w:rsidRDefault="00A57ABA">
            <w:pPr>
              <w:tabs>
                <w:tab w:val="left" w:pos="432"/>
              </w:tabs>
              <w:spacing w:line="360" w:lineRule="auto"/>
              <w:rPr>
                <w:rFonts w:asciiTheme="majorBidi" w:hAnsiTheme="majorBidi" w:cstheme="majorBidi"/>
                <w:lang w:val="en-AU"/>
              </w:rPr>
            </w:pPr>
            <w:r w:rsidRPr="004C5C9B">
              <w:rPr>
                <w:rFonts w:asciiTheme="majorBidi" w:hAnsiTheme="majorBidi" w:cstheme="majorBidi"/>
                <w:lang w:val="en-AU"/>
              </w:rPr>
              <w:lastRenderedPageBreak/>
              <w:t>Rotem will-</w:t>
            </w:r>
            <w:r w:rsidRPr="004C5C9B">
              <w:rPr>
                <w:rFonts w:asciiTheme="majorBidi" w:hAnsiTheme="majorBidi" w:cstheme="majorBidi"/>
                <w:smallCaps/>
                <w:lang w:val="en-AU"/>
              </w:rPr>
              <w:t>make</w:t>
            </w:r>
            <w:r w:rsidRPr="004C5C9B">
              <w:rPr>
                <w:rFonts w:asciiTheme="majorBidi" w:hAnsiTheme="majorBidi" w:cstheme="majorBidi"/>
                <w:lang w:val="en-AU"/>
              </w:rPr>
              <w:t xml:space="preserve"> square</w:t>
            </w:r>
          </w:p>
        </w:tc>
        <w:tc>
          <w:tcPr>
            <w:tcW w:w="900" w:type="dxa"/>
            <w:tcBorders>
              <w:top w:val="single" w:sz="7" w:space="0" w:color="000000"/>
              <w:left w:val="single" w:sz="7" w:space="0" w:color="000000"/>
              <w:bottom w:val="single" w:sz="6" w:space="0" w:color="FFFFFF"/>
              <w:right w:val="single" w:sz="6" w:space="0" w:color="FFFFFF"/>
            </w:tcBorders>
          </w:tcPr>
          <w:p w:rsidR="00A57ABA" w:rsidRPr="004C5C9B" w:rsidRDefault="00A57ABA">
            <w:pPr>
              <w:spacing w:line="134" w:lineRule="exact"/>
              <w:rPr>
                <w:rFonts w:asciiTheme="majorBidi" w:hAnsiTheme="majorBidi" w:cstheme="majorBidi"/>
                <w:lang w:val="en-AU"/>
              </w:rPr>
            </w:pPr>
          </w:p>
          <w:p w:rsidR="00A57ABA" w:rsidRPr="004C5C9B" w:rsidRDefault="00A57ABA">
            <w:pPr>
              <w:tabs>
                <w:tab w:val="left" w:pos="432"/>
              </w:tabs>
              <w:spacing w:line="360" w:lineRule="auto"/>
              <w:jc w:val="right"/>
              <w:rPr>
                <w:rFonts w:asciiTheme="majorBidi" w:hAnsiTheme="majorBidi" w:cstheme="majorBidi"/>
                <w:lang w:val="en-AU"/>
              </w:rPr>
            </w:pPr>
            <w:r w:rsidRPr="004C5C9B">
              <w:rPr>
                <w:rFonts w:asciiTheme="majorBidi" w:hAnsiTheme="majorBidi" w:cstheme="majorBidi"/>
                <w:lang w:val="en-AU"/>
              </w:rPr>
              <w:t>1;07.2</w:t>
            </w:r>
            <w:r w:rsidRPr="004C5C9B">
              <w:rPr>
                <w:rFonts w:asciiTheme="majorBidi" w:hAnsiTheme="majorBidi" w:cstheme="majorBidi"/>
                <w:lang w:val="en-AU"/>
              </w:rPr>
              <w:lastRenderedPageBreak/>
              <w:t>4</w:t>
            </w:r>
          </w:p>
          <w:p w:rsidR="00A57ABA" w:rsidRPr="004C5C9B" w:rsidRDefault="00A57ABA">
            <w:pPr>
              <w:tabs>
                <w:tab w:val="left" w:pos="432"/>
              </w:tabs>
              <w:spacing w:line="360" w:lineRule="auto"/>
              <w:jc w:val="right"/>
              <w:rPr>
                <w:rFonts w:asciiTheme="majorBidi" w:hAnsiTheme="majorBidi" w:cstheme="majorBidi"/>
                <w:lang w:val="en-AU"/>
              </w:rPr>
            </w:pPr>
            <w:r w:rsidRPr="004C5C9B">
              <w:rPr>
                <w:rFonts w:asciiTheme="majorBidi" w:hAnsiTheme="majorBidi" w:cstheme="majorBidi"/>
                <w:lang w:val="en-AU"/>
              </w:rPr>
              <w:t>1;09.19</w:t>
            </w:r>
          </w:p>
        </w:tc>
        <w:tc>
          <w:tcPr>
            <w:tcW w:w="958" w:type="dxa"/>
            <w:tcBorders>
              <w:top w:val="single" w:sz="7" w:space="0" w:color="000000"/>
              <w:left w:val="single" w:sz="7" w:space="0" w:color="000000"/>
              <w:bottom w:val="single" w:sz="6" w:space="0" w:color="FFFFFF"/>
              <w:right w:val="double" w:sz="7" w:space="0" w:color="000000"/>
            </w:tcBorders>
          </w:tcPr>
          <w:p w:rsidR="00A57ABA" w:rsidRPr="004C5C9B" w:rsidRDefault="00A57ABA">
            <w:pPr>
              <w:spacing w:line="134" w:lineRule="exact"/>
              <w:rPr>
                <w:rFonts w:asciiTheme="majorBidi" w:hAnsiTheme="majorBidi" w:cstheme="majorBidi"/>
                <w:lang w:val="en-AU"/>
              </w:rPr>
            </w:pPr>
          </w:p>
          <w:p w:rsidR="00A57ABA" w:rsidRPr="004C5C9B" w:rsidRDefault="00A57ABA">
            <w:pPr>
              <w:tabs>
                <w:tab w:val="left" w:pos="432"/>
              </w:tabs>
              <w:spacing w:line="360" w:lineRule="auto"/>
              <w:jc w:val="right"/>
              <w:rPr>
                <w:rFonts w:asciiTheme="majorBidi" w:hAnsiTheme="majorBidi" w:cstheme="majorBidi"/>
                <w:lang w:val="en-AU"/>
              </w:rPr>
            </w:pPr>
            <w:r w:rsidRPr="004C5C9B">
              <w:rPr>
                <w:rFonts w:asciiTheme="majorBidi" w:hAnsiTheme="majorBidi" w:cstheme="majorBidi"/>
                <w:lang w:val="en-AU"/>
              </w:rPr>
              <w:t>55</w:t>
            </w:r>
          </w:p>
        </w:tc>
      </w:tr>
      <w:tr w:rsidR="00A57ABA" w:rsidRPr="004C5C9B">
        <w:tblPrEx>
          <w:tblCellMar>
            <w:top w:w="0" w:type="dxa"/>
            <w:bottom w:w="0" w:type="dxa"/>
          </w:tblCellMar>
        </w:tblPrEx>
        <w:tc>
          <w:tcPr>
            <w:tcW w:w="1384" w:type="dxa"/>
            <w:tcBorders>
              <w:top w:val="single" w:sz="7" w:space="0" w:color="000000"/>
              <w:left w:val="double" w:sz="7" w:space="0" w:color="000000"/>
              <w:bottom w:val="single" w:sz="6" w:space="0" w:color="FFFFFF"/>
              <w:right w:val="single" w:sz="6" w:space="0" w:color="FFFFFF"/>
            </w:tcBorders>
          </w:tcPr>
          <w:p w:rsidR="00A57ABA" w:rsidRPr="004C5C9B" w:rsidRDefault="00A57ABA">
            <w:pPr>
              <w:spacing w:line="134" w:lineRule="exact"/>
              <w:rPr>
                <w:rFonts w:asciiTheme="majorBidi" w:hAnsiTheme="majorBidi" w:cstheme="majorBidi"/>
                <w:lang w:val="en-AU"/>
              </w:rPr>
            </w:pPr>
          </w:p>
          <w:p w:rsidR="00A57ABA" w:rsidRPr="004C5C9B" w:rsidRDefault="00A57ABA">
            <w:pPr>
              <w:tabs>
                <w:tab w:val="left" w:pos="432"/>
              </w:tabs>
              <w:spacing w:line="360" w:lineRule="auto"/>
              <w:rPr>
                <w:rFonts w:asciiTheme="majorBidi" w:hAnsiTheme="majorBidi" w:cstheme="majorBidi"/>
                <w:lang w:val="en-AU"/>
              </w:rPr>
            </w:pPr>
            <w:r w:rsidRPr="004C5C9B">
              <w:rPr>
                <w:rFonts w:asciiTheme="majorBidi" w:hAnsiTheme="majorBidi" w:cstheme="majorBidi"/>
                <w:lang w:val="en-AU"/>
              </w:rPr>
              <w:t>Ruti</w:t>
            </w:r>
          </w:p>
        </w:tc>
        <w:tc>
          <w:tcPr>
            <w:tcW w:w="2552" w:type="dxa"/>
            <w:tcBorders>
              <w:top w:val="single" w:sz="7" w:space="0" w:color="000000"/>
              <w:left w:val="single" w:sz="7" w:space="0" w:color="000000"/>
              <w:bottom w:val="single" w:sz="6" w:space="0" w:color="FFFFFF"/>
              <w:right w:val="single" w:sz="6" w:space="0" w:color="FFFFFF"/>
            </w:tcBorders>
          </w:tcPr>
          <w:p w:rsidR="00A57ABA" w:rsidRPr="004C5C9B" w:rsidRDefault="00A57ABA">
            <w:pPr>
              <w:spacing w:line="134" w:lineRule="exact"/>
              <w:rPr>
                <w:rFonts w:asciiTheme="majorBidi" w:hAnsiTheme="majorBidi" w:cstheme="majorBidi"/>
                <w:lang w:val="en-AU"/>
              </w:rPr>
            </w:pPr>
          </w:p>
          <w:p w:rsidR="00A57ABA" w:rsidRPr="004C5C9B" w:rsidRDefault="00A57ABA">
            <w:pPr>
              <w:tabs>
                <w:tab w:val="left" w:pos="432"/>
              </w:tabs>
              <w:spacing w:line="360" w:lineRule="auto"/>
              <w:rPr>
                <w:rFonts w:asciiTheme="majorBidi" w:hAnsiTheme="majorBidi" w:cstheme="majorBidi"/>
                <w:lang w:val="en-AU"/>
              </w:rPr>
            </w:pPr>
            <w:r w:rsidRPr="004C5C9B">
              <w:rPr>
                <w:rFonts w:asciiTheme="majorBidi" w:hAnsiTheme="majorBidi" w:cstheme="majorBidi"/>
                <w:lang w:val="en-AU"/>
              </w:rPr>
              <w:t>Roca ze</w:t>
            </w:r>
          </w:p>
          <w:p w:rsidR="00A57ABA" w:rsidRPr="004C5C9B" w:rsidRDefault="00A57ABA">
            <w:pPr>
              <w:tabs>
                <w:tab w:val="left" w:pos="432"/>
              </w:tabs>
              <w:spacing w:line="360" w:lineRule="auto"/>
              <w:rPr>
                <w:rFonts w:asciiTheme="majorBidi" w:hAnsiTheme="majorBidi" w:cstheme="majorBidi"/>
                <w:lang w:val="en-AU"/>
              </w:rPr>
            </w:pPr>
            <w:r w:rsidRPr="004C5C9B">
              <w:rPr>
                <w:rFonts w:asciiTheme="majorBidi" w:hAnsiTheme="majorBidi" w:cstheme="majorBidi"/>
                <w:lang w:val="en-AU"/>
              </w:rPr>
              <w:t>Yavi daysa</w:t>
            </w:r>
          </w:p>
        </w:tc>
        <w:tc>
          <w:tcPr>
            <w:tcW w:w="2881" w:type="dxa"/>
            <w:tcBorders>
              <w:top w:val="single" w:sz="7" w:space="0" w:color="000000"/>
              <w:left w:val="single" w:sz="7" w:space="0" w:color="000000"/>
              <w:bottom w:val="single" w:sz="6" w:space="0" w:color="FFFFFF"/>
              <w:right w:val="single" w:sz="6" w:space="0" w:color="FFFFFF"/>
            </w:tcBorders>
          </w:tcPr>
          <w:p w:rsidR="00A57ABA" w:rsidRPr="004C5C9B" w:rsidRDefault="00A57ABA">
            <w:pPr>
              <w:spacing w:line="134" w:lineRule="exact"/>
              <w:rPr>
                <w:rFonts w:asciiTheme="majorBidi" w:hAnsiTheme="majorBidi" w:cstheme="majorBidi"/>
                <w:lang w:val="en-AU"/>
              </w:rPr>
            </w:pPr>
          </w:p>
          <w:p w:rsidR="00A57ABA" w:rsidRPr="004C5C9B" w:rsidRDefault="00A57ABA">
            <w:pPr>
              <w:tabs>
                <w:tab w:val="left" w:pos="432"/>
              </w:tabs>
              <w:spacing w:line="360" w:lineRule="auto"/>
              <w:rPr>
                <w:rFonts w:asciiTheme="majorBidi" w:hAnsiTheme="majorBidi" w:cstheme="majorBidi"/>
                <w:lang w:val="en-AU"/>
              </w:rPr>
            </w:pPr>
            <w:r w:rsidRPr="004C5C9B">
              <w:rPr>
                <w:rFonts w:asciiTheme="majorBidi" w:hAnsiTheme="majorBidi" w:cstheme="majorBidi"/>
                <w:smallCaps/>
                <w:lang w:val="en-AU"/>
              </w:rPr>
              <w:t>want</w:t>
            </w:r>
            <w:r w:rsidRPr="004C5C9B">
              <w:rPr>
                <w:rFonts w:asciiTheme="majorBidi" w:hAnsiTheme="majorBidi" w:cstheme="majorBidi"/>
                <w:lang w:val="en-AU"/>
              </w:rPr>
              <w:t xml:space="preserve"> (FEM) this</w:t>
            </w:r>
          </w:p>
          <w:p w:rsidR="00A57ABA" w:rsidRPr="004C5C9B" w:rsidRDefault="00A57ABA">
            <w:pPr>
              <w:tabs>
                <w:tab w:val="left" w:pos="432"/>
              </w:tabs>
              <w:spacing w:line="360" w:lineRule="auto"/>
              <w:rPr>
                <w:rFonts w:asciiTheme="majorBidi" w:hAnsiTheme="majorBidi" w:cstheme="majorBidi"/>
                <w:lang w:val="en-AU"/>
              </w:rPr>
            </w:pPr>
            <w:r w:rsidRPr="004C5C9B">
              <w:rPr>
                <w:rFonts w:asciiTheme="majorBidi" w:hAnsiTheme="majorBidi" w:cstheme="majorBidi"/>
                <w:lang w:val="en-AU"/>
              </w:rPr>
              <w:t>will-</w:t>
            </w:r>
            <w:r w:rsidRPr="004C5C9B">
              <w:rPr>
                <w:rFonts w:asciiTheme="majorBidi" w:hAnsiTheme="majorBidi" w:cstheme="majorBidi"/>
                <w:smallCaps/>
                <w:lang w:val="en-AU"/>
              </w:rPr>
              <w:t>bring</w:t>
            </w:r>
            <w:r w:rsidRPr="004C5C9B">
              <w:rPr>
                <w:rFonts w:asciiTheme="majorBidi" w:hAnsiTheme="majorBidi" w:cstheme="majorBidi"/>
                <w:lang w:val="en-AU"/>
              </w:rPr>
              <w:t xml:space="preserve"> porridge</w:t>
            </w:r>
          </w:p>
        </w:tc>
        <w:tc>
          <w:tcPr>
            <w:tcW w:w="900" w:type="dxa"/>
            <w:tcBorders>
              <w:top w:val="single" w:sz="7" w:space="0" w:color="000000"/>
              <w:left w:val="single" w:sz="7" w:space="0" w:color="000000"/>
              <w:bottom w:val="single" w:sz="6" w:space="0" w:color="FFFFFF"/>
              <w:right w:val="single" w:sz="6" w:space="0" w:color="FFFFFF"/>
            </w:tcBorders>
          </w:tcPr>
          <w:p w:rsidR="00A57ABA" w:rsidRPr="004C5C9B" w:rsidRDefault="00A57ABA">
            <w:pPr>
              <w:spacing w:line="134" w:lineRule="exact"/>
              <w:rPr>
                <w:rFonts w:asciiTheme="majorBidi" w:hAnsiTheme="majorBidi" w:cstheme="majorBidi"/>
                <w:lang w:val="en-AU"/>
              </w:rPr>
            </w:pPr>
          </w:p>
          <w:p w:rsidR="00A57ABA" w:rsidRPr="004C5C9B" w:rsidRDefault="00A57ABA">
            <w:pPr>
              <w:tabs>
                <w:tab w:val="left" w:pos="432"/>
              </w:tabs>
              <w:spacing w:line="360" w:lineRule="auto"/>
              <w:jc w:val="right"/>
              <w:rPr>
                <w:rFonts w:asciiTheme="majorBidi" w:hAnsiTheme="majorBidi" w:cstheme="majorBidi"/>
                <w:lang w:val="en-AU"/>
              </w:rPr>
            </w:pPr>
            <w:r w:rsidRPr="004C5C9B">
              <w:rPr>
                <w:rFonts w:asciiTheme="majorBidi" w:hAnsiTheme="majorBidi" w:cstheme="majorBidi"/>
                <w:lang w:val="en-AU"/>
              </w:rPr>
              <w:t>1;07.29</w:t>
            </w:r>
          </w:p>
          <w:p w:rsidR="00A57ABA" w:rsidRPr="004C5C9B" w:rsidRDefault="00A57ABA">
            <w:pPr>
              <w:tabs>
                <w:tab w:val="left" w:pos="432"/>
              </w:tabs>
              <w:spacing w:line="360" w:lineRule="auto"/>
              <w:jc w:val="right"/>
              <w:rPr>
                <w:rFonts w:asciiTheme="majorBidi" w:hAnsiTheme="majorBidi" w:cstheme="majorBidi"/>
                <w:lang w:val="en-AU"/>
              </w:rPr>
            </w:pPr>
            <w:r w:rsidRPr="004C5C9B">
              <w:rPr>
                <w:rFonts w:asciiTheme="majorBidi" w:hAnsiTheme="majorBidi" w:cstheme="majorBidi"/>
                <w:lang w:val="en-AU"/>
              </w:rPr>
              <w:t>1;09.00</w:t>
            </w:r>
          </w:p>
        </w:tc>
        <w:tc>
          <w:tcPr>
            <w:tcW w:w="958" w:type="dxa"/>
            <w:tcBorders>
              <w:top w:val="single" w:sz="7" w:space="0" w:color="000000"/>
              <w:left w:val="single" w:sz="7" w:space="0" w:color="000000"/>
              <w:bottom w:val="single" w:sz="6" w:space="0" w:color="FFFFFF"/>
              <w:right w:val="double" w:sz="7" w:space="0" w:color="000000"/>
            </w:tcBorders>
          </w:tcPr>
          <w:p w:rsidR="00A57ABA" w:rsidRPr="004C5C9B" w:rsidRDefault="00A57ABA">
            <w:pPr>
              <w:spacing w:line="134" w:lineRule="exact"/>
              <w:rPr>
                <w:rFonts w:asciiTheme="majorBidi" w:hAnsiTheme="majorBidi" w:cstheme="majorBidi"/>
                <w:lang w:val="en-AU"/>
              </w:rPr>
            </w:pPr>
          </w:p>
          <w:p w:rsidR="00A57ABA" w:rsidRPr="004C5C9B" w:rsidRDefault="00A57ABA">
            <w:pPr>
              <w:tabs>
                <w:tab w:val="left" w:pos="432"/>
              </w:tabs>
              <w:spacing w:line="360" w:lineRule="auto"/>
              <w:jc w:val="right"/>
              <w:rPr>
                <w:rFonts w:asciiTheme="majorBidi" w:hAnsiTheme="majorBidi" w:cstheme="majorBidi"/>
                <w:lang w:val="en-AU"/>
              </w:rPr>
            </w:pPr>
            <w:r w:rsidRPr="004C5C9B">
              <w:rPr>
                <w:rFonts w:asciiTheme="majorBidi" w:hAnsiTheme="majorBidi" w:cstheme="majorBidi"/>
                <w:lang w:val="en-AU"/>
              </w:rPr>
              <w:t>31</w:t>
            </w:r>
          </w:p>
        </w:tc>
      </w:tr>
      <w:tr w:rsidR="00A57ABA" w:rsidRPr="004C5C9B">
        <w:tblPrEx>
          <w:tblCellMar>
            <w:top w:w="0" w:type="dxa"/>
            <w:bottom w:w="0" w:type="dxa"/>
          </w:tblCellMar>
        </w:tblPrEx>
        <w:tc>
          <w:tcPr>
            <w:tcW w:w="1384" w:type="dxa"/>
            <w:tcBorders>
              <w:top w:val="single" w:sz="7" w:space="0" w:color="000000"/>
              <w:left w:val="double" w:sz="7" w:space="0" w:color="000000"/>
              <w:bottom w:val="single" w:sz="7" w:space="0" w:color="000000"/>
              <w:right w:val="single" w:sz="6" w:space="0" w:color="FFFFFF"/>
            </w:tcBorders>
          </w:tcPr>
          <w:p w:rsidR="00A57ABA" w:rsidRPr="004C5C9B" w:rsidRDefault="00A57ABA">
            <w:pPr>
              <w:spacing w:line="134" w:lineRule="exact"/>
              <w:rPr>
                <w:rFonts w:asciiTheme="majorBidi" w:hAnsiTheme="majorBidi" w:cstheme="majorBidi"/>
                <w:lang w:val="en-AU"/>
              </w:rPr>
            </w:pPr>
          </w:p>
          <w:p w:rsidR="00A57ABA" w:rsidRPr="004C5C9B" w:rsidRDefault="00A57ABA">
            <w:pPr>
              <w:tabs>
                <w:tab w:val="left" w:pos="432"/>
              </w:tabs>
              <w:spacing w:after="19" w:line="360" w:lineRule="auto"/>
              <w:rPr>
                <w:rFonts w:asciiTheme="majorBidi" w:hAnsiTheme="majorBidi" w:cstheme="majorBidi"/>
                <w:lang w:val="en-AU"/>
              </w:rPr>
            </w:pPr>
            <w:r w:rsidRPr="004C5C9B">
              <w:rPr>
                <w:rFonts w:asciiTheme="majorBidi" w:hAnsiTheme="majorBidi" w:cstheme="majorBidi"/>
                <w:lang w:val="en-AU"/>
              </w:rPr>
              <w:t>Omer</w:t>
            </w:r>
          </w:p>
        </w:tc>
        <w:tc>
          <w:tcPr>
            <w:tcW w:w="2552" w:type="dxa"/>
            <w:tcBorders>
              <w:top w:val="single" w:sz="7" w:space="0" w:color="000000"/>
              <w:left w:val="single" w:sz="7" w:space="0" w:color="000000"/>
              <w:bottom w:val="single" w:sz="7" w:space="0" w:color="000000"/>
              <w:right w:val="single" w:sz="6" w:space="0" w:color="FFFFFF"/>
            </w:tcBorders>
          </w:tcPr>
          <w:p w:rsidR="00A57ABA" w:rsidRPr="004C5C9B" w:rsidRDefault="00A57ABA">
            <w:pPr>
              <w:spacing w:line="134" w:lineRule="exact"/>
              <w:rPr>
                <w:rFonts w:asciiTheme="majorBidi" w:hAnsiTheme="majorBidi" w:cstheme="majorBidi"/>
                <w:lang w:val="en-AU"/>
              </w:rPr>
            </w:pPr>
          </w:p>
          <w:p w:rsidR="00A57ABA" w:rsidRPr="004C5C9B" w:rsidRDefault="00A57ABA">
            <w:pPr>
              <w:tabs>
                <w:tab w:val="left" w:pos="432"/>
              </w:tabs>
              <w:spacing w:line="360" w:lineRule="auto"/>
              <w:rPr>
                <w:rFonts w:asciiTheme="majorBidi" w:hAnsiTheme="majorBidi" w:cstheme="majorBidi"/>
                <w:lang w:val="en-AU"/>
              </w:rPr>
            </w:pPr>
            <w:r w:rsidRPr="004C5C9B">
              <w:rPr>
                <w:rFonts w:asciiTheme="majorBidi" w:hAnsiTheme="majorBidi" w:cstheme="majorBidi"/>
                <w:lang w:val="en-AU"/>
              </w:rPr>
              <w:t>Roce et-ze</w:t>
            </w:r>
          </w:p>
          <w:p w:rsidR="00A57ABA" w:rsidRPr="004C5C9B" w:rsidRDefault="00A57ABA">
            <w:pPr>
              <w:tabs>
                <w:tab w:val="left" w:pos="432"/>
              </w:tabs>
              <w:spacing w:after="19" w:line="360" w:lineRule="auto"/>
              <w:rPr>
                <w:rFonts w:asciiTheme="majorBidi" w:hAnsiTheme="majorBidi" w:cstheme="majorBidi"/>
                <w:lang w:val="en-AU"/>
              </w:rPr>
            </w:pPr>
            <w:r w:rsidRPr="004C5C9B">
              <w:rPr>
                <w:rFonts w:asciiTheme="majorBidi" w:hAnsiTheme="majorBidi" w:cstheme="majorBidi"/>
                <w:lang w:val="en-AU"/>
              </w:rPr>
              <w:t>Ten li 'et / exad</w:t>
            </w:r>
          </w:p>
        </w:tc>
        <w:tc>
          <w:tcPr>
            <w:tcW w:w="2881" w:type="dxa"/>
            <w:tcBorders>
              <w:top w:val="single" w:sz="7" w:space="0" w:color="000000"/>
              <w:left w:val="single" w:sz="7" w:space="0" w:color="000000"/>
              <w:bottom w:val="single" w:sz="7" w:space="0" w:color="000000"/>
              <w:right w:val="single" w:sz="6" w:space="0" w:color="FFFFFF"/>
            </w:tcBorders>
          </w:tcPr>
          <w:p w:rsidR="00A57ABA" w:rsidRPr="004C5C9B" w:rsidRDefault="00A57ABA">
            <w:pPr>
              <w:spacing w:line="134" w:lineRule="exact"/>
              <w:rPr>
                <w:rFonts w:asciiTheme="majorBidi" w:hAnsiTheme="majorBidi" w:cstheme="majorBidi"/>
                <w:lang w:val="en-AU"/>
              </w:rPr>
            </w:pPr>
          </w:p>
          <w:p w:rsidR="00A57ABA" w:rsidRPr="004C5C9B" w:rsidRDefault="00A57ABA">
            <w:pPr>
              <w:tabs>
                <w:tab w:val="left" w:pos="432"/>
              </w:tabs>
              <w:spacing w:line="360" w:lineRule="auto"/>
              <w:rPr>
                <w:rFonts w:asciiTheme="majorBidi" w:hAnsiTheme="majorBidi" w:cstheme="majorBidi"/>
                <w:lang w:val="en-AU"/>
              </w:rPr>
            </w:pPr>
            <w:r w:rsidRPr="004C5C9B">
              <w:rPr>
                <w:rFonts w:asciiTheme="majorBidi" w:hAnsiTheme="majorBidi" w:cstheme="majorBidi"/>
                <w:smallCaps/>
                <w:lang w:val="en-AU"/>
              </w:rPr>
              <w:t>want</w:t>
            </w:r>
            <w:r w:rsidRPr="004C5C9B">
              <w:rPr>
                <w:rFonts w:asciiTheme="majorBidi" w:hAnsiTheme="majorBidi" w:cstheme="majorBidi"/>
                <w:lang w:val="en-AU"/>
              </w:rPr>
              <w:t xml:space="preserve"> ACC-this</w:t>
            </w:r>
          </w:p>
          <w:p w:rsidR="00A57ABA" w:rsidRPr="004C5C9B" w:rsidRDefault="00A57ABA">
            <w:pPr>
              <w:tabs>
                <w:tab w:val="left" w:pos="432"/>
              </w:tabs>
              <w:spacing w:after="19" w:line="360" w:lineRule="auto"/>
              <w:rPr>
                <w:rFonts w:asciiTheme="majorBidi" w:hAnsiTheme="majorBidi" w:cstheme="majorBidi"/>
                <w:lang w:val="en-AU"/>
              </w:rPr>
            </w:pPr>
            <w:r w:rsidRPr="004C5C9B">
              <w:rPr>
                <w:rFonts w:asciiTheme="majorBidi" w:hAnsiTheme="majorBidi" w:cstheme="majorBidi"/>
                <w:smallCaps/>
                <w:lang w:val="en-AU"/>
              </w:rPr>
              <w:t>give</w:t>
            </w:r>
            <w:r w:rsidRPr="004C5C9B">
              <w:rPr>
                <w:rFonts w:asciiTheme="majorBidi" w:hAnsiTheme="majorBidi" w:cstheme="majorBidi"/>
                <w:lang w:val="en-AU"/>
              </w:rPr>
              <w:t xml:space="preserve"> (IMP) me pen / one</w:t>
            </w:r>
          </w:p>
        </w:tc>
        <w:tc>
          <w:tcPr>
            <w:tcW w:w="900" w:type="dxa"/>
            <w:tcBorders>
              <w:top w:val="single" w:sz="7" w:space="0" w:color="000000"/>
              <w:left w:val="single" w:sz="7" w:space="0" w:color="000000"/>
              <w:bottom w:val="single" w:sz="7" w:space="0" w:color="000000"/>
              <w:right w:val="single" w:sz="6" w:space="0" w:color="FFFFFF"/>
            </w:tcBorders>
          </w:tcPr>
          <w:p w:rsidR="00A57ABA" w:rsidRPr="004C5C9B" w:rsidRDefault="00A57ABA">
            <w:pPr>
              <w:spacing w:line="134" w:lineRule="exact"/>
              <w:rPr>
                <w:rFonts w:asciiTheme="majorBidi" w:hAnsiTheme="majorBidi" w:cstheme="majorBidi"/>
                <w:lang w:val="en-AU"/>
              </w:rPr>
            </w:pPr>
          </w:p>
          <w:p w:rsidR="00A57ABA" w:rsidRPr="004C5C9B" w:rsidRDefault="00A57ABA">
            <w:pPr>
              <w:tabs>
                <w:tab w:val="left" w:pos="432"/>
              </w:tabs>
              <w:spacing w:line="360" w:lineRule="auto"/>
              <w:jc w:val="right"/>
              <w:rPr>
                <w:rFonts w:asciiTheme="majorBidi" w:hAnsiTheme="majorBidi" w:cstheme="majorBidi"/>
                <w:lang w:val="en-AU"/>
              </w:rPr>
            </w:pPr>
            <w:r w:rsidRPr="004C5C9B">
              <w:rPr>
                <w:rFonts w:asciiTheme="majorBidi" w:hAnsiTheme="majorBidi" w:cstheme="majorBidi"/>
                <w:lang w:val="en-AU"/>
              </w:rPr>
              <w:t>1;09.00</w:t>
            </w:r>
          </w:p>
          <w:p w:rsidR="00A57ABA" w:rsidRPr="004C5C9B" w:rsidRDefault="00A57ABA">
            <w:pPr>
              <w:tabs>
                <w:tab w:val="left" w:pos="432"/>
              </w:tabs>
              <w:spacing w:after="19" w:line="360" w:lineRule="auto"/>
              <w:jc w:val="right"/>
              <w:rPr>
                <w:rFonts w:asciiTheme="majorBidi" w:hAnsiTheme="majorBidi" w:cstheme="majorBidi"/>
                <w:lang w:val="en-AU"/>
              </w:rPr>
            </w:pPr>
            <w:r w:rsidRPr="004C5C9B">
              <w:rPr>
                <w:rFonts w:asciiTheme="majorBidi" w:hAnsiTheme="majorBidi" w:cstheme="majorBidi"/>
                <w:lang w:val="en-AU"/>
              </w:rPr>
              <w:t>1;09.20</w:t>
            </w:r>
          </w:p>
        </w:tc>
        <w:tc>
          <w:tcPr>
            <w:tcW w:w="958" w:type="dxa"/>
            <w:tcBorders>
              <w:top w:val="single" w:sz="7" w:space="0" w:color="000000"/>
              <w:left w:val="single" w:sz="7" w:space="0" w:color="000000"/>
              <w:bottom w:val="single" w:sz="7" w:space="0" w:color="000000"/>
              <w:right w:val="double" w:sz="7" w:space="0" w:color="000000"/>
            </w:tcBorders>
          </w:tcPr>
          <w:p w:rsidR="00A57ABA" w:rsidRPr="004C5C9B" w:rsidRDefault="00A57ABA">
            <w:pPr>
              <w:spacing w:line="134" w:lineRule="exact"/>
              <w:rPr>
                <w:rFonts w:asciiTheme="majorBidi" w:hAnsiTheme="majorBidi" w:cstheme="majorBidi"/>
                <w:lang w:val="en-AU"/>
              </w:rPr>
            </w:pPr>
          </w:p>
          <w:p w:rsidR="00A57ABA" w:rsidRPr="004C5C9B" w:rsidRDefault="00A57ABA">
            <w:pPr>
              <w:tabs>
                <w:tab w:val="left" w:pos="432"/>
              </w:tabs>
              <w:spacing w:after="19" w:line="360" w:lineRule="auto"/>
              <w:jc w:val="right"/>
              <w:rPr>
                <w:rFonts w:asciiTheme="majorBidi" w:hAnsiTheme="majorBidi" w:cstheme="majorBidi"/>
                <w:lang w:val="en-AU"/>
              </w:rPr>
            </w:pPr>
            <w:r w:rsidRPr="004C5C9B">
              <w:rPr>
                <w:rFonts w:asciiTheme="majorBidi" w:hAnsiTheme="majorBidi" w:cstheme="majorBidi"/>
                <w:lang w:val="en-AU"/>
              </w:rPr>
              <w:t>21</w:t>
            </w:r>
          </w:p>
        </w:tc>
      </w:tr>
      <w:tr w:rsidR="00A57ABA" w:rsidRPr="004C5C9B">
        <w:tblPrEx>
          <w:tblCellMar>
            <w:top w:w="0" w:type="dxa"/>
            <w:bottom w:w="0" w:type="dxa"/>
          </w:tblCellMar>
        </w:tblPrEx>
        <w:tc>
          <w:tcPr>
            <w:tcW w:w="1384" w:type="dxa"/>
            <w:tcBorders>
              <w:top w:val="single" w:sz="7" w:space="0" w:color="000000"/>
              <w:left w:val="double" w:sz="7" w:space="0" w:color="000000"/>
              <w:bottom w:val="double" w:sz="7" w:space="0" w:color="000000"/>
              <w:right w:val="single" w:sz="6" w:space="0" w:color="FFFFFF"/>
            </w:tcBorders>
          </w:tcPr>
          <w:p w:rsidR="00A57ABA" w:rsidRPr="004C5C9B" w:rsidRDefault="00A57ABA">
            <w:pPr>
              <w:spacing w:line="134" w:lineRule="exact"/>
              <w:rPr>
                <w:rFonts w:asciiTheme="majorBidi" w:hAnsiTheme="majorBidi" w:cstheme="majorBidi"/>
                <w:lang w:val="en-AU"/>
              </w:rPr>
            </w:pPr>
          </w:p>
          <w:p w:rsidR="00A57ABA" w:rsidRPr="004C5C9B" w:rsidRDefault="00A57ABA">
            <w:pPr>
              <w:tabs>
                <w:tab w:val="left" w:pos="432"/>
              </w:tabs>
              <w:spacing w:after="57" w:line="360" w:lineRule="auto"/>
              <w:rPr>
                <w:rFonts w:asciiTheme="majorBidi" w:hAnsiTheme="majorBidi" w:cstheme="majorBidi"/>
                <w:lang w:val="en-AU"/>
              </w:rPr>
            </w:pPr>
            <w:r w:rsidRPr="004C5C9B">
              <w:rPr>
                <w:rFonts w:asciiTheme="majorBidi" w:hAnsiTheme="majorBidi" w:cstheme="majorBidi"/>
                <w:lang w:val="en-AU"/>
              </w:rPr>
              <w:t>Shay</w:t>
            </w:r>
          </w:p>
        </w:tc>
        <w:tc>
          <w:tcPr>
            <w:tcW w:w="2552" w:type="dxa"/>
            <w:tcBorders>
              <w:top w:val="single" w:sz="7" w:space="0" w:color="000000"/>
              <w:left w:val="single" w:sz="7" w:space="0" w:color="000000"/>
              <w:bottom w:val="double" w:sz="7" w:space="0" w:color="000000"/>
              <w:right w:val="single" w:sz="6" w:space="0" w:color="FFFFFF"/>
            </w:tcBorders>
          </w:tcPr>
          <w:p w:rsidR="00A57ABA" w:rsidRPr="004C5C9B" w:rsidRDefault="00A57ABA">
            <w:pPr>
              <w:spacing w:line="134" w:lineRule="exact"/>
              <w:rPr>
                <w:rFonts w:asciiTheme="majorBidi" w:hAnsiTheme="majorBidi" w:cstheme="majorBidi"/>
                <w:lang w:val="en-AU"/>
              </w:rPr>
            </w:pPr>
          </w:p>
          <w:p w:rsidR="00A57ABA" w:rsidRPr="004C5C9B" w:rsidRDefault="00A57ABA">
            <w:pPr>
              <w:tabs>
                <w:tab w:val="left" w:pos="432"/>
              </w:tabs>
              <w:spacing w:line="360" w:lineRule="auto"/>
              <w:rPr>
                <w:rFonts w:asciiTheme="majorBidi" w:hAnsiTheme="majorBidi" w:cstheme="majorBidi"/>
                <w:lang w:val="en-AU"/>
              </w:rPr>
            </w:pPr>
            <w:r w:rsidRPr="004C5C9B">
              <w:rPr>
                <w:rFonts w:asciiTheme="majorBidi" w:hAnsiTheme="majorBidi" w:cstheme="majorBidi"/>
                <w:lang w:val="en-AU"/>
              </w:rPr>
              <w:t>Lo roce et-ze</w:t>
            </w:r>
          </w:p>
          <w:p w:rsidR="00A57ABA" w:rsidRPr="004C5C9B" w:rsidRDefault="00A57ABA">
            <w:pPr>
              <w:tabs>
                <w:tab w:val="left" w:pos="432"/>
              </w:tabs>
              <w:spacing w:after="57" w:line="360" w:lineRule="auto"/>
              <w:rPr>
                <w:rFonts w:asciiTheme="majorBidi" w:hAnsiTheme="majorBidi" w:cstheme="majorBidi"/>
                <w:lang w:val="en-AU"/>
              </w:rPr>
            </w:pPr>
            <w:r w:rsidRPr="004C5C9B">
              <w:rPr>
                <w:rFonts w:asciiTheme="majorBidi" w:hAnsiTheme="majorBidi" w:cstheme="majorBidi"/>
                <w:lang w:val="en-AU"/>
              </w:rPr>
              <w:t>Ten bis</w:t>
            </w:r>
          </w:p>
        </w:tc>
        <w:tc>
          <w:tcPr>
            <w:tcW w:w="2881" w:type="dxa"/>
            <w:tcBorders>
              <w:top w:val="single" w:sz="7" w:space="0" w:color="000000"/>
              <w:left w:val="single" w:sz="7" w:space="0" w:color="000000"/>
              <w:bottom w:val="double" w:sz="7" w:space="0" w:color="000000"/>
              <w:right w:val="single" w:sz="6" w:space="0" w:color="FFFFFF"/>
            </w:tcBorders>
          </w:tcPr>
          <w:p w:rsidR="00A57ABA" w:rsidRPr="004C5C9B" w:rsidRDefault="00A57ABA">
            <w:pPr>
              <w:spacing w:line="134" w:lineRule="exact"/>
              <w:rPr>
                <w:rFonts w:asciiTheme="majorBidi" w:hAnsiTheme="majorBidi" w:cstheme="majorBidi"/>
                <w:lang w:val="en-AU"/>
              </w:rPr>
            </w:pPr>
          </w:p>
          <w:p w:rsidR="00A57ABA" w:rsidRPr="004C5C9B" w:rsidRDefault="00A57ABA">
            <w:pPr>
              <w:tabs>
                <w:tab w:val="left" w:pos="432"/>
              </w:tabs>
              <w:spacing w:line="360" w:lineRule="auto"/>
              <w:rPr>
                <w:rFonts w:asciiTheme="majorBidi" w:hAnsiTheme="majorBidi" w:cstheme="majorBidi"/>
                <w:lang w:val="en-AU"/>
              </w:rPr>
            </w:pPr>
            <w:r w:rsidRPr="004C5C9B">
              <w:rPr>
                <w:rFonts w:asciiTheme="majorBidi" w:hAnsiTheme="majorBidi" w:cstheme="majorBidi"/>
                <w:lang w:val="en-AU"/>
              </w:rPr>
              <w:t xml:space="preserve">not </w:t>
            </w:r>
            <w:r w:rsidRPr="004C5C9B">
              <w:rPr>
                <w:rFonts w:asciiTheme="majorBidi" w:hAnsiTheme="majorBidi" w:cstheme="majorBidi"/>
                <w:smallCaps/>
                <w:lang w:val="en-AU"/>
              </w:rPr>
              <w:t>want</w:t>
            </w:r>
            <w:r w:rsidRPr="004C5C9B">
              <w:rPr>
                <w:rFonts w:asciiTheme="majorBidi" w:hAnsiTheme="majorBidi" w:cstheme="majorBidi"/>
                <w:lang w:val="en-AU"/>
              </w:rPr>
              <w:t xml:space="preserve"> ACC-this</w:t>
            </w:r>
          </w:p>
          <w:p w:rsidR="00A57ABA" w:rsidRPr="004C5C9B" w:rsidRDefault="00A57ABA">
            <w:pPr>
              <w:tabs>
                <w:tab w:val="left" w:pos="432"/>
              </w:tabs>
              <w:spacing w:after="57" w:line="360" w:lineRule="auto"/>
              <w:rPr>
                <w:rFonts w:asciiTheme="majorBidi" w:hAnsiTheme="majorBidi" w:cstheme="majorBidi"/>
                <w:lang w:val="en-AU"/>
              </w:rPr>
            </w:pPr>
            <w:r w:rsidRPr="004C5C9B">
              <w:rPr>
                <w:rFonts w:asciiTheme="majorBidi" w:hAnsiTheme="majorBidi" w:cstheme="majorBidi"/>
                <w:smallCaps/>
                <w:lang w:val="en-AU"/>
              </w:rPr>
              <w:t>give</w:t>
            </w:r>
            <w:r w:rsidRPr="004C5C9B">
              <w:rPr>
                <w:rFonts w:asciiTheme="majorBidi" w:hAnsiTheme="majorBidi" w:cstheme="majorBidi"/>
                <w:lang w:val="en-AU"/>
              </w:rPr>
              <w:t xml:space="preserve"> (IMP) bite</w:t>
            </w:r>
          </w:p>
        </w:tc>
        <w:tc>
          <w:tcPr>
            <w:tcW w:w="900" w:type="dxa"/>
            <w:tcBorders>
              <w:top w:val="single" w:sz="7" w:space="0" w:color="000000"/>
              <w:left w:val="single" w:sz="7" w:space="0" w:color="000000"/>
              <w:bottom w:val="double" w:sz="7" w:space="0" w:color="000000"/>
              <w:right w:val="single" w:sz="6" w:space="0" w:color="FFFFFF"/>
            </w:tcBorders>
          </w:tcPr>
          <w:p w:rsidR="00A57ABA" w:rsidRPr="004C5C9B" w:rsidRDefault="00A57ABA">
            <w:pPr>
              <w:spacing w:line="134" w:lineRule="exact"/>
              <w:rPr>
                <w:rFonts w:asciiTheme="majorBidi" w:hAnsiTheme="majorBidi" w:cstheme="majorBidi"/>
                <w:lang w:val="en-AU"/>
              </w:rPr>
            </w:pPr>
          </w:p>
          <w:p w:rsidR="00A57ABA" w:rsidRPr="004C5C9B" w:rsidRDefault="00A57ABA">
            <w:pPr>
              <w:tabs>
                <w:tab w:val="left" w:pos="432"/>
              </w:tabs>
              <w:spacing w:line="360" w:lineRule="auto"/>
              <w:jc w:val="right"/>
              <w:rPr>
                <w:rFonts w:asciiTheme="majorBidi" w:hAnsiTheme="majorBidi" w:cstheme="majorBidi"/>
                <w:lang w:val="en-AU"/>
              </w:rPr>
            </w:pPr>
            <w:r w:rsidRPr="004C5C9B">
              <w:rPr>
                <w:rFonts w:asciiTheme="majorBidi" w:hAnsiTheme="majorBidi" w:cstheme="majorBidi"/>
                <w:lang w:val="en-AU"/>
              </w:rPr>
              <w:t>1;09.09</w:t>
            </w:r>
          </w:p>
          <w:p w:rsidR="00A57ABA" w:rsidRPr="004C5C9B" w:rsidRDefault="00A57ABA">
            <w:pPr>
              <w:tabs>
                <w:tab w:val="left" w:pos="432"/>
              </w:tabs>
              <w:spacing w:after="57" w:line="360" w:lineRule="auto"/>
              <w:jc w:val="right"/>
              <w:rPr>
                <w:rFonts w:asciiTheme="majorBidi" w:hAnsiTheme="majorBidi" w:cstheme="majorBidi"/>
                <w:lang w:val="en-AU"/>
              </w:rPr>
            </w:pPr>
            <w:r w:rsidRPr="004C5C9B">
              <w:rPr>
                <w:rFonts w:asciiTheme="majorBidi" w:hAnsiTheme="majorBidi" w:cstheme="majorBidi"/>
                <w:lang w:val="en-AU"/>
              </w:rPr>
              <w:t>1;11.18</w:t>
            </w:r>
          </w:p>
        </w:tc>
        <w:tc>
          <w:tcPr>
            <w:tcW w:w="958" w:type="dxa"/>
            <w:tcBorders>
              <w:top w:val="single" w:sz="7" w:space="0" w:color="000000"/>
              <w:left w:val="single" w:sz="7" w:space="0" w:color="000000"/>
              <w:bottom w:val="double" w:sz="7" w:space="0" w:color="000000"/>
              <w:right w:val="double" w:sz="7" w:space="0" w:color="000000"/>
            </w:tcBorders>
          </w:tcPr>
          <w:p w:rsidR="00A57ABA" w:rsidRPr="004C5C9B" w:rsidRDefault="00A57ABA">
            <w:pPr>
              <w:spacing w:line="134" w:lineRule="exact"/>
              <w:rPr>
                <w:rFonts w:asciiTheme="majorBidi" w:hAnsiTheme="majorBidi" w:cstheme="majorBidi"/>
                <w:lang w:val="en-AU"/>
              </w:rPr>
            </w:pPr>
          </w:p>
          <w:p w:rsidR="00A57ABA" w:rsidRPr="004C5C9B" w:rsidRDefault="00A57ABA">
            <w:pPr>
              <w:tabs>
                <w:tab w:val="left" w:pos="432"/>
              </w:tabs>
              <w:spacing w:after="57" w:line="360" w:lineRule="auto"/>
              <w:jc w:val="right"/>
              <w:rPr>
                <w:rFonts w:asciiTheme="majorBidi" w:hAnsiTheme="majorBidi" w:cstheme="majorBidi"/>
                <w:lang w:val="en-AU"/>
              </w:rPr>
            </w:pPr>
            <w:r w:rsidRPr="004C5C9B">
              <w:rPr>
                <w:rFonts w:asciiTheme="majorBidi" w:hAnsiTheme="majorBidi" w:cstheme="majorBidi"/>
                <w:lang w:val="en-AU"/>
              </w:rPr>
              <w:t>68Appendix A. -- Continued</w:t>
            </w:r>
          </w:p>
        </w:tc>
      </w:tr>
      <w:tr w:rsidR="00A57ABA" w:rsidRPr="004C5C9B">
        <w:tblPrEx>
          <w:tblCellMar>
            <w:top w:w="0" w:type="dxa"/>
            <w:bottom w:w="0" w:type="dxa"/>
          </w:tblCellMar>
        </w:tblPrEx>
        <w:tc>
          <w:tcPr>
            <w:tcW w:w="1384" w:type="dxa"/>
            <w:tcBorders>
              <w:top w:val="single" w:sz="7" w:space="0" w:color="000000"/>
              <w:left w:val="double" w:sz="7" w:space="0" w:color="000000"/>
              <w:bottom w:val="single" w:sz="6" w:space="0" w:color="FFFFFF"/>
              <w:right w:val="single" w:sz="6" w:space="0" w:color="FFFFFF"/>
            </w:tcBorders>
          </w:tcPr>
          <w:p w:rsidR="00A57ABA" w:rsidRPr="004C5C9B" w:rsidRDefault="00A57ABA">
            <w:pPr>
              <w:spacing w:line="134" w:lineRule="exact"/>
              <w:rPr>
                <w:rFonts w:asciiTheme="majorBidi" w:hAnsiTheme="majorBidi" w:cstheme="majorBidi"/>
                <w:lang w:val="en-AU"/>
              </w:rPr>
            </w:pPr>
          </w:p>
          <w:p w:rsidR="00A57ABA" w:rsidRPr="004C5C9B" w:rsidRDefault="00A57ABA">
            <w:pPr>
              <w:tabs>
                <w:tab w:val="left" w:pos="432"/>
              </w:tabs>
              <w:spacing w:line="360" w:lineRule="auto"/>
              <w:rPr>
                <w:rFonts w:asciiTheme="majorBidi" w:hAnsiTheme="majorBidi" w:cstheme="majorBidi"/>
                <w:lang w:val="en-AU"/>
              </w:rPr>
            </w:pPr>
            <w:r w:rsidRPr="004C5C9B">
              <w:rPr>
                <w:rFonts w:asciiTheme="majorBidi" w:hAnsiTheme="majorBidi" w:cstheme="majorBidi"/>
                <w:lang w:val="en-AU"/>
              </w:rPr>
              <w:t>Mordexai</w:t>
            </w:r>
          </w:p>
        </w:tc>
        <w:tc>
          <w:tcPr>
            <w:tcW w:w="2552" w:type="dxa"/>
            <w:tcBorders>
              <w:top w:val="single" w:sz="7" w:space="0" w:color="000000"/>
              <w:left w:val="single" w:sz="7" w:space="0" w:color="000000"/>
              <w:bottom w:val="single" w:sz="6" w:space="0" w:color="FFFFFF"/>
              <w:right w:val="single" w:sz="6" w:space="0" w:color="FFFFFF"/>
            </w:tcBorders>
          </w:tcPr>
          <w:p w:rsidR="00A57ABA" w:rsidRPr="004C5C9B" w:rsidRDefault="00A57ABA">
            <w:pPr>
              <w:spacing w:line="134" w:lineRule="exact"/>
              <w:rPr>
                <w:rFonts w:asciiTheme="majorBidi" w:hAnsiTheme="majorBidi" w:cstheme="majorBidi"/>
                <w:lang w:val="en-AU"/>
              </w:rPr>
            </w:pPr>
          </w:p>
          <w:p w:rsidR="00A57ABA" w:rsidRPr="004C5C9B" w:rsidRDefault="00A57ABA">
            <w:pPr>
              <w:tabs>
                <w:tab w:val="left" w:pos="432"/>
              </w:tabs>
              <w:spacing w:line="360" w:lineRule="auto"/>
              <w:rPr>
                <w:rFonts w:asciiTheme="majorBidi" w:hAnsiTheme="majorBidi" w:cstheme="majorBidi"/>
                <w:lang w:val="en-AU"/>
              </w:rPr>
            </w:pPr>
            <w:r w:rsidRPr="004C5C9B">
              <w:rPr>
                <w:rFonts w:asciiTheme="majorBidi" w:hAnsiTheme="majorBidi" w:cstheme="majorBidi"/>
                <w:lang w:val="en-AU"/>
              </w:rPr>
              <w:t>Roce hala</w:t>
            </w:r>
          </w:p>
          <w:p w:rsidR="00A57ABA" w:rsidRPr="004C5C9B" w:rsidRDefault="00A57ABA">
            <w:pPr>
              <w:tabs>
                <w:tab w:val="left" w:pos="432"/>
              </w:tabs>
              <w:spacing w:line="360" w:lineRule="auto"/>
              <w:rPr>
                <w:rFonts w:asciiTheme="majorBidi" w:hAnsiTheme="majorBidi" w:cstheme="majorBidi"/>
                <w:lang w:val="en-AU"/>
              </w:rPr>
            </w:pPr>
            <w:r w:rsidRPr="004C5C9B">
              <w:rPr>
                <w:rFonts w:asciiTheme="majorBidi" w:hAnsiTheme="majorBidi" w:cstheme="majorBidi"/>
                <w:lang w:val="en-AU"/>
              </w:rPr>
              <w:t>Kxi et-ze</w:t>
            </w:r>
          </w:p>
        </w:tc>
        <w:tc>
          <w:tcPr>
            <w:tcW w:w="2881" w:type="dxa"/>
            <w:tcBorders>
              <w:top w:val="single" w:sz="7" w:space="0" w:color="000000"/>
              <w:left w:val="single" w:sz="7" w:space="0" w:color="000000"/>
              <w:bottom w:val="single" w:sz="6" w:space="0" w:color="FFFFFF"/>
              <w:right w:val="single" w:sz="6" w:space="0" w:color="FFFFFF"/>
            </w:tcBorders>
          </w:tcPr>
          <w:p w:rsidR="00A57ABA" w:rsidRPr="004C5C9B" w:rsidRDefault="00A57ABA">
            <w:pPr>
              <w:spacing w:line="134" w:lineRule="exact"/>
              <w:rPr>
                <w:rFonts w:asciiTheme="majorBidi" w:hAnsiTheme="majorBidi" w:cstheme="majorBidi"/>
                <w:lang w:val="en-AU"/>
              </w:rPr>
            </w:pPr>
          </w:p>
          <w:p w:rsidR="00A57ABA" w:rsidRPr="004C5C9B" w:rsidRDefault="00A57ABA">
            <w:pPr>
              <w:tabs>
                <w:tab w:val="left" w:pos="432"/>
              </w:tabs>
              <w:spacing w:line="360" w:lineRule="auto"/>
              <w:rPr>
                <w:rFonts w:asciiTheme="majorBidi" w:hAnsiTheme="majorBidi" w:cstheme="majorBidi"/>
                <w:lang w:val="en-AU"/>
              </w:rPr>
            </w:pPr>
            <w:r w:rsidRPr="004C5C9B">
              <w:rPr>
                <w:rFonts w:asciiTheme="majorBidi" w:hAnsiTheme="majorBidi" w:cstheme="majorBidi"/>
                <w:smallCaps/>
                <w:lang w:val="en-AU"/>
              </w:rPr>
              <w:t>want</w:t>
            </w:r>
            <w:r w:rsidRPr="004C5C9B">
              <w:rPr>
                <w:rFonts w:asciiTheme="majorBidi" w:hAnsiTheme="majorBidi" w:cstheme="majorBidi"/>
                <w:lang w:val="en-AU"/>
              </w:rPr>
              <w:t xml:space="preserve"> chala</w:t>
            </w:r>
          </w:p>
          <w:p w:rsidR="00A57ABA" w:rsidRPr="004C5C9B" w:rsidRDefault="00A57ABA">
            <w:pPr>
              <w:tabs>
                <w:tab w:val="left" w:pos="432"/>
              </w:tabs>
              <w:spacing w:line="360" w:lineRule="auto"/>
              <w:rPr>
                <w:rFonts w:asciiTheme="majorBidi" w:hAnsiTheme="majorBidi" w:cstheme="majorBidi"/>
                <w:lang w:val="en-AU"/>
              </w:rPr>
            </w:pPr>
            <w:r w:rsidRPr="004C5C9B">
              <w:rPr>
                <w:rFonts w:asciiTheme="majorBidi" w:hAnsiTheme="majorBidi" w:cstheme="majorBidi"/>
                <w:smallCaps/>
                <w:lang w:val="en-AU"/>
              </w:rPr>
              <w:t>take</w:t>
            </w:r>
            <w:r w:rsidRPr="004C5C9B">
              <w:rPr>
                <w:rFonts w:asciiTheme="majorBidi" w:hAnsiTheme="majorBidi" w:cstheme="majorBidi"/>
                <w:lang w:val="en-AU"/>
              </w:rPr>
              <w:t xml:space="preserve"> (FEM IMP) ACC-this</w:t>
            </w:r>
          </w:p>
        </w:tc>
        <w:tc>
          <w:tcPr>
            <w:tcW w:w="900" w:type="dxa"/>
            <w:tcBorders>
              <w:top w:val="single" w:sz="7" w:space="0" w:color="000000"/>
              <w:left w:val="single" w:sz="7" w:space="0" w:color="000000"/>
              <w:bottom w:val="single" w:sz="6" w:space="0" w:color="FFFFFF"/>
              <w:right w:val="single" w:sz="6" w:space="0" w:color="FFFFFF"/>
            </w:tcBorders>
          </w:tcPr>
          <w:p w:rsidR="00A57ABA" w:rsidRPr="004C5C9B" w:rsidRDefault="00A57ABA">
            <w:pPr>
              <w:spacing w:line="134" w:lineRule="exact"/>
              <w:rPr>
                <w:rFonts w:asciiTheme="majorBidi" w:hAnsiTheme="majorBidi" w:cstheme="majorBidi"/>
                <w:lang w:val="en-AU"/>
              </w:rPr>
            </w:pPr>
          </w:p>
          <w:p w:rsidR="00A57ABA" w:rsidRPr="004C5C9B" w:rsidRDefault="00A57ABA">
            <w:pPr>
              <w:tabs>
                <w:tab w:val="left" w:pos="432"/>
              </w:tabs>
              <w:spacing w:line="360" w:lineRule="auto"/>
              <w:jc w:val="right"/>
              <w:rPr>
                <w:rFonts w:asciiTheme="majorBidi" w:hAnsiTheme="majorBidi" w:cstheme="majorBidi"/>
                <w:lang w:val="en-AU"/>
              </w:rPr>
            </w:pPr>
            <w:r w:rsidRPr="004C5C9B">
              <w:rPr>
                <w:rFonts w:asciiTheme="majorBidi" w:hAnsiTheme="majorBidi" w:cstheme="majorBidi"/>
                <w:lang w:val="en-AU"/>
              </w:rPr>
              <w:t>1;10.03</w:t>
            </w:r>
          </w:p>
          <w:p w:rsidR="00A57ABA" w:rsidRPr="004C5C9B" w:rsidRDefault="00A57ABA">
            <w:pPr>
              <w:tabs>
                <w:tab w:val="left" w:pos="432"/>
              </w:tabs>
              <w:spacing w:line="360" w:lineRule="auto"/>
              <w:jc w:val="right"/>
              <w:rPr>
                <w:rFonts w:asciiTheme="majorBidi" w:hAnsiTheme="majorBidi" w:cstheme="majorBidi"/>
                <w:lang w:val="en-AU"/>
              </w:rPr>
            </w:pPr>
            <w:r w:rsidRPr="004C5C9B">
              <w:rPr>
                <w:rFonts w:asciiTheme="majorBidi" w:hAnsiTheme="majorBidi" w:cstheme="majorBidi"/>
                <w:lang w:val="en-AU"/>
              </w:rPr>
              <w:t>1;11.01</w:t>
            </w:r>
          </w:p>
        </w:tc>
        <w:tc>
          <w:tcPr>
            <w:tcW w:w="958" w:type="dxa"/>
            <w:tcBorders>
              <w:top w:val="single" w:sz="7" w:space="0" w:color="000000"/>
              <w:left w:val="single" w:sz="7" w:space="0" w:color="000000"/>
              <w:bottom w:val="single" w:sz="6" w:space="0" w:color="FFFFFF"/>
              <w:right w:val="double" w:sz="7" w:space="0" w:color="000000"/>
            </w:tcBorders>
          </w:tcPr>
          <w:p w:rsidR="00A57ABA" w:rsidRPr="004C5C9B" w:rsidRDefault="00A57ABA">
            <w:pPr>
              <w:spacing w:line="134" w:lineRule="exact"/>
              <w:rPr>
                <w:rFonts w:asciiTheme="majorBidi" w:hAnsiTheme="majorBidi" w:cstheme="majorBidi"/>
                <w:lang w:val="en-AU"/>
              </w:rPr>
            </w:pPr>
          </w:p>
          <w:p w:rsidR="00A57ABA" w:rsidRPr="004C5C9B" w:rsidRDefault="00A57ABA">
            <w:pPr>
              <w:tabs>
                <w:tab w:val="left" w:pos="432"/>
              </w:tabs>
              <w:spacing w:line="360" w:lineRule="auto"/>
              <w:jc w:val="right"/>
              <w:rPr>
                <w:rFonts w:asciiTheme="majorBidi" w:hAnsiTheme="majorBidi" w:cstheme="majorBidi"/>
                <w:lang w:val="en-AU"/>
              </w:rPr>
            </w:pPr>
            <w:r w:rsidRPr="004C5C9B">
              <w:rPr>
                <w:rFonts w:asciiTheme="majorBidi" w:hAnsiTheme="majorBidi" w:cstheme="majorBidi"/>
                <w:lang w:val="en-AU"/>
              </w:rPr>
              <w:t>29</w:t>
            </w:r>
          </w:p>
        </w:tc>
      </w:tr>
      <w:tr w:rsidR="00A57ABA" w:rsidRPr="004C5C9B">
        <w:tblPrEx>
          <w:tblCellMar>
            <w:top w:w="0" w:type="dxa"/>
            <w:bottom w:w="0" w:type="dxa"/>
          </w:tblCellMar>
        </w:tblPrEx>
        <w:tc>
          <w:tcPr>
            <w:tcW w:w="1384" w:type="dxa"/>
            <w:tcBorders>
              <w:top w:val="single" w:sz="7" w:space="0" w:color="000000"/>
              <w:left w:val="double" w:sz="7" w:space="0" w:color="000000"/>
              <w:bottom w:val="single" w:sz="7" w:space="0" w:color="000000"/>
              <w:right w:val="single" w:sz="6" w:space="0" w:color="FFFFFF"/>
            </w:tcBorders>
          </w:tcPr>
          <w:p w:rsidR="00A57ABA" w:rsidRPr="004C5C9B" w:rsidRDefault="00A57ABA">
            <w:pPr>
              <w:spacing w:line="134" w:lineRule="exact"/>
              <w:rPr>
                <w:rFonts w:asciiTheme="majorBidi" w:hAnsiTheme="majorBidi" w:cstheme="majorBidi"/>
                <w:lang w:val="en-AU"/>
              </w:rPr>
            </w:pPr>
          </w:p>
          <w:p w:rsidR="00A57ABA" w:rsidRPr="004C5C9B" w:rsidRDefault="00A57ABA">
            <w:pPr>
              <w:tabs>
                <w:tab w:val="left" w:pos="432"/>
              </w:tabs>
              <w:spacing w:line="360" w:lineRule="auto"/>
              <w:rPr>
                <w:rFonts w:asciiTheme="majorBidi" w:hAnsiTheme="majorBidi" w:cstheme="majorBidi"/>
                <w:lang w:val="en-AU"/>
              </w:rPr>
            </w:pPr>
            <w:r w:rsidRPr="004C5C9B">
              <w:rPr>
                <w:rFonts w:asciiTheme="majorBidi" w:hAnsiTheme="majorBidi" w:cstheme="majorBidi"/>
                <w:lang w:val="en-AU"/>
              </w:rPr>
              <w:t>Reut</w:t>
            </w:r>
          </w:p>
          <w:p w:rsidR="00A57ABA" w:rsidRPr="004C5C9B" w:rsidRDefault="00A57ABA">
            <w:pPr>
              <w:tabs>
                <w:tab w:val="left" w:pos="432"/>
              </w:tabs>
              <w:spacing w:after="19" w:line="360" w:lineRule="auto"/>
              <w:rPr>
                <w:rFonts w:asciiTheme="majorBidi" w:hAnsiTheme="majorBidi" w:cstheme="majorBidi"/>
                <w:lang w:val="en-AU"/>
              </w:rPr>
            </w:pPr>
          </w:p>
        </w:tc>
        <w:tc>
          <w:tcPr>
            <w:tcW w:w="2552" w:type="dxa"/>
            <w:tcBorders>
              <w:top w:val="single" w:sz="7" w:space="0" w:color="000000"/>
              <w:left w:val="single" w:sz="7" w:space="0" w:color="000000"/>
              <w:bottom w:val="single" w:sz="6" w:space="0" w:color="FFFFFF"/>
              <w:right w:val="single" w:sz="6" w:space="0" w:color="FFFFFF"/>
            </w:tcBorders>
          </w:tcPr>
          <w:p w:rsidR="00A57ABA" w:rsidRPr="004C5C9B" w:rsidRDefault="00A57ABA">
            <w:pPr>
              <w:spacing w:line="134" w:lineRule="exact"/>
              <w:rPr>
                <w:rFonts w:asciiTheme="majorBidi" w:hAnsiTheme="majorBidi" w:cstheme="majorBidi"/>
                <w:lang w:val="en-AU"/>
              </w:rPr>
            </w:pPr>
          </w:p>
          <w:p w:rsidR="00A57ABA" w:rsidRPr="004C5C9B" w:rsidRDefault="00A57ABA">
            <w:pPr>
              <w:tabs>
                <w:tab w:val="left" w:pos="432"/>
              </w:tabs>
              <w:spacing w:line="360" w:lineRule="auto"/>
              <w:rPr>
                <w:rFonts w:asciiTheme="majorBidi" w:hAnsiTheme="majorBidi" w:cstheme="majorBidi"/>
                <w:lang w:val="en-AU"/>
              </w:rPr>
            </w:pPr>
            <w:r w:rsidRPr="004C5C9B">
              <w:rPr>
                <w:rFonts w:asciiTheme="majorBidi" w:hAnsiTheme="majorBidi" w:cstheme="majorBidi"/>
                <w:lang w:val="en-AU"/>
              </w:rPr>
              <w:t>Roca sipur</w:t>
            </w:r>
          </w:p>
          <w:p w:rsidR="00A57ABA" w:rsidRPr="004C5C9B" w:rsidRDefault="00A57ABA">
            <w:pPr>
              <w:tabs>
                <w:tab w:val="left" w:pos="432"/>
              </w:tabs>
              <w:spacing w:after="19" w:line="360" w:lineRule="auto"/>
              <w:rPr>
                <w:rFonts w:asciiTheme="majorBidi" w:hAnsiTheme="majorBidi" w:cstheme="majorBidi"/>
                <w:lang w:val="en-AU"/>
              </w:rPr>
            </w:pPr>
            <w:r w:rsidRPr="004C5C9B">
              <w:rPr>
                <w:rFonts w:asciiTheme="majorBidi" w:hAnsiTheme="majorBidi" w:cstheme="majorBidi"/>
                <w:lang w:val="en-AU"/>
              </w:rPr>
              <w:t>Shomaat tustus adom</w:t>
            </w:r>
          </w:p>
        </w:tc>
        <w:tc>
          <w:tcPr>
            <w:tcW w:w="2881" w:type="dxa"/>
            <w:tcBorders>
              <w:top w:val="single" w:sz="7" w:space="0" w:color="000000"/>
              <w:left w:val="single" w:sz="7" w:space="0" w:color="000000"/>
              <w:bottom w:val="single" w:sz="6" w:space="0" w:color="FFFFFF"/>
              <w:right w:val="single" w:sz="6" w:space="0" w:color="FFFFFF"/>
            </w:tcBorders>
          </w:tcPr>
          <w:p w:rsidR="00A57ABA" w:rsidRPr="004C5C9B" w:rsidRDefault="00A57ABA">
            <w:pPr>
              <w:spacing w:line="134" w:lineRule="exact"/>
              <w:rPr>
                <w:rFonts w:asciiTheme="majorBidi" w:hAnsiTheme="majorBidi" w:cstheme="majorBidi"/>
                <w:lang w:val="en-AU"/>
              </w:rPr>
            </w:pPr>
          </w:p>
          <w:p w:rsidR="00A57ABA" w:rsidRPr="004C5C9B" w:rsidRDefault="00A57ABA">
            <w:pPr>
              <w:tabs>
                <w:tab w:val="left" w:pos="432"/>
              </w:tabs>
              <w:spacing w:line="360" w:lineRule="auto"/>
              <w:rPr>
                <w:rFonts w:asciiTheme="majorBidi" w:hAnsiTheme="majorBidi" w:cstheme="majorBidi"/>
                <w:lang w:val="en-AU"/>
              </w:rPr>
            </w:pPr>
            <w:r w:rsidRPr="004C5C9B">
              <w:rPr>
                <w:rFonts w:asciiTheme="majorBidi" w:hAnsiTheme="majorBidi" w:cstheme="majorBidi"/>
                <w:smallCaps/>
                <w:lang w:val="en-AU"/>
              </w:rPr>
              <w:t>want</w:t>
            </w:r>
            <w:r w:rsidRPr="004C5C9B">
              <w:rPr>
                <w:rFonts w:asciiTheme="majorBidi" w:hAnsiTheme="majorBidi" w:cstheme="majorBidi"/>
                <w:lang w:val="en-AU"/>
              </w:rPr>
              <w:t xml:space="preserve"> (FEM) story</w:t>
            </w:r>
          </w:p>
          <w:p w:rsidR="00A57ABA" w:rsidRPr="004C5C9B" w:rsidRDefault="00A57ABA">
            <w:pPr>
              <w:tabs>
                <w:tab w:val="left" w:pos="432"/>
              </w:tabs>
              <w:spacing w:after="19" w:line="360" w:lineRule="auto"/>
              <w:rPr>
                <w:rFonts w:asciiTheme="majorBidi" w:hAnsiTheme="majorBidi" w:cstheme="majorBidi"/>
                <w:lang w:val="en-AU"/>
              </w:rPr>
            </w:pPr>
            <w:r w:rsidRPr="004C5C9B">
              <w:rPr>
                <w:rFonts w:asciiTheme="majorBidi" w:hAnsiTheme="majorBidi" w:cstheme="majorBidi"/>
                <w:smallCaps/>
                <w:lang w:val="en-AU"/>
              </w:rPr>
              <w:t>hear</w:t>
            </w:r>
            <w:r w:rsidRPr="004C5C9B">
              <w:rPr>
                <w:rFonts w:asciiTheme="majorBidi" w:hAnsiTheme="majorBidi" w:cstheme="majorBidi"/>
                <w:lang w:val="en-AU"/>
              </w:rPr>
              <w:t xml:space="preserve"> (FEM) motorcycle red</w:t>
            </w:r>
          </w:p>
        </w:tc>
        <w:tc>
          <w:tcPr>
            <w:tcW w:w="900" w:type="dxa"/>
            <w:tcBorders>
              <w:top w:val="single" w:sz="7" w:space="0" w:color="000000"/>
              <w:left w:val="single" w:sz="7" w:space="0" w:color="000000"/>
              <w:bottom w:val="single" w:sz="6" w:space="0" w:color="FFFFFF"/>
              <w:right w:val="single" w:sz="6" w:space="0" w:color="FFFFFF"/>
            </w:tcBorders>
          </w:tcPr>
          <w:p w:rsidR="00A57ABA" w:rsidRPr="004C5C9B" w:rsidRDefault="00A57ABA">
            <w:pPr>
              <w:spacing w:line="134" w:lineRule="exact"/>
              <w:rPr>
                <w:rFonts w:asciiTheme="majorBidi" w:hAnsiTheme="majorBidi" w:cstheme="majorBidi"/>
                <w:lang w:val="en-AU"/>
              </w:rPr>
            </w:pPr>
          </w:p>
          <w:p w:rsidR="00A57ABA" w:rsidRPr="004C5C9B" w:rsidRDefault="00A57ABA">
            <w:pPr>
              <w:tabs>
                <w:tab w:val="left" w:pos="432"/>
              </w:tabs>
              <w:spacing w:line="360" w:lineRule="auto"/>
              <w:jc w:val="right"/>
              <w:rPr>
                <w:rFonts w:asciiTheme="majorBidi" w:hAnsiTheme="majorBidi" w:cstheme="majorBidi"/>
                <w:lang w:val="en-AU"/>
              </w:rPr>
            </w:pPr>
            <w:r w:rsidRPr="004C5C9B">
              <w:rPr>
                <w:rFonts w:asciiTheme="majorBidi" w:hAnsiTheme="majorBidi" w:cstheme="majorBidi"/>
                <w:lang w:val="en-AU"/>
              </w:rPr>
              <w:t>1;10.28</w:t>
            </w:r>
          </w:p>
          <w:p w:rsidR="00A57ABA" w:rsidRPr="004C5C9B" w:rsidRDefault="00A57ABA">
            <w:pPr>
              <w:tabs>
                <w:tab w:val="left" w:pos="432"/>
              </w:tabs>
              <w:spacing w:after="19" w:line="360" w:lineRule="auto"/>
              <w:jc w:val="right"/>
              <w:rPr>
                <w:rFonts w:asciiTheme="majorBidi" w:hAnsiTheme="majorBidi" w:cstheme="majorBidi"/>
                <w:lang w:val="en-AU"/>
              </w:rPr>
            </w:pPr>
            <w:r w:rsidRPr="004C5C9B">
              <w:rPr>
                <w:rFonts w:asciiTheme="majorBidi" w:hAnsiTheme="majorBidi" w:cstheme="majorBidi"/>
                <w:lang w:val="en-AU"/>
              </w:rPr>
              <w:t>1;11.20</w:t>
            </w:r>
          </w:p>
        </w:tc>
        <w:tc>
          <w:tcPr>
            <w:tcW w:w="958" w:type="dxa"/>
            <w:tcBorders>
              <w:top w:val="single" w:sz="7" w:space="0" w:color="000000"/>
              <w:left w:val="single" w:sz="7" w:space="0" w:color="000000"/>
              <w:bottom w:val="single" w:sz="6" w:space="0" w:color="FFFFFF"/>
              <w:right w:val="double" w:sz="7" w:space="0" w:color="000000"/>
            </w:tcBorders>
          </w:tcPr>
          <w:p w:rsidR="00A57ABA" w:rsidRPr="004C5C9B" w:rsidRDefault="00A57ABA">
            <w:pPr>
              <w:spacing w:line="134" w:lineRule="exact"/>
              <w:rPr>
                <w:rFonts w:asciiTheme="majorBidi" w:hAnsiTheme="majorBidi" w:cstheme="majorBidi"/>
                <w:lang w:val="en-AU"/>
              </w:rPr>
            </w:pPr>
          </w:p>
          <w:p w:rsidR="00A57ABA" w:rsidRPr="004C5C9B" w:rsidRDefault="00A57ABA">
            <w:pPr>
              <w:tabs>
                <w:tab w:val="left" w:pos="432"/>
              </w:tabs>
              <w:spacing w:line="360" w:lineRule="auto"/>
              <w:jc w:val="right"/>
              <w:rPr>
                <w:rFonts w:asciiTheme="majorBidi" w:hAnsiTheme="majorBidi" w:cstheme="majorBidi"/>
                <w:lang w:val="en-AU"/>
              </w:rPr>
            </w:pPr>
            <w:r w:rsidRPr="004C5C9B">
              <w:rPr>
                <w:rFonts w:asciiTheme="majorBidi" w:hAnsiTheme="majorBidi" w:cstheme="majorBidi"/>
                <w:lang w:val="en-AU"/>
              </w:rPr>
              <w:t>23</w:t>
            </w:r>
          </w:p>
          <w:p w:rsidR="00A57ABA" w:rsidRPr="004C5C9B" w:rsidRDefault="00A57ABA">
            <w:pPr>
              <w:tabs>
                <w:tab w:val="left" w:pos="432"/>
              </w:tabs>
              <w:spacing w:after="19" w:line="360" w:lineRule="auto"/>
              <w:jc w:val="right"/>
              <w:rPr>
                <w:rFonts w:asciiTheme="majorBidi" w:hAnsiTheme="majorBidi" w:cstheme="majorBidi"/>
                <w:lang w:val="en-AU"/>
              </w:rPr>
            </w:pPr>
          </w:p>
        </w:tc>
      </w:tr>
      <w:tr w:rsidR="00A57ABA" w:rsidRPr="004C5C9B">
        <w:tblPrEx>
          <w:tblCellMar>
            <w:top w:w="0" w:type="dxa"/>
            <w:bottom w:w="0" w:type="dxa"/>
          </w:tblCellMar>
        </w:tblPrEx>
        <w:tc>
          <w:tcPr>
            <w:tcW w:w="1384" w:type="dxa"/>
            <w:tcBorders>
              <w:top w:val="single" w:sz="7" w:space="0" w:color="000000"/>
              <w:left w:val="double" w:sz="7" w:space="0" w:color="000000"/>
              <w:bottom w:val="single" w:sz="6" w:space="0" w:color="FFFFFF"/>
              <w:right w:val="single" w:sz="6" w:space="0" w:color="FFFFFF"/>
            </w:tcBorders>
          </w:tcPr>
          <w:p w:rsidR="00A57ABA" w:rsidRPr="004C5C9B" w:rsidRDefault="00A57ABA">
            <w:pPr>
              <w:spacing w:line="134" w:lineRule="exact"/>
              <w:rPr>
                <w:rFonts w:asciiTheme="majorBidi" w:hAnsiTheme="majorBidi" w:cstheme="majorBidi"/>
                <w:lang w:val="en-AU"/>
              </w:rPr>
            </w:pPr>
          </w:p>
          <w:p w:rsidR="00A57ABA" w:rsidRPr="004C5C9B" w:rsidRDefault="00A57ABA">
            <w:pPr>
              <w:tabs>
                <w:tab w:val="left" w:pos="432"/>
              </w:tabs>
              <w:spacing w:line="360" w:lineRule="auto"/>
              <w:rPr>
                <w:rFonts w:asciiTheme="majorBidi" w:hAnsiTheme="majorBidi" w:cstheme="majorBidi"/>
                <w:lang w:val="en-AU"/>
              </w:rPr>
            </w:pPr>
            <w:r w:rsidRPr="004C5C9B">
              <w:rPr>
                <w:rFonts w:asciiTheme="majorBidi" w:hAnsiTheme="majorBidi" w:cstheme="majorBidi"/>
                <w:lang w:val="en-AU"/>
              </w:rPr>
              <w:t>Or</w:t>
            </w:r>
          </w:p>
        </w:tc>
        <w:tc>
          <w:tcPr>
            <w:tcW w:w="2552" w:type="dxa"/>
            <w:tcBorders>
              <w:top w:val="single" w:sz="7" w:space="0" w:color="000000"/>
              <w:left w:val="single" w:sz="7" w:space="0" w:color="000000"/>
              <w:bottom w:val="single" w:sz="6" w:space="0" w:color="FFFFFF"/>
              <w:right w:val="single" w:sz="6" w:space="0" w:color="FFFFFF"/>
            </w:tcBorders>
          </w:tcPr>
          <w:p w:rsidR="00A57ABA" w:rsidRPr="004C5C9B" w:rsidRDefault="00A57ABA">
            <w:pPr>
              <w:spacing w:line="134" w:lineRule="exact"/>
              <w:rPr>
                <w:rFonts w:asciiTheme="majorBidi" w:hAnsiTheme="majorBidi" w:cstheme="majorBidi"/>
                <w:lang w:val="en-AU"/>
              </w:rPr>
            </w:pPr>
          </w:p>
          <w:p w:rsidR="00A57ABA" w:rsidRPr="004C5C9B" w:rsidRDefault="00A57ABA">
            <w:pPr>
              <w:tabs>
                <w:tab w:val="left" w:pos="432"/>
              </w:tabs>
              <w:spacing w:line="360" w:lineRule="auto"/>
              <w:rPr>
                <w:rFonts w:asciiTheme="majorBidi" w:hAnsiTheme="majorBidi" w:cstheme="majorBidi"/>
                <w:lang w:val="en-AU"/>
              </w:rPr>
            </w:pPr>
            <w:r w:rsidRPr="004C5C9B">
              <w:rPr>
                <w:rFonts w:asciiTheme="majorBidi" w:hAnsiTheme="majorBidi" w:cstheme="majorBidi"/>
                <w:lang w:val="en-AU"/>
              </w:rPr>
              <w:t>Lo asiti kaki</w:t>
            </w:r>
          </w:p>
          <w:p w:rsidR="00A57ABA" w:rsidRPr="004C5C9B" w:rsidRDefault="00A57ABA">
            <w:pPr>
              <w:tabs>
                <w:tab w:val="left" w:pos="432"/>
              </w:tabs>
              <w:spacing w:line="360" w:lineRule="auto"/>
              <w:rPr>
                <w:rFonts w:asciiTheme="majorBidi" w:hAnsiTheme="majorBidi" w:cstheme="majorBidi"/>
                <w:lang w:val="en-AU"/>
              </w:rPr>
            </w:pPr>
            <w:r w:rsidRPr="004C5C9B">
              <w:rPr>
                <w:rFonts w:asciiTheme="majorBidi" w:hAnsiTheme="majorBidi" w:cstheme="majorBidi"/>
                <w:lang w:val="en-AU"/>
              </w:rPr>
              <w:t>Roca sukariya</w:t>
            </w:r>
          </w:p>
        </w:tc>
        <w:tc>
          <w:tcPr>
            <w:tcW w:w="2881" w:type="dxa"/>
            <w:tcBorders>
              <w:top w:val="single" w:sz="7" w:space="0" w:color="000000"/>
              <w:left w:val="single" w:sz="7" w:space="0" w:color="000000"/>
              <w:bottom w:val="single" w:sz="6" w:space="0" w:color="FFFFFF"/>
              <w:right w:val="single" w:sz="6" w:space="0" w:color="FFFFFF"/>
            </w:tcBorders>
          </w:tcPr>
          <w:p w:rsidR="00A57ABA" w:rsidRPr="004C5C9B" w:rsidRDefault="00A57ABA">
            <w:pPr>
              <w:spacing w:line="134" w:lineRule="exact"/>
              <w:rPr>
                <w:rFonts w:asciiTheme="majorBidi" w:hAnsiTheme="majorBidi" w:cstheme="majorBidi"/>
                <w:lang w:val="en-AU"/>
              </w:rPr>
            </w:pPr>
          </w:p>
          <w:p w:rsidR="00A57ABA" w:rsidRPr="004C5C9B" w:rsidRDefault="00A57ABA">
            <w:pPr>
              <w:tabs>
                <w:tab w:val="left" w:pos="432"/>
              </w:tabs>
              <w:spacing w:line="360" w:lineRule="auto"/>
              <w:rPr>
                <w:rFonts w:asciiTheme="majorBidi" w:hAnsiTheme="majorBidi" w:cstheme="majorBidi"/>
                <w:lang w:val="en-AU"/>
              </w:rPr>
            </w:pPr>
            <w:r w:rsidRPr="004C5C9B">
              <w:rPr>
                <w:rFonts w:asciiTheme="majorBidi" w:hAnsiTheme="majorBidi" w:cstheme="majorBidi"/>
                <w:lang w:val="en-AU"/>
              </w:rPr>
              <w:t>not I-</w:t>
            </w:r>
            <w:r w:rsidRPr="004C5C9B">
              <w:rPr>
                <w:rFonts w:asciiTheme="majorBidi" w:hAnsiTheme="majorBidi" w:cstheme="majorBidi"/>
                <w:smallCaps/>
                <w:lang w:val="en-AU"/>
              </w:rPr>
              <w:t>made/did</w:t>
            </w:r>
            <w:r w:rsidRPr="004C5C9B">
              <w:rPr>
                <w:rFonts w:asciiTheme="majorBidi" w:hAnsiTheme="majorBidi" w:cstheme="majorBidi"/>
                <w:lang w:val="en-AU"/>
              </w:rPr>
              <w:t xml:space="preserve"> BM</w:t>
            </w:r>
          </w:p>
          <w:p w:rsidR="00A57ABA" w:rsidRPr="004C5C9B" w:rsidRDefault="00A57ABA">
            <w:pPr>
              <w:tabs>
                <w:tab w:val="left" w:pos="432"/>
              </w:tabs>
              <w:spacing w:line="360" w:lineRule="auto"/>
              <w:rPr>
                <w:rFonts w:asciiTheme="majorBidi" w:hAnsiTheme="majorBidi" w:cstheme="majorBidi"/>
                <w:lang w:val="en-AU"/>
              </w:rPr>
            </w:pPr>
            <w:r w:rsidRPr="004C5C9B">
              <w:rPr>
                <w:rFonts w:asciiTheme="majorBidi" w:hAnsiTheme="majorBidi" w:cstheme="majorBidi"/>
                <w:smallCaps/>
                <w:lang w:val="en-AU"/>
              </w:rPr>
              <w:t>want</w:t>
            </w:r>
            <w:r w:rsidRPr="004C5C9B">
              <w:rPr>
                <w:rFonts w:asciiTheme="majorBidi" w:hAnsiTheme="majorBidi" w:cstheme="majorBidi"/>
                <w:lang w:val="en-AU"/>
              </w:rPr>
              <w:t xml:space="preserve"> (FEM) candy</w:t>
            </w:r>
          </w:p>
        </w:tc>
        <w:tc>
          <w:tcPr>
            <w:tcW w:w="900" w:type="dxa"/>
            <w:tcBorders>
              <w:top w:val="single" w:sz="7" w:space="0" w:color="000000"/>
              <w:left w:val="single" w:sz="7" w:space="0" w:color="000000"/>
              <w:bottom w:val="single" w:sz="6" w:space="0" w:color="FFFFFF"/>
              <w:right w:val="single" w:sz="6" w:space="0" w:color="FFFFFF"/>
            </w:tcBorders>
          </w:tcPr>
          <w:p w:rsidR="00A57ABA" w:rsidRPr="004C5C9B" w:rsidRDefault="00A57ABA">
            <w:pPr>
              <w:spacing w:line="134" w:lineRule="exact"/>
              <w:rPr>
                <w:rFonts w:asciiTheme="majorBidi" w:hAnsiTheme="majorBidi" w:cstheme="majorBidi"/>
                <w:lang w:val="en-AU"/>
              </w:rPr>
            </w:pPr>
          </w:p>
          <w:p w:rsidR="00A57ABA" w:rsidRPr="004C5C9B" w:rsidRDefault="00A57ABA">
            <w:pPr>
              <w:tabs>
                <w:tab w:val="left" w:pos="432"/>
              </w:tabs>
              <w:spacing w:line="360" w:lineRule="auto"/>
              <w:jc w:val="right"/>
              <w:rPr>
                <w:rFonts w:asciiTheme="majorBidi" w:hAnsiTheme="majorBidi" w:cstheme="majorBidi"/>
                <w:lang w:val="en-AU"/>
              </w:rPr>
            </w:pPr>
            <w:r w:rsidRPr="004C5C9B">
              <w:rPr>
                <w:rFonts w:asciiTheme="majorBidi" w:hAnsiTheme="majorBidi" w:cstheme="majorBidi"/>
                <w:lang w:val="en-AU"/>
              </w:rPr>
              <w:t>1;11.20</w:t>
            </w:r>
          </w:p>
          <w:p w:rsidR="00A57ABA" w:rsidRPr="004C5C9B" w:rsidRDefault="00A57ABA">
            <w:pPr>
              <w:tabs>
                <w:tab w:val="left" w:pos="432"/>
              </w:tabs>
              <w:spacing w:line="360" w:lineRule="auto"/>
              <w:jc w:val="right"/>
              <w:rPr>
                <w:rFonts w:asciiTheme="majorBidi" w:hAnsiTheme="majorBidi" w:cstheme="majorBidi"/>
                <w:lang w:val="en-AU"/>
              </w:rPr>
            </w:pPr>
            <w:r w:rsidRPr="004C5C9B">
              <w:rPr>
                <w:rFonts w:asciiTheme="majorBidi" w:hAnsiTheme="majorBidi" w:cstheme="majorBidi"/>
                <w:lang w:val="en-AU"/>
              </w:rPr>
              <w:t>2;01.24</w:t>
            </w:r>
          </w:p>
        </w:tc>
        <w:tc>
          <w:tcPr>
            <w:tcW w:w="958" w:type="dxa"/>
            <w:tcBorders>
              <w:top w:val="single" w:sz="7" w:space="0" w:color="000000"/>
              <w:left w:val="single" w:sz="7" w:space="0" w:color="000000"/>
              <w:bottom w:val="single" w:sz="6" w:space="0" w:color="FFFFFF"/>
              <w:right w:val="double" w:sz="7" w:space="0" w:color="000000"/>
            </w:tcBorders>
          </w:tcPr>
          <w:p w:rsidR="00A57ABA" w:rsidRPr="004C5C9B" w:rsidRDefault="00A57ABA">
            <w:pPr>
              <w:spacing w:line="134" w:lineRule="exact"/>
              <w:rPr>
                <w:rFonts w:asciiTheme="majorBidi" w:hAnsiTheme="majorBidi" w:cstheme="majorBidi"/>
                <w:lang w:val="en-AU"/>
              </w:rPr>
            </w:pPr>
          </w:p>
          <w:p w:rsidR="00A57ABA" w:rsidRPr="004C5C9B" w:rsidRDefault="00A57ABA">
            <w:pPr>
              <w:tabs>
                <w:tab w:val="left" w:pos="432"/>
              </w:tabs>
              <w:spacing w:line="360" w:lineRule="auto"/>
              <w:jc w:val="right"/>
              <w:rPr>
                <w:rFonts w:asciiTheme="majorBidi" w:hAnsiTheme="majorBidi" w:cstheme="majorBidi"/>
                <w:lang w:val="en-AU"/>
              </w:rPr>
            </w:pPr>
            <w:r w:rsidRPr="004C5C9B">
              <w:rPr>
                <w:rFonts w:asciiTheme="majorBidi" w:hAnsiTheme="majorBidi" w:cstheme="majorBidi"/>
                <w:lang w:val="en-AU"/>
              </w:rPr>
              <w:t>66</w:t>
            </w:r>
          </w:p>
        </w:tc>
      </w:tr>
      <w:tr w:rsidR="00A57ABA" w:rsidRPr="004C5C9B">
        <w:tblPrEx>
          <w:tblCellMar>
            <w:top w:w="0" w:type="dxa"/>
            <w:bottom w:w="0" w:type="dxa"/>
          </w:tblCellMar>
        </w:tblPrEx>
        <w:tc>
          <w:tcPr>
            <w:tcW w:w="1384" w:type="dxa"/>
            <w:tcBorders>
              <w:top w:val="single" w:sz="7" w:space="0" w:color="000000"/>
              <w:left w:val="double" w:sz="7" w:space="0" w:color="000000"/>
              <w:bottom w:val="single" w:sz="7" w:space="0" w:color="000000"/>
              <w:right w:val="single" w:sz="6" w:space="0" w:color="FFFFFF"/>
            </w:tcBorders>
          </w:tcPr>
          <w:p w:rsidR="00A57ABA" w:rsidRPr="004C5C9B" w:rsidRDefault="00A57ABA">
            <w:pPr>
              <w:spacing w:line="134" w:lineRule="exact"/>
              <w:rPr>
                <w:rFonts w:asciiTheme="majorBidi" w:hAnsiTheme="majorBidi" w:cstheme="majorBidi"/>
                <w:lang w:val="en-AU"/>
              </w:rPr>
            </w:pPr>
          </w:p>
          <w:p w:rsidR="00A57ABA" w:rsidRPr="004C5C9B" w:rsidRDefault="00A57ABA">
            <w:pPr>
              <w:tabs>
                <w:tab w:val="left" w:pos="432"/>
              </w:tabs>
              <w:spacing w:after="19" w:line="360" w:lineRule="auto"/>
              <w:rPr>
                <w:rFonts w:asciiTheme="majorBidi" w:hAnsiTheme="majorBidi" w:cstheme="majorBidi"/>
                <w:lang w:val="en-AU"/>
              </w:rPr>
            </w:pPr>
            <w:r w:rsidRPr="004C5C9B">
              <w:rPr>
                <w:rFonts w:asciiTheme="majorBidi" w:hAnsiTheme="majorBidi" w:cstheme="majorBidi"/>
                <w:lang w:val="en-AU"/>
              </w:rPr>
              <w:t>David</w:t>
            </w:r>
          </w:p>
        </w:tc>
        <w:tc>
          <w:tcPr>
            <w:tcW w:w="2552" w:type="dxa"/>
            <w:tcBorders>
              <w:top w:val="single" w:sz="7" w:space="0" w:color="000000"/>
              <w:left w:val="single" w:sz="7" w:space="0" w:color="000000"/>
              <w:bottom w:val="single" w:sz="7" w:space="0" w:color="000000"/>
              <w:right w:val="single" w:sz="6" w:space="0" w:color="FFFFFF"/>
            </w:tcBorders>
          </w:tcPr>
          <w:p w:rsidR="00A57ABA" w:rsidRPr="004C5C9B" w:rsidRDefault="00A57ABA">
            <w:pPr>
              <w:spacing w:line="134" w:lineRule="exact"/>
              <w:rPr>
                <w:rFonts w:asciiTheme="majorBidi" w:hAnsiTheme="majorBidi" w:cstheme="majorBidi"/>
                <w:lang w:val="en-AU"/>
              </w:rPr>
            </w:pPr>
          </w:p>
          <w:p w:rsidR="00A57ABA" w:rsidRPr="004C5C9B" w:rsidRDefault="00A57ABA">
            <w:pPr>
              <w:tabs>
                <w:tab w:val="left" w:pos="432"/>
              </w:tabs>
              <w:spacing w:line="360" w:lineRule="auto"/>
              <w:rPr>
                <w:rFonts w:asciiTheme="majorBidi" w:hAnsiTheme="majorBidi" w:cstheme="majorBidi"/>
                <w:lang w:val="en-AU"/>
              </w:rPr>
            </w:pPr>
            <w:r w:rsidRPr="004C5C9B">
              <w:rPr>
                <w:rFonts w:asciiTheme="majorBidi" w:hAnsiTheme="majorBidi" w:cstheme="majorBidi"/>
                <w:lang w:val="en-AU"/>
              </w:rPr>
              <w:t>Lir'ot et habayit</w:t>
            </w:r>
          </w:p>
          <w:p w:rsidR="00A57ABA" w:rsidRPr="004C5C9B" w:rsidRDefault="00A57ABA">
            <w:pPr>
              <w:tabs>
                <w:tab w:val="left" w:pos="432"/>
              </w:tabs>
              <w:spacing w:after="19" w:line="360" w:lineRule="auto"/>
              <w:rPr>
                <w:rFonts w:asciiTheme="majorBidi" w:hAnsiTheme="majorBidi" w:cstheme="majorBidi"/>
                <w:lang w:val="en-AU"/>
              </w:rPr>
            </w:pPr>
            <w:r w:rsidRPr="004C5C9B">
              <w:rPr>
                <w:rFonts w:asciiTheme="majorBidi" w:hAnsiTheme="majorBidi" w:cstheme="majorBidi"/>
                <w:lang w:val="en-AU"/>
              </w:rPr>
              <w:t>Ani roce maclema ze</w:t>
            </w:r>
          </w:p>
        </w:tc>
        <w:tc>
          <w:tcPr>
            <w:tcW w:w="2881" w:type="dxa"/>
            <w:tcBorders>
              <w:top w:val="single" w:sz="7" w:space="0" w:color="000000"/>
              <w:left w:val="single" w:sz="7" w:space="0" w:color="000000"/>
              <w:bottom w:val="single" w:sz="7" w:space="0" w:color="000000"/>
              <w:right w:val="single" w:sz="6" w:space="0" w:color="FFFFFF"/>
            </w:tcBorders>
          </w:tcPr>
          <w:p w:rsidR="00A57ABA" w:rsidRPr="004C5C9B" w:rsidRDefault="00A57ABA">
            <w:pPr>
              <w:spacing w:line="134" w:lineRule="exact"/>
              <w:rPr>
                <w:rFonts w:asciiTheme="majorBidi" w:hAnsiTheme="majorBidi" w:cstheme="majorBidi"/>
                <w:lang w:val="en-AU"/>
              </w:rPr>
            </w:pPr>
          </w:p>
          <w:p w:rsidR="00A57ABA" w:rsidRPr="004C5C9B" w:rsidRDefault="00A57ABA">
            <w:pPr>
              <w:tabs>
                <w:tab w:val="left" w:pos="432"/>
              </w:tabs>
              <w:spacing w:line="360" w:lineRule="auto"/>
              <w:rPr>
                <w:rFonts w:asciiTheme="majorBidi" w:hAnsiTheme="majorBidi" w:cstheme="majorBidi"/>
                <w:lang w:val="en-AU"/>
              </w:rPr>
            </w:pPr>
            <w:r w:rsidRPr="004C5C9B">
              <w:rPr>
                <w:rFonts w:asciiTheme="majorBidi" w:hAnsiTheme="majorBidi" w:cstheme="majorBidi"/>
                <w:lang w:val="en-AU"/>
              </w:rPr>
              <w:t>to-</w:t>
            </w:r>
            <w:r w:rsidRPr="004C5C9B">
              <w:rPr>
                <w:rFonts w:asciiTheme="majorBidi" w:hAnsiTheme="majorBidi" w:cstheme="majorBidi"/>
                <w:smallCaps/>
                <w:lang w:val="en-AU"/>
              </w:rPr>
              <w:t>see</w:t>
            </w:r>
            <w:r w:rsidRPr="004C5C9B">
              <w:rPr>
                <w:rFonts w:asciiTheme="majorBidi" w:hAnsiTheme="majorBidi" w:cstheme="majorBidi"/>
                <w:lang w:val="en-AU"/>
              </w:rPr>
              <w:t xml:space="preserve"> ACC the-house</w:t>
            </w:r>
          </w:p>
          <w:p w:rsidR="00A57ABA" w:rsidRPr="004C5C9B" w:rsidRDefault="00A57ABA">
            <w:pPr>
              <w:tabs>
                <w:tab w:val="left" w:pos="432"/>
              </w:tabs>
              <w:spacing w:after="19" w:line="360" w:lineRule="auto"/>
              <w:rPr>
                <w:rFonts w:asciiTheme="majorBidi" w:hAnsiTheme="majorBidi" w:cstheme="majorBidi"/>
                <w:lang w:val="en-AU"/>
              </w:rPr>
            </w:pPr>
            <w:r w:rsidRPr="004C5C9B">
              <w:rPr>
                <w:rFonts w:asciiTheme="majorBidi" w:hAnsiTheme="majorBidi" w:cstheme="majorBidi"/>
                <w:lang w:val="en-AU"/>
              </w:rPr>
              <w:t xml:space="preserve">I </w:t>
            </w:r>
            <w:r w:rsidRPr="004C5C9B">
              <w:rPr>
                <w:rFonts w:asciiTheme="majorBidi" w:hAnsiTheme="majorBidi" w:cstheme="majorBidi"/>
                <w:smallCaps/>
                <w:lang w:val="en-AU"/>
              </w:rPr>
              <w:t>want</w:t>
            </w:r>
            <w:r w:rsidRPr="004C5C9B">
              <w:rPr>
                <w:rFonts w:asciiTheme="majorBidi" w:hAnsiTheme="majorBidi" w:cstheme="majorBidi"/>
                <w:lang w:val="en-AU"/>
              </w:rPr>
              <w:t xml:space="preserve"> camera this</w:t>
            </w:r>
          </w:p>
        </w:tc>
        <w:tc>
          <w:tcPr>
            <w:tcW w:w="900" w:type="dxa"/>
            <w:tcBorders>
              <w:top w:val="single" w:sz="7" w:space="0" w:color="000000"/>
              <w:left w:val="single" w:sz="7" w:space="0" w:color="000000"/>
              <w:bottom w:val="single" w:sz="7" w:space="0" w:color="000000"/>
              <w:right w:val="single" w:sz="6" w:space="0" w:color="FFFFFF"/>
            </w:tcBorders>
          </w:tcPr>
          <w:p w:rsidR="00A57ABA" w:rsidRPr="004C5C9B" w:rsidRDefault="00A57ABA">
            <w:pPr>
              <w:spacing w:line="134" w:lineRule="exact"/>
              <w:rPr>
                <w:rFonts w:asciiTheme="majorBidi" w:hAnsiTheme="majorBidi" w:cstheme="majorBidi"/>
                <w:lang w:val="en-AU"/>
              </w:rPr>
            </w:pPr>
          </w:p>
          <w:p w:rsidR="00A57ABA" w:rsidRPr="004C5C9B" w:rsidRDefault="00A57ABA">
            <w:pPr>
              <w:tabs>
                <w:tab w:val="left" w:pos="432"/>
              </w:tabs>
              <w:spacing w:line="360" w:lineRule="auto"/>
              <w:jc w:val="right"/>
              <w:rPr>
                <w:rFonts w:asciiTheme="majorBidi" w:hAnsiTheme="majorBidi" w:cstheme="majorBidi"/>
                <w:lang w:val="en-AU"/>
              </w:rPr>
            </w:pPr>
            <w:r w:rsidRPr="004C5C9B">
              <w:rPr>
                <w:rFonts w:asciiTheme="majorBidi" w:hAnsiTheme="majorBidi" w:cstheme="majorBidi"/>
                <w:lang w:val="en-AU"/>
              </w:rPr>
              <w:t>2;00.18</w:t>
            </w:r>
          </w:p>
          <w:p w:rsidR="00A57ABA" w:rsidRPr="004C5C9B" w:rsidRDefault="00A57ABA">
            <w:pPr>
              <w:tabs>
                <w:tab w:val="left" w:pos="432"/>
              </w:tabs>
              <w:spacing w:after="19" w:line="360" w:lineRule="auto"/>
              <w:jc w:val="right"/>
              <w:rPr>
                <w:rFonts w:asciiTheme="majorBidi" w:hAnsiTheme="majorBidi" w:cstheme="majorBidi"/>
                <w:lang w:val="en-AU"/>
              </w:rPr>
            </w:pPr>
            <w:r w:rsidRPr="004C5C9B">
              <w:rPr>
                <w:rFonts w:asciiTheme="majorBidi" w:hAnsiTheme="majorBidi" w:cstheme="majorBidi"/>
                <w:lang w:val="en-AU"/>
              </w:rPr>
              <w:t>2;01.0</w:t>
            </w:r>
            <w:r w:rsidRPr="004C5C9B">
              <w:rPr>
                <w:rFonts w:asciiTheme="majorBidi" w:hAnsiTheme="majorBidi" w:cstheme="majorBidi"/>
                <w:lang w:val="en-AU"/>
              </w:rPr>
              <w:lastRenderedPageBreak/>
              <w:t>5</w:t>
            </w:r>
          </w:p>
        </w:tc>
        <w:tc>
          <w:tcPr>
            <w:tcW w:w="958" w:type="dxa"/>
            <w:tcBorders>
              <w:top w:val="single" w:sz="7" w:space="0" w:color="000000"/>
              <w:left w:val="single" w:sz="7" w:space="0" w:color="000000"/>
              <w:bottom w:val="single" w:sz="7" w:space="0" w:color="000000"/>
              <w:right w:val="double" w:sz="7" w:space="0" w:color="000000"/>
            </w:tcBorders>
          </w:tcPr>
          <w:p w:rsidR="00A57ABA" w:rsidRPr="004C5C9B" w:rsidRDefault="00A57ABA">
            <w:pPr>
              <w:spacing w:line="134" w:lineRule="exact"/>
              <w:rPr>
                <w:rFonts w:asciiTheme="majorBidi" w:hAnsiTheme="majorBidi" w:cstheme="majorBidi"/>
                <w:lang w:val="en-AU"/>
              </w:rPr>
            </w:pPr>
          </w:p>
          <w:p w:rsidR="00A57ABA" w:rsidRPr="004C5C9B" w:rsidRDefault="00A57ABA">
            <w:pPr>
              <w:tabs>
                <w:tab w:val="left" w:pos="432"/>
              </w:tabs>
              <w:spacing w:after="19" w:line="360" w:lineRule="auto"/>
              <w:jc w:val="right"/>
              <w:rPr>
                <w:rFonts w:asciiTheme="majorBidi" w:hAnsiTheme="majorBidi" w:cstheme="majorBidi"/>
                <w:lang w:val="en-AU"/>
              </w:rPr>
            </w:pPr>
            <w:r w:rsidRPr="004C5C9B">
              <w:rPr>
                <w:rFonts w:asciiTheme="majorBidi" w:hAnsiTheme="majorBidi" w:cstheme="majorBidi"/>
                <w:lang w:val="en-AU"/>
              </w:rPr>
              <w:t>17</w:t>
            </w:r>
          </w:p>
        </w:tc>
      </w:tr>
      <w:tr w:rsidR="00A57ABA" w:rsidRPr="004C5C9B">
        <w:tblPrEx>
          <w:tblCellMar>
            <w:top w:w="0" w:type="dxa"/>
            <w:bottom w:w="0" w:type="dxa"/>
          </w:tblCellMar>
        </w:tblPrEx>
        <w:tc>
          <w:tcPr>
            <w:tcW w:w="1384" w:type="dxa"/>
            <w:tcBorders>
              <w:top w:val="single" w:sz="7" w:space="0" w:color="000000"/>
              <w:left w:val="double" w:sz="7" w:space="0" w:color="000000"/>
              <w:bottom w:val="single" w:sz="7" w:space="0" w:color="000000"/>
              <w:right w:val="single" w:sz="6" w:space="0" w:color="FFFFFF"/>
            </w:tcBorders>
          </w:tcPr>
          <w:p w:rsidR="00A57ABA" w:rsidRPr="004C5C9B" w:rsidRDefault="00A57ABA">
            <w:pPr>
              <w:spacing w:line="134" w:lineRule="exact"/>
              <w:rPr>
                <w:rFonts w:asciiTheme="majorBidi" w:hAnsiTheme="majorBidi" w:cstheme="majorBidi"/>
                <w:lang w:val="en-AU"/>
              </w:rPr>
            </w:pPr>
          </w:p>
          <w:p w:rsidR="00A57ABA" w:rsidRPr="004C5C9B" w:rsidRDefault="00A57ABA">
            <w:pPr>
              <w:tabs>
                <w:tab w:val="left" w:pos="432"/>
              </w:tabs>
              <w:spacing w:after="19" w:line="360" w:lineRule="auto"/>
              <w:rPr>
                <w:rFonts w:asciiTheme="majorBidi" w:hAnsiTheme="majorBidi" w:cstheme="majorBidi"/>
                <w:lang w:val="en-AU"/>
              </w:rPr>
            </w:pPr>
            <w:r w:rsidRPr="004C5C9B">
              <w:rPr>
                <w:rFonts w:asciiTheme="majorBidi" w:hAnsiTheme="majorBidi" w:cstheme="majorBidi"/>
                <w:lang w:val="en-AU"/>
              </w:rPr>
              <w:t>Matan</w:t>
            </w:r>
          </w:p>
        </w:tc>
        <w:tc>
          <w:tcPr>
            <w:tcW w:w="2552" w:type="dxa"/>
            <w:tcBorders>
              <w:top w:val="single" w:sz="7" w:space="0" w:color="000000"/>
              <w:left w:val="single" w:sz="7" w:space="0" w:color="000000"/>
              <w:bottom w:val="single" w:sz="7" w:space="0" w:color="000000"/>
              <w:right w:val="single" w:sz="6" w:space="0" w:color="FFFFFF"/>
            </w:tcBorders>
          </w:tcPr>
          <w:p w:rsidR="00A57ABA" w:rsidRPr="004C5C9B" w:rsidRDefault="00A57ABA">
            <w:pPr>
              <w:spacing w:line="134" w:lineRule="exact"/>
              <w:rPr>
                <w:rFonts w:asciiTheme="majorBidi" w:hAnsiTheme="majorBidi" w:cstheme="majorBidi"/>
                <w:lang w:val="en-AU"/>
              </w:rPr>
            </w:pPr>
          </w:p>
          <w:p w:rsidR="00A57ABA" w:rsidRPr="004C5C9B" w:rsidRDefault="00A57ABA">
            <w:pPr>
              <w:tabs>
                <w:tab w:val="left" w:pos="432"/>
              </w:tabs>
              <w:spacing w:line="360" w:lineRule="auto"/>
              <w:rPr>
                <w:rFonts w:asciiTheme="majorBidi" w:hAnsiTheme="majorBidi" w:cstheme="majorBidi"/>
                <w:lang w:val="en-AU"/>
              </w:rPr>
            </w:pPr>
            <w:r w:rsidRPr="004C5C9B">
              <w:rPr>
                <w:rFonts w:asciiTheme="majorBidi" w:hAnsiTheme="majorBidi" w:cstheme="majorBidi"/>
                <w:lang w:val="en-AU"/>
              </w:rPr>
              <w:t>Kax mocec</w:t>
            </w:r>
          </w:p>
          <w:p w:rsidR="00A57ABA" w:rsidRPr="004C5C9B" w:rsidRDefault="00A57ABA">
            <w:pPr>
              <w:tabs>
                <w:tab w:val="left" w:pos="432"/>
              </w:tabs>
              <w:spacing w:after="19" w:line="360" w:lineRule="auto"/>
              <w:rPr>
                <w:rFonts w:asciiTheme="majorBidi" w:hAnsiTheme="majorBidi" w:cstheme="majorBidi"/>
                <w:lang w:val="en-AU"/>
              </w:rPr>
            </w:pPr>
            <w:r w:rsidRPr="004C5C9B">
              <w:rPr>
                <w:rFonts w:asciiTheme="majorBidi" w:hAnsiTheme="majorBidi" w:cstheme="majorBidi"/>
                <w:lang w:val="en-AU"/>
              </w:rPr>
              <w:t>Lo roce lishon</w:t>
            </w:r>
          </w:p>
        </w:tc>
        <w:tc>
          <w:tcPr>
            <w:tcW w:w="2881" w:type="dxa"/>
            <w:tcBorders>
              <w:top w:val="single" w:sz="7" w:space="0" w:color="000000"/>
              <w:left w:val="single" w:sz="7" w:space="0" w:color="000000"/>
              <w:bottom w:val="single" w:sz="7" w:space="0" w:color="000000"/>
              <w:right w:val="single" w:sz="6" w:space="0" w:color="FFFFFF"/>
            </w:tcBorders>
          </w:tcPr>
          <w:p w:rsidR="00A57ABA" w:rsidRPr="004C5C9B" w:rsidRDefault="00A57ABA">
            <w:pPr>
              <w:spacing w:line="134" w:lineRule="exact"/>
              <w:rPr>
                <w:rFonts w:asciiTheme="majorBidi" w:hAnsiTheme="majorBidi" w:cstheme="majorBidi"/>
                <w:lang w:val="en-AU"/>
              </w:rPr>
            </w:pPr>
          </w:p>
          <w:p w:rsidR="00A57ABA" w:rsidRPr="004C5C9B" w:rsidRDefault="00A57ABA">
            <w:pPr>
              <w:tabs>
                <w:tab w:val="left" w:pos="432"/>
              </w:tabs>
              <w:spacing w:line="360" w:lineRule="auto"/>
              <w:rPr>
                <w:rFonts w:asciiTheme="majorBidi" w:hAnsiTheme="majorBidi" w:cstheme="majorBidi"/>
                <w:lang w:val="en-AU"/>
              </w:rPr>
            </w:pPr>
            <w:r w:rsidRPr="004C5C9B">
              <w:rPr>
                <w:rFonts w:asciiTheme="majorBidi" w:hAnsiTheme="majorBidi" w:cstheme="majorBidi"/>
                <w:smallCaps/>
                <w:lang w:val="en-AU"/>
              </w:rPr>
              <w:t>take</w:t>
            </w:r>
            <w:r w:rsidRPr="004C5C9B">
              <w:rPr>
                <w:rFonts w:asciiTheme="majorBidi" w:hAnsiTheme="majorBidi" w:cstheme="majorBidi"/>
                <w:lang w:val="en-AU"/>
              </w:rPr>
              <w:t xml:space="preserve"> (IMP) pacifier</w:t>
            </w:r>
          </w:p>
          <w:p w:rsidR="00A57ABA" w:rsidRPr="004C5C9B" w:rsidRDefault="00A57ABA">
            <w:pPr>
              <w:tabs>
                <w:tab w:val="left" w:pos="432"/>
              </w:tabs>
              <w:spacing w:after="19" w:line="360" w:lineRule="auto"/>
              <w:rPr>
                <w:rFonts w:asciiTheme="majorBidi" w:hAnsiTheme="majorBidi" w:cstheme="majorBidi"/>
                <w:lang w:val="en-AU"/>
              </w:rPr>
            </w:pPr>
            <w:r w:rsidRPr="004C5C9B">
              <w:rPr>
                <w:rFonts w:asciiTheme="majorBidi" w:hAnsiTheme="majorBidi" w:cstheme="majorBidi"/>
                <w:lang w:val="en-AU"/>
              </w:rPr>
              <w:t xml:space="preserve">not </w:t>
            </w:r>
            <w:r w:rsidRPr="004C5C9B">
              <w:rPr>
                <w:rFonts w:asciiTheme="majorBidi" w:hAnsiTheme="majorBidi" w:cstheme="majorBidi"/>
                <w:smallCaps/>
                <w:lang w:val="en-AU"/>
              </w:rPr>
              <w:t>want</w:t>
            </w:r>
            <w:r w:rsidRPr="004C5C9B">
              <w:rPr>
                <w:rFonts w:asciiTheme="majorBidi" w:hAnsiTheme="majorBidi" w:cstheme="majorBidi"/>
                <w:lang w:val="en-AU"/>
              </w:rPr>
              <w:t xml:space="preserve"> to-sleep</w:t>
            </w:r>
          </w:p>
        </w:tc>
        <w:tc>
          <w:tcPr>
            <w:tcW w:w="900" w:type="dxa"/>
            <w:tcBorders>
              <w:top w:val="single" w:sz="7" w:space="0" w:color="000000"/>
              <w:left w:val="single" w:sz="7" w:space="0" w:color="000000"/>
              <w:bottom w:val="single" w:sz="7" w:space="0" w:color="000000"/>
              <w:right w:val="single" w:sz="6" w:space="0" w:color="FFFFFF"/>
            </w:tcBorders>
          </w:tcPr>
          <w:p w:rsidR="00A57ABA" w:rsidRPr="004C5C9B" w:rsidRDefault="00A57ABA">
            <w:pPr>
              <w:spacing w:line="134" w:lineRule="exact"/>
              <w:rPr>
                <w:rFonts w:asciiTheme="majorBidi" w:hAnsiTheme="majorBidi" w:cstheme="majorBidi"/>
                <w:lang w:val="en-AU"/>
              </w:rPr>
            </w:pPr>
          </w:p>
          <w:p w:rsidR="00A57ABA" w:rsidRPr="004C5C9B" w:rsidRDefault="00A57ABA">
            <w:pPr>
              <w:tabs>
                <w:tab w:val="left" w:pos="432"/>
              </w:tabs>
              <w:spacing w:line="360" w:lineRule="auto"/>
              <w:jc w:val="right"/>
              <w:rPr>
                <w:rFonts w:asciiTheme="majorBidi" w:hAnsiTheme="majorBidi" w:cstheme="majorBidi"/>
                <w:lang w:val="en-AU"/>
              </w:rPr>
            </w:pPr>
            <w:r w:rsidRPr="004C5C9B">
              <w:rPr>
                <w:rFonts w:asciiTheme="majorBidi" w:hAnsiTheme="majorBidi" w:cstheme="majorBidi"/>
                <w:lang w:val="en-AU"/>
              </w:rPr>
              <w:t>2;01.11</w:t>
            </w:r>
          </w:p>
          <w:p w:rsidR="00A57ABA" w:rsidRPr="004C5C9B" w:rsidRDefault="00A57ABA">
            <w:pPr>
              <w:tabs>
                <w:tab w:val="left" w:pos="432"/>
              </w:tabs>
              <w:spacing w:after="19" w:line="360" w:lineRule="auto"/>
              <w:jc w:val="right"/>
              <w:rPr>
                <w:rFonts w:asciiTheme="majorBidi" w:hAnsiTheme="majorBidi" w:cstheme="majorBidi"/>
                <w:lang w:val="en-AU"/>
              </w:rPr>
            </w:pPr>
            <w:r w:rsidRPr="004C5C9B">
              <w:rPr>
                <w:rFonts w:asciiTheme="majorBidi" w:hAnsiTheme="majorBidi" w:cstheme="majorBidi"/>
                <w:lang w:val="en-AU"/>
              </w:rPr>
              <w:t>2;02.19</w:t>
            </w:r>
          </w:p>
        </w:tc>
        <w:tc>
          <w:tcPr>
            <w:tcW w:w="958" w:type="dxa"/>
            <w:tcBorders>
              <w:top w:val="single" w:sz="7" w:space="0" w:color="000000"/>
              <w:left w:val="single" w:sz="7" w:space="0" w:color="000000"/>
              <w:bottom w:val="single" w:sz="7" w:space="0" w:color="000000"/>
              <w:right w:val="double" w:sz="7" w:space="0" w:color="000000"/>
            </w:tcBorders>
          </w:tcPr>
          <w:p w:rsidR="00A57ABA" w:rsidRPr="004C5C9B" w:rsidRDefault="00A57ABA">
            <w:pPr>
              <w:spacing w:line="134" w:lineRule="exact"/>
              <w:rPr>
                <w:rFonts w:asciiTheme="majorBidi" w:hAnsiTheme="majorBidi" w:cstheme="majorBidi"/>
                <w:lang w:val="en-AU"/>
              </w:rPr>
            </w:pPr>
          </w:p>
          <w:p w:rsidR="00A57ABA" w:rsidRPr="004C5C9B" w:rsidRDefault="00A57ABA">
            <w:pPr>
              <w:tabs>
                <w:tab w:val="left" w:pos="432"/>
              </w:tabs>
              <w:spacing w:after="19" w:line="360" w:lineRule="auto"/>
              <w:jc w:val="right"/>
              <w:rPr>
                <w:rFonts w:asciiTheme="majorBidi" w:hAnsiTheme="majorBidi" w:cstheme="majorBidi"/>
                <w:lang w:val="en-AU"/>
              </w:rPr>
            </w:pPr>
            <w:r w:rsidRPr="004C5C9B">
              <w:rPr>
                <w:rFonts w:asciiTheme="majorBidi" w:hAnsiTheme="majorBidi" w:cstheme="majorBidi"/>
                <w:lang w:val="en-AU"/>
              </w:rPr>
              <w:t>38</w:t>
            </w:r>
          </w:p>
        </w:tc>
      </w:tr>
      <w:tr w:rsidR="00A57ABA" w:rsidRPr="004C5C9B">
        <w:tblPrEx>
          <w:tblCellMar>
            <w:top w:w="0" w:type="dxa"/>
            <w:bottom w:w="0" w:type="dxa"/>
          </w:tblCellMar>
        </w:tblPrEx>
        <w:tc>
          <w:tcPr>
            <w:tcW w:w="1384" w:type="dxa"/>
            <w:tcBorders>
              <w:top w:val="single" w:sz="7" w:space="0" w:color="000000"/>
              <w:left w:val="double" w:sz="7" w:space="0" w:color="000000"/>
              <w:bottom w:val="double" w:sz="7" w:space="0" w:color="000000"/>
              <w:right w:val="single" w:sz="6" w:space="0" w:color="FFFFFF"/>
            </w:tcBorders>
          </w:tcPr>
          <w:p w:rsidR="00A57ABA" w:rsidRPr="004C5C9B" w:rsidRDefault="00A57ABA">
            <w:pPr>
              <w:spacing w:line="134" w:lineRule="exact"/>
              <w:rPr>
                <w:rFonts w:asciiTheme="majorBidi" w:hAnsiTheme="majorBidi" w:cstheme="majorBidi"/>
                <w:lang w:val="en-AU"/>
              </w:rPr>
            </w:pPr>
          </w:p>
          <w:p w:rsidR="00A57ABA" w:rsidRPr="004C5C9B" w:rsidRDefault="00A57ABA">
            <w:pPr>
              <w:tabs>
                <w:tab w:val="left" w:pos="432"/>
              </w:tabs>
              <w:spacing w:after="57" w:line="360" w:lineRule="auto"/>
              <w:rPr>
                <w:rFonts w:asciiTheme="majorBidi" w:hAnsiTheme="majorBidi" w:cstheme="majorBidi"/>
                <w:lang w:val="en-AU"/>
              </w:rPr>
            </w:pPr>
            <w:r w:rsidRPr="004C5C9B">
              <w:rPr>
                <w:rFonts w:asciiTheme="majorBidi" w:hAnsiTheme="majorBidi" w:cstheme="majorBidi"/>
                <w:lang w:val="en-AU"/>
              </w:rPr>
              <w:t>Yonatan</w:t>
            </w:r>
          </w:p>
        </w:tc>
        <w:tc>
          <w:tcPr>
            <w:tcW w:w="2552" w:type="dxa"/>
            <w:tcBorders>
              <w:top w:val="single" w:sz="7" w:space="0" w:color="000000"/>
              <w:left w:val="single" w:sz="7" w:space="0" w:color="000000"/>
              <w:bottom w:val="double" w:sz="7" w:space="0" w:color="000000"/>
              <w:right w:val="single" w:sz="6" w:space="0" w:color="FFFFFF"/>
            </w:tcBorders>
          </w:tcPr>
          <w:p w:rsidR="00A57ABA" w:rsidRPr="004C5C9B" w:rsidRDefault="00A57ABA">
            <w:pPr>
              <w:spacing w:line="134" w:lineRule="exact"/>
              <w:rPr>
                <w:rFonts w:asciiTheme="majorBidi" w:hAnsiTheme="majorBidi" w:cstheme="majorBidi"/>
                <w:lang w:val="en-AU"/>
              </w:rPr>
            </w:pPr>
          </w:p>
          <w:p w:rsidR="00A57ABA" w:rsidRPr="004C5C9B" w:rsidRDefault="00A57ABA">
            <w:pPr>
              <w:tabs>
                <w:tab w:val="left" w:pos="432"/>
              </w:tabs>
              <w:spacing w:line="360" w:lineRule="auto"/>
              <w:rPr>
                <w:rFonts w:asciiTheme="majorBidi" w:hAnsiTheme="majorBidi" w:cstheme="majorBidi"/>
                <w:lang w:val="en-AU"/>
              </w:rPr>
            </w:pPr>
            <w:r w:rsidRPr="004C5C9B">
              <w:rPr>
                <w:rFonts w:asciiTheme="majorBidi" w:hAnsiTheme="majorBidi" w:cstheme="majorBidi"/>
                <w:lang w:val="en-AU"/>
              </w:rPr>
              <w:t>Roce Aladin</w:t>
            </w:r>
          </w:p>
          <w:p w:rsidR="00A57ABA" w:rsidRPr="004C5C9B" w:rsidRDefault="00A57ABA">
            <w:pPr>
              <w:tabs>
                <w:tab w:val="left" w:pos="432"/>
              </w:tabs>
              <w:spacing w:after="57" w:line="360" w:lineRule="auto"/>
              <w:rPr>
                <w:rFonts w:asciiTheme="majorBidi" w:hAnsiTheme="majorBidi" w:cstheme="majorBidi"/>
                <w:lang w:val="en-AU"/>
              </w:rPr>
            </w:pPr>
            <w:r w:rsidRPr="004C5C9B">
              <w:rPr>
                <w:rFonts w:asciiTheme="majorBidi" w:hAnsiTheme="majorBidi" w:cstheme="majorBidi"/>
                <w:lang w:val="en-AU"/>
              </w:rPr>
              <w:t>Lishtot mic</w:t>
            </w:r>
          </w:p>
        </w:tc>
        <w:tc>
          <w:tcPr>
            <w:tcW w:w="2881" w:type="dxa"/>
            <w:tcBorders>
              <w:top w:val="single" w:sz="7" w:space="0" w:color="000000"/>
              <w:left w:val="single" w:sz="7" w:space="0" w:color="000000"/>
              <w:bottom w:val="double" w:sz="7" w:space="0" w:color="000000"/>
              <w:right w:val="single" w:sz="6" w:space="0" w:color="FFFFFF"/>
            </w:tcBorders>
          </w:tcPr>
          <w:p w:rsidR="00A57ABA" w:rsidRPr="004C5C9B" w:rsidRDefault="00A57ABA">
            <w:pPr>
              <w:spacing w:line="134" w:lineRule="exact"/>
              <w:rPr>
                <w:rFonts w:asciiTheme="majorBidi" w:hAnsiTheme="majorBidi" w:cstheme="majorBidi"/>
                <w:lang w:val="en-AU"/>
              </w:rPr>
            </w:pPr>
          </w:p>
          <w:p w:rsidR="00A57ABA" w:rsidRPr="004C5C9B" w:rsidRDefault="00A57ABA">
            <w:pPr>
              <w:tabs>
                <w:tab w:val="left" w:pos="432"/>
              </w:tabs>
              <w:spacing w:line="360" w:lineRule="auto"/>
              <w:rPr>
                <w:rFonts w:asciiTheme="majorBidi" w:hAnsiTheme="majorBidi" w:cstheme="majorBidi"/>
                <w:lang w:val="en-AU"/>
              </w:rPr>
            </w:pPr>
            <w:r w:rsidRPr="004C5C9B">
              <w:rPr>
                <w:rFonts w:asciiTheme="majorBidi" w:hAnsiTheme="majorBidi" w:cstheme="majorBidi"/>
                <w:smallCaps/>
                <w:lang w:val="en-AU"/>
              </w:rPr>
              <w:t>want</w:t>
            </w:r>
            <w:r w:rsidRPr="004C5C9B">
              <w:rPr>
                <w:rFonts w:asciiTheme="majorBidi" w:hAnsiTheme="majorBidi" w:cstheme="majorBidi"/>
                <w:lang w:val="en-AU"/>
              </w:rPr>
              <w:t xml:space="preserve"> Aladin</w:t>
            </w:r>
          </w:p>
          <w:p w:rsidR="00A57ABA" w:rsidRPr="004C5C9B" w:rsidRDefault="00A57ABA">
            <w:pPr>
              <w:tabs>
                <w:tab w:val="left" w:pos="432"/>
              </w:tabs>
              <w:spacing w:after="57" w:line="360" w:lineRule="auto"/>
              <w:rPr>
                <w:rFonts w:asciiTheme="majorBidi" w:hAnsiTheme="majorBidi" w:cstheme="majorBidi"/>
                <w:lang w:val="en-AU"/>
              </w:rPr>
            </w:pPr>
            <w:r w:rsidRPr="004C5C9B">
              <w:rPr>
                <w:rFonts w:asciiTheme="majorBidi" w:hAnsiTheme="majorBidi" w:cstheme="majorBidi"/>
                <w:lang w:val="en-AU"/>
              </w:rPr>
              <w:t>to-</w:t>
            </w:r>
            <w:r w:rsidRPr="004C5C9B">
              <w:rPr>
                <w:rFonts w:asciiTheme="majorBidi" w:hAnsiTheme="majorBidi" w:cstheme="majorBidi"/>
                <w:smallCaps/>
                <w:lang w:val="en-AU"/>
              </w:rPr>
              <w:t>drink</w:t>
            </w:r>
            <w:r w:rsidRPr="004C5C9B">
              <w:rPr>
                <w:rFonts w:asciiTheme="majorBidi" w:hAnsiTheme="majorBidi" w:cstheme="majorBidi"/>
                <w:lang w:val="en-AU"/>
              </w:rPr>
              <w:t xml:space="preserve"> juice</w:t>
            </w:r>
          </w:p>
        </w:tc>
        <w:tc>
          <w:tcPr>
            <w:tcW w:w="900" w:type="dxa"/>
            <w:tcBorders>
              <w:top w:val="single" w:sz="7" w:space="0" w:color="000000"/>
              <w:left w:val="single" w:sz="7" w:space="0" w:color="000000"/>
              <w:bottom w:val="double" w:sz="7" w:space="0" w:color="000000"/>
              <w:right w:val="single" w:sz="6" w:space="0" w:color="FFFFFF"/>
            </w:tcBorders>
          </w:tcPr>
          <w:p w:rsidR="00A57ABA" w:rsidRPr="004C5C9B" w:rsidRDefault="00A57ABA">
            <w:pPr>
              <w:spacing w:line="134" w:lineRule="exact"/>
              <w:rPr>
                <w:rFonts w:asciiTheme="majorBidi" w:hAnsiTheme="majorBidi" w:cstheme="majorBidi"/>
                <w:lang w:val="en-AU"/>
              </w:rPr>
            </w:pPr>
          </w:p>
          <w:p w:rsidR="00A57ABA" w:rsidRPr="004C5C9B" w:rsidRDefault="00A57ABA">
            <w:pPr>
              <w:tabs>
                <w:tab w:val="left" w:pos="432"/>
              </w:tabs>
              <w:spacing w:line="360" w:lineRule="auto"/>
              <w:jc w:val="right"/>
              <w:rPr>
                <w:rFonts w:asciiTheme="majorBidi" w:hAnsiTheme="majorBidi" w:cstheme="majorBidi"/>
                <w:lang w:val="en-AU"/>
              </w:rPr>
            </w:pPr>
            <w:r w:rsidRPr="004C5C9B">
              <w:rPr>
                <w:rFonts w:asciiTheme="majorBidi" w:hAnsiTheme="majorBidi" w:cstheme="majorBidi"/>
                <w:lang w:val="en-AU"/>
              </w:rPr>
              <w:t>2;02.05</w:t>
            </w:r>
          </w:p>
          <w:p w:rsidR="00A57ABA" w:rsidRPr="004C5C9B" w:rsidRDefault="00A57ABA">
            <w:pPr>
              <w:tabs>
                <w:tab w:val="left" w:pos="432"/>
              </w:tabs>
              <w:spacing w:after="57" w:line="360" w:lineRule="auto"/>
              <w:jc w:val="right"/>
              <w:rPr>
                <w:rFonts w:asciiTheme="majorBidi" w:hAnsiTheme="majorBidi" w:cstheme="majorBidi"/>
                <w:lang w:val="en-AU"/>
              </w:rPr>
            </w:pPr>
            <w:r w:rsidRPr="004C5C9B">
              <w:rPr>
                <w:rFonts w:asciiTheme="majorBidi" w:hAnsiTheme="majorBidi" w:cstheme="majorBidi"/>
                <w:lang w:val="en-AU"/>
              </w:rPr>
              <w:t>2;02.26</w:t>
            </w:r>
          </w:p>
        </w:tc>
        <w:tc>
          <w:tcPr>
            <w:tcW w:w="958" w:type="dxa"/>
            <w:tcBorders>
              <w:top w:val="single" w:sz="7" w:space="0" w:color="000000"/>
              <w:left w:val="single" w:sz="7" w:space="0" w:color="000000"/>
              <w:bottom w:val="double" w:sz="7" w:space="0" w:color="000000"/>
              <w:right w:val="double" w:sz="7" w:space="0" w:color="000000"/>
            </w:tcBorders>
          </w:tcPr>
          <w:p w:rsidR="00A57ABA" w:rsidRPr="004C5C9B" w:rsidRDefault="00A57ABA">
            <w:pPr>
              <w:spacing w:line="134" w:lineRule="exact"/>
              <w:rPr>
                <w:rFonts w:asciiTheme="majorBidi" w:hAnsiTheme="majorBidi" w:cstheme="majorBidi"/>
                <w:lang w:val="en-AU"/>
              </w:rPr>
            </w:pPr>
          </w:p>
          <w:p w:rsidR="00A57ABA" w:rsidRPr="004C5C9B" w:rsidRDefault="00A57ABA">
            <w:pPr>
              <w:tabs>
                <w:tab w:val="left" w:pos="432"/>
              </w:tabs>
              <w:spacing w:after="57" w:line="360" w:lineRule="auto"/>
              <w:jc w:val="right"/>
              <w:rPr>
                <w:rFonts w:asciiTheme="majorBidi" w:hAnsiTheme="majorBidi" w:cstheme="majorBidi"/>
                <w:lang w:val="en-AU"/>
              </w:rPr>
            </w:pPr>
            <w:r w:rsidRPr="004C5C9B">
              <w:rPr>
                <w:rFonts w:asciiTheme="majorBidi" w:hAnsiTheme="majorBidi" w:cstheme="majorBidi"/>
                <w:lang w:val="en-AU"/>
              </w:rPr>
              <w:t>21</w:t>
            </w:r>
          </w:p>
        </w:tc>
      </w:tr>
    </w:tbl>
    <w:p w:rsidR="00A57ABA" w:rsidRPr="004C5C9B" w:rsidRDefault="00A57ABA">
      <w:pPr>
        <w:tabs>
          <w:tab w:val="left" w:pos="432"/>
        </w:tabs>
        <w:spacing w:line="360" w:lineRule="auto"/>
        <w:ind w:firstLine="432"/>
        <w:rPr>
          <w:rFonts w:asciiTheme="majorBidi" w:hAnsiTheme="majorBidi" w:cstheme="majorBidi"/>
          <w:lang w:val="en-AU"/>
        </w:rPr>
        <w:sectPr w:rsidR="00A57ABA" w:rsidRPr="004C5C9B">
          <w:pgSz w:w="11906" w:h="16838"/>
          <w:pgMar w:top="720" w:right="720" w:bottom="1440" w:left="1440" w:header="720" w:footer="1440" w:gutter="0"/>
          <w:cols w:space="720"/>
          <w:noEndnote/>
        </w:sectPr>
      </w:pPr>
    </w:p>
    <w:p w:rsidR="00A57ABA" w:rsidRPr="004C5C9B" w:rsidRDefault="00A57ABA">
      <w:pPr>
        <w:tabs>
          <w:tab w:val="left" w:pos="432"/>
        </w:tabs>
        <w:spacing w:line="360" w:lineRule="auto"/>
        <w:rPr>
          <w:rFonts w:asciiTheme="majorBidi" w:hAnsiTheme="majorBidi" w:cstheme="majorBidi"/>
          <w:lang w:val="en-AU"/>
        </w:rPr>
      </w:pPr>
      <w:r w:rsidRPr="004C5C9B">
        <w:rPr>
          <w:rFonts w:asciiTheme="majorBidi" w:hAnsiTheme="majorBidi" w:cstheme="majorBidi"/>
          <w:lang w:val="en-AU"/>
        </w:rPr>
        <w:lastRenderedPageBreak/>
        <w:t>Appendix B.</w:t>
      </w:r>
    </w:p>
    <w:p w:rsidR="00A57ABA" w:rsidRPr="004C5C9B" w:rsidRDefault="00A57ABA">
      <w:pPr>
        <w:tabs>
          <w:tab w:val="left" w:pos="432"/>
        </w:tabs>
        <w:spacing w:line="360" w:lineRule="auto"/>
        <w:rPr>
          <w:rFonts w:asciiTheme="majorBidi" w:hAnsiTheme="majorBidi" w:cstheme="majorBidi"/>
          <w:lang w:val="en-AU"/>
        </w:rPr>
      </w:pPr>
      <w:r w:rsidRPr="004C5C9B">
        <w:rPr>
          <w:rFonts w:asciiTheme="majorBidi" w:hAnsiTheme="majorBidi" w:cstheme="majorBidi"/>
          <w:lang w:val="en-AU"/>
        </w:rPr>
        <w:t>The first two verbs emerging in SVO combinations, and the first sentence with each, for the longitudinal sample (N=13).</w:t>
      </w:r>
    </w:p>
    <w:tbl>
      <w:tblPr>
        <w:tblW w:w="0" w:type="auto"/>
        <w:tblInd w:w="96" w:type="dxa"/>
        <w:tblLayout w:type="fixed"/>
        <w:tblCellMar>
          <w:left w:w="96" w:type="dxa"/>
          <w:right w:w="96" w:type="dxa"/>
        </w:tblCellMar>
        <w:tblLook w:val="0000" w:firstRow="0" w:lastRow="0" w:firstColumn="0" w:lastColumn="0" w:noHBand="0" w:noVBand="0"/>
      </w:tblPr>
      <w:tblGrid>
        <w:gridCol w:w="1246"/>
        <w:gridCol w:w="2379"/>
        <w:gridCol w:w="3612"/>
        <w:gridCol w:w="994"/>
        <w:gridCol w:w="979"/>
      </w:tblGrid>
      <w:tr w:rsidR="004C5C9B" w:rsidRPr="004C5C9B" w:rsidTr="004C5C9B">
        <w:tblPrEx>
          <w:tblCellMar>
            <w:top w:w="0" w:type="dxa"/>
            <w:bottom w:w="0" w:type="dxa"/>
          </w:tblCellMar>
        </w:tblPrEx>
        <w:tc>
          <w:tcPr>
            <w:tcW w:w="1246" w:type="dxa"/>
            <w:vMerge w:val="restart"/>
            <w:tcBorders>
              <w:top w:val="double" w:sz="7" w:space="0" w:color="000000"/>
              <w:left w:val="double" w:sz="7" w:space="0" w:color="000000"/>
              <w:bottom w:val="nil"/>
              <w:right w:val="single" w:sz="6" w:space="0" w:color="FFFFFF"/>
            </w:tcBorders>
          </w:tcPr>
          <w:p w:rsidR="00A57ABA" w:rsidRPr="004C5C9B" w:rsidRDefault="00A57ABA">
            <w:pPr>
              <w:spacing w:line="172" w:lineRule="exact"/>
              <w:rPr>
                <w:rFonts w:asciiTheme="majorBidi" w:hAnsiTheme="majorBidi" w:cstheme="majorBidi"/>
                <w:lang w:val="en-AU"/>
              </w:rPr>
            </w:pPr>
          </w:p>
          <w:p w:rsidR="00A57ABA" w:rsidRPr="004C5C9B" w:rsidRDefault="00A57ABA">
            <w:pPr>
              <w:tabs>
                <w:tab w:val="left" w:pos="432"/>
              </w:tabs>
              <w:spacing w:line="360" w:lineRule="auto"/>
              <w:rPr>
                <w:rFonts w:asciiTheme="majorBidi" w:hAnsiTheme="majorBidi" w:cstheme="majorBidi"/>
                <w:lang w:val="en-AU"/>
              </w:rPr>
            </w:pPr>
          </w:p>
          <w:p w:rsidR="00A57ABA" w:rsidRPr="004C5C9B" w:rsidRDefault="00A57ABA">
            <w:pPr>
              <w:tabs>
                <w:tab w:val="left" w:pos="432"/>
              </w:tabs>
              <w:spacing w:line="360" w:lineRule="auto"/>
              <w:rPr>
                <w:rFonts w:asciiTheme="majorBidi" w:hAnsiTheme="majorBidi" w:cstheme="majorBidi"/>
                <w:lang w:val="en-AU"/>
              </w:rPr>
            </w:pPr>
            <w:r w:rsidRPr="004C5C9B">
              <w:rPr>
                <w:rFonts w:asciiTheme="majorBidi" w:hAnsiTheme="majorBidi" w:cstheme="majorBidi"/>
                <w:lang w:val="en-AU"/>
              </w:rPr>
              <w:t>Child</w:t>
            </w:r>
          </w:p>
        </w:tc>
        <w:tc>
          <w:tcPr>
            <w:tcW w:w="5991" w:type="dxa"/>
            <w:gridSpan w:val="2"/>
            <w:tcBorders>
              <w:top w:val="double" w:sz="7" w:space="0" w:color="000000"/>
              <w:left w:val="single" w:sz="7" w:space="0" w:color="000000"/>
              <w:bottom w:val="single" w:sz="6" w:space="0" w:color="FFFFFF"/>
              <w:right w:val="single" w:sz="6" w:space="0" w:color="FFFFFF"/>
            </w:tcBorders>
          </w:tcPr>
          <w:p w:rsidR="00A57ABA" w:rsidRPr="004C5C9B" w:rsidRDefault="00A57ABA">
            <w:pPr>
              <w:spacing w:line="172" w:lineRule="exact"/>
              <w:rPr>
                <w:rFonts w:asciiTheme="majorBidi" w:hAnsiTheme="majorBidi" w:cstheme="majorBidi"/>
                <w:lang w:val="en-AU"/>
              </w:rPr>
            </w:pPr>
          </w:p>
          <w:p w:rsidR="00A57ABA" w:rsidRPr="004C5C9B" w:rsidRDefault="00A57ABA">
            <w:pPr>
              <w:tabs>
                <w:tab w:val="left" w:pos="432"/>
              </w:tabs>
              <w:spacing w:line="360" w:lineRule="auto"/>
              <w:jc w:val="center"/>
              <w:rPr>
                <w:rFonts w:asciiTheme="majorBidi" w:hAnsiTheme="majorBidi" w:cstheme="majorBidi"/>
                <w:lang w:val="en-AU"/>
              </w:rPr>
            </w:pPr>
            <w:r w:rsidRPr="004C5C9B">
              <w:rPr>
                <w:rFonts w:asciiTheme="majorBidi" w:hAnsiTheme="majorBidi" w:cstheme="majorBidi"/>
                <w:lang w:val="en-AU"/>
              </w:rPr>
              <w:t>SVO sentences</w:t>
            </w:r>
          </w:p>
        </w:tc>
        <w:tc>
          <w:tcPr>
            <w:tcW w:w="1973" w:type="dxa"/>
            <w:gridSpan w:val="2"/>
            <w:tcBorders>
              <w:top w:val="double" w:sz="7" w:space="0" w:color="000000"/>
              <w:left w:val="single" w:sz="7" w:space="0" w:color="000000"/>
              <w:bottom w:val="single" w:sz="6" w:space="0" w:color="FFFFFF"/>
              <w:right w:val="double" w:sz="7" w:space="0" w:color="000000"/>
            </w:tcBorders>
          </w:tcPr>
          <w:p w:rsidR="00A57ABA" w:rsidRPr="004C5C9B" w:rsidRDefault="00A57ABA">
            <w:pPr>
              <w:spacing w:line="172" w:lineRule="exact"/>
              <w:rPr>
                <w:rFonts w:asciiTheme="majorBidi" w:hAnsiTheme="majorBidi" w:cstheme="majorBidi"/>
                <w:lang w:val="en-AU"/>
              </w:rPr>
            </w:pPr>
          </w:p>
          <w:p w:rsidR="00A57ABA" w:rsidRPr="004C5C9B" w:rsidRDefault="00A57ABA">
            <w:pPr>
              <w:tabs>
                <w:tab w:val="left" w:pos="432"/>
              </w:tabs>
              <w:spacing w:line="360" w:lineRule="auto"/>
              <w:jc w:val="center"/>
              <w:rPr>
                <w:rFonts w:asciiTheme="majorBidi" w:hAnsiTheme="majorBidi" w:cstheme="majorBidi"/>
                <w:lang w:val="en-AU"/>
              </w:rPr>
            </w:pPr>
          </w:p>
        </w:tc>
      </w:tr>
      <w:tr w:rsidR="00A57ABA" w:rsidRPr="004C5C9B">
        <w:tblPrEx>
          <w:tblCellMar>
            <w:top w:w="0" w:type="dxa"/>
            <w:bottom w:w="0" w:type="dxa"/>
          </w:tblCellMar>
        </w:tblPrEx>
        <w:tc>
          <w:tcPr>
            <w:tcW w:w="1246" w:type="dxa"/>
            <w:vMerge/>
            <w:tcBorders>
              <w:top w:val="nil"/>
              <w:left w:val="double" w:sz="7" w:space="0" w:color="000000"/>
              <w:bottom w:val="single" w:sz="6" w:space="0" w:color="FFFFFF"/>
              <w:right w:val="single" w:sz="6" w:space="0" w:color="FFFFFF"/>
            </w:tcBorders>
          </w:tcPr>
          <w:p w:rsidR="00A57ABA" w:rsidRPr="004C5C9B" w:rsidRDefault="00A57ABA">
            <w:pPr>
              <w:tabs>
                <w:tab w:val="left" w:pos="432"/>
              </w:tabs>
              <w:spacing w:line="360" w:lineRule="auto"/>
              <w:rPr>
                <w:rFonts w:asciiTheme="majorBidi" w:hAnsiTheme="majorBidi" w:cstheme="majorBidi"/>
                <w:lang w:val="en-AU"/>
              </w:rPr>
            </w:pPr>
          </w:p>
        </w:tc>
        <w:tc>
          <w:tcPr>
            <w:tcW w:w="2379" w:type="dxa"/>
            <w:tcBorders>
              <w:top w:val="single" w:sz="7" w:space="0" w:color="000000"/>
              <w:left w:val="single" w:sz="7" w:space="0" w:color="000000"/>
              <w:bottom w:val="single" w:sz="6" w:space="0" w:color="FFFFFF"/>
              <w:right w:val="single" w:sz="6" w:space="0" w:color="FFFFFF"/>
            </w:tcBorders>
          </w:tcPr>
          <w:p w:rsidR="00A57ABA" w:rsidRPr="004C5C9B" w:rsidRDefault="00A57ABA">
            <w:pPr>
              <w:spacing w:line="134" w:lineRule="exact"/>
              <w:rPr>
                <w:rFonts w:asciiTheme="majorBidi" w:hAnsiTheme="majorBidi" w:cstheme="majorBidi"/>
                <w:lang w:val="en-AU"/>
              </w:rPr>
            </w:pPr>
          </w:p>
          <w:p w:rsidR="00A57ABA" w:rsidRPr="004C5C9B" w:rsidRDefault="00A57ABA">
            <w:pPr>
              <w:tabs>
                <w:tab w:val="left" w:pos="432"/>
              </w:tabs>
              <w:spacing w:line="360" w:lineRule="auto"/>
              <w:rPr>
                <w:rFonts w:asciiTheme="majorBidi" w:hAnsiTheme="majorBidi" w:cstheme="majorBidi"/>
                <w:lang w:val="en-AU"/>
              </w:rPr>
            </w:pPr>
            <w:r w:rsidRPr="004C5C9B">
              <w:rPr>
                <w:rFonts w:asciiTheme="majorBidi" w:hAnsiTheme="majorBidi" w:cstheme="majorBidi"/>
                <w:lang w:val="en-AU"/>
              </w:rPr>
              <w:t>Hebrew</w:t>
            </w:r>
          </w:p>
        </w:tc>
        <w:tc>
          <w:tcPr>
            <w:tcW w:w="3612" w:type="dxa"/>
            <w:tcBorders>
              <w:top w:val="single" w:sz="7" w:space="0" w:color="000000"/>
              <w:left w:val="single" w:sz="7" w:space="0" w:color="000000"/>
              <w:bottom w:val="single" w:sz="6" w:space="0" w:color="FFFFFF"/>
              <w:right w:val="single" w:sz="6" w:space="0" w:color="FFFFFF"/>
            </w:tcBorders>
          </w:tcPr>
          <w:p w:rsidR="00A57ABA" w:rsidRPr="004C5C9B" w:rsidRDefault="00A57ABA">
            <w:pPr>
              <w:spacing w:line="134" w:lineRule="exact"/>
              <w:rPr>
                <w:rFonts w:asciiTheme="majorBidi" w:hAnsiTheme="majorBidi" w:cstheme="majorBidi"/>
                <w:lang w:val="en-AU"/>
              </w:rPr>
            </w:pPr>
          </w:p>
          <w:p w:rsidR="00A57ABA" w:rsidRPr="004C5C9B" w:rsidRDefault="00A57ABA">
            <w:pPr>
              <w:tabs>
                <w:tab w:val="left" w:pos="432"/>
              </w:tabs>
              <w:spacing w:line="360" w:lineRule="auto"/>
              <w:rPr>
                <w:rFonts w:asciiTheme="majorBidi" w:hAnsiTheme="majorBidi" w:cstheme="majorBidi"/>
                <w:lang w:val="en-AU"/>
              </w:rPr>
            </w:pPr>
            <w:r w:rsidRPr="004C5C9B">
              <w:rPr>
                <w:rFonts w:asciiTheme="majorBidi" w:hAnsiTheme="majorBidi" w:cstheme="majorBidi"/>
                <w:lang w:val="en-AU"/>
              </w:rPr>
              <w:t>English gloss</w:t>
            </w:r>
          </w:p>
        </w:tc>
        <w:tc>
          <w:tcPr>
            <w:tcW w:w="994" w:type="dxa"/>
            <w:tcBorders>
              <w:top w:val="single" w:sz="7" w:space="0" w:color="000000"/>
              <w:left w:val="single" w:sz="7" w:space="0" w:color="000000"/>
              <w:bottom w:val="single" w:sz="6" w:space="0" w:color="FFFFFF"/>
              <w:right w:val="double" w:sz="7" w:space="0" w:color="000000"/>
            </w:tcBorders>
          </w:tcPr>
          <w:p w:rsidR="00A57ABA" w:rsidRPr="004C5C9B" w:rsidRDefault="00A57ABA">
            <w:pPr>
              <w:spacing w:line="134" w:lineRule="exact"/>
              <w:rPr>
                <w:rFonts w:asciiTheme="majorBidi" w:hAnsiTheme="majorBidi" w:cstheme="majorBidi"/>
                <w:lang w:val="en-AU"/>
              </w:rPr>
            </w:pPr>
          </w:p>
          <w:p w:rsidR="00A57ABA" w:rsidRPr="004C5C9B" w:rsidRDefault="00A57ABA">
            <w:pPr>
              <w:tabs>
                <w:tab w:val="center" w:pos="401"/>
                <w:tab w:val="left" w:pos="432"/>
              </w:tabs>
              <w:spacing w:line="360" w:lineRule="auto"/>
              <w:rPr>
                <w:rFonts w:asciiTheme="majorBidi" w:hAnsiTheme="majorBidi" w:cstheme="majorBidi"/>
                <w:lang w:val="en-AU"/>
              </w:rPr>
            </w:pPr>
            <w:r w:rsidRPr="004C5C9B">
              <w:rPr>
                <w:rFonts w:asciiTheme="majorBidi" w:hAnsiTheme="majorBidi" w:cstheme="majorBidi"/>
                <w:lang w:val="en-AU"/>
              </w:rPr>
              <w:tab/>
              <w:t>Age</w:t>
            </w:r>
          </w:p>
        </w:tc>
        <w:tc>
          <w:tcPr>
            <w:tcW w:w="979" w:type="dxa"/>
            <w:tcBorders>
              <w:top w:val="single" w:sz="7" w:space="0" w:color="000000"/>
              <w:left w:val="single" w:sz="7" w:space="0" w:color="000000"/>
              <w:bottom w:val="single" w:sz="6" w:space="0" w:color="FFFFFF"/>
              <w:right w:val="double" w:sz="7" w:space="0" w:color="000000"/>
            </w:tcBorders>
          </w:tcPr>
          <w:p w:rsidR="00A57ABA" w:rsidRPr="004C5C9B" w:rsidRDefault="00A57ABA">
            <w:pPr>
              <w:spacing w:line="134" w:lineRule="exact"/>
              <w:rPr>
                <w:rFonts w:asciiTheme="majorBidi" w:hAnsiTheme="majorBidi" w:cstheme="majorBidi"/>
                <w:lang w:val="en-AU"/>
              </w:rPr>
            </w:pPr>
          </w:p>
          <w:p w:rsidR="00A57ABA" w:rsidRPr="004C5C9B" w:rsidRDefault="00A57ABA">
            <w:pPr>
              <w:tabs>
                <w:tab w:val="left" w:pos="432"/>
              </w:tabs>
              <w:spacing w:line="360" w:lineRule="auto"/>
              <w:rPr>
                <w:rFonts w:asciiTheme="majorBidi" w:hAnsiTheme="majorBidi" w:cstheme="majorBidi"/>
                <w:lang w:val="en-AU"/>
              </w:rPr>
            </w:pPr>
            <w:r w:rsidRPr="004C5C9B">
              <w:rPr>
                <w:rFonts w:asciiTheme="majorBidi" w:hAnsiTheme="majorBidi" w:cstheme="majorBidi"/>
                <w:lang w:val="en-AU"/>
              </w:rPr>
              <w:t>Interval (days)</w:t>
            </w:r>
          </w:p>
        </w:tc>
      </w:tr>
      <w:tr w:rsidR="00A57ABA" w:rsidRPr="004C5C9B">
        <w:tblPrEx>
          <w:tblCellMar>
            <w:top w:w="0" w:type="dxa"/>
            <w:bottom w:w="0" w:type="dxa"/>
          </w:tblCellMar>
        </w:tblPrEx>
        <w:tc>
          <w:tcPr>
            <w:tcW w:w="1246" w:type="dxa"/>
            <w:tcBorders>
              <w:top w:val="single" w:sz="7" w:space="0" w:color="000000"/>
              <w:left w:val="double" w:sz="7" w:space="0" w:color="000000"/>
              <w:bottom w:val="single" w:sz="6" w:space="0" w:color="FFFFFF"/>
              <w:right w:val="single" w:sz="6" w:space="0" w:color="FFFFFF"/>
            </w:tcBorders>
          </w:tcPr>
          <w:p w:rsidR="00A57ABA" w:rsidRPr="004C5C9B" w:rsidRDefault="00A57ABA">
            <w:pPr>
              <w:spacing w:line="134" w:lineRule="exact"/>
              <w:rPr>
                <w:rFonts w:asciiTheme="majorBidi" w:hAnsiTheme="majorBidi" w:cstheme="majorBidi"/>
                <w:lang w:val="en-AU"/>
              </w:rPr>
            </w:pPr>
          </w:p>
          <w:p w:rsidR="00A57ABA" w:rsidRPr="004C5C9B" w:rsidRDefault="00A57ABA">
            <w:pPr>
              <w:tabs>
                <w:tab w:val="left" w:pos="432"/>
              </w:tabs>
              <w:spacing w:line="360" w:lineRule="auto"/>
              <w:rPr>
                <w:rFonts w:asciiTheme="majorBidi" w:hAnsiTheme="majorBidi" w:cstheme="majorBidi"/>
                <w:lang w:val="en-AU"/>
              </w:rPr>
            </w:pPr>
            <w:r w:rsidRPr="004C5C9B">
              <w:rPr>
                <w:rFonts w:asciiTheme="majorBidi" w:hAnsiTheme="majorBidi" w:cstheme="majorBidi"/>
                <w:lang w:val="en-AU"/>
              </w:rPr>
              <w:t>Travis</w:t>
            </w:r>
          </w:p>
        </w:tc>
        <w:tc>
          <w:tcPr>
            <w:tcW w:w="2379" w:type="dxa"/>
            <w:tcBorders>
              <w:top w:val="single" w:sz="7" w:space="0" w:color="000000"/>
              <w:left w:val="single" w:sz="7" w:space="0" w:color="000000"/>
              <w:bottom w:val="single" w:sz="6" w:space="0" w:color="FFFFFF"/>
              <w:right w:val="single" w:sz="6" w:space="0" w:color="FFFFFF"/>
            </w:tcBorders>
          </w:tcPr>
          <w:p w:rsidR="00A57ABA" w:rsidRPr="004C5C9B" w:rsidRDefault="00A57ABA">
            <w:pPr>
              <w:spacing w:line="134" w:lineRule="exact"/>
              <w:rPr>
                <w:rFonts w:asciiTheme="majorBidi" w:hAnsiTheme="majorBidi" w:cstheme="majorBidi"/>
                <w:lang w:val="en-AU"/>
              </w:rPr>
            </w:pPr>
          </w:p>
          <w:p w:rsidR="00A57ABA" w:rsidRPr="004C5C9B" w:rsidRDefault="00A57ABA">
            <w:pPr>
              <w:tabs>
                <w:tab w:val="left" w:pos="432"/>
              </w:tabs>
              <w:spacing w:line="360" w:lineRule="auto"/>
              <w:rPr>
                <w:rFonts w:asciiTheme="majorBidi" w:hAnsiTheme="majorBidi" w:cstheme="majorBidi"/>
                <w:lang w:val="en-AU"/>
              </w:rPr>
            </w:pPr>
            <w:r w:rsidRPr="004C5C9B">
              <w:rPr>
                <w:rFonts w:asciiTheme="majorBidi" w:hAnsiTheme="majorBidi" w:cstheme="majorBidi"/>
                <w:lang w:val="en-AU"/>
              </w:rPr>
              <w:t>----</w:t>
            </w:r>
          </w:p>
        </w:tc>
        <w:tc>
          <w:tcPr>
            <w:tcW w:w="3612" w:type="dxa"/>
            <w:tcBorders>
              <w:top w:val="single" w:sz="7" w:space="0" w:color="000000"/>
              <w:left w:val="single" w:sz="7" w:space="0" w:color="000000"/>
              <w:bottom w:val="single" w:sz="6" w:space="0" w:color="FFFFFF"/>
              <w:right w:val="single" w:sz="6" w:space="0" w:color="FFFFFF"/>
            </w:tcBorders>
          </w:tcPr>
          <w:p w:rsidR="00A57ABA" w:rsidRPr="004C5C9B" w:rsidRDefault="00A57ABA">
            <w:pPr>
              <w:spacing w:line="134" w:lineRule="exact"/>
              <w:rPr>
                <w:rFonts w:asciiTheme="majorBidi" w:hAnsiTheme="majorBidi" w:cstheme="majorBidi"/>
                <w:lang w:val="en-AU"/>
              </w:rPr>
            </w:pPr>
          </w:p>
          <w:p w:rsidR="00A57ABA" w:rsidRPr="004C5C9B" w:rsidRDefault="00A57ABA">
            <w:pPr>
              <w:tabs>
                <w:tab w:val="left" w:pos="432"/>
              </w:tabs>
              <w:spacing w:line="360" w:lineRule="auto"/>
              <w:rPr>
                <w:rFonts w:asciiTheme="majorBidi" w:hAnsiTheme="majorBidi" w:cstheme="majorBidi"/>
                <w:lang w:val="en-AU"/>
              </w:rPr>
            </w:pPr>
            <w:r w:rsidRPr="004C5C9B">
              <w:rPr>
                <w:rFonts w:asciiTheme="majorBidi" w:hAnsiTheme="majorBidi" w:cstheme="majorBidi"/>
                <w:lang w:val="en-AU"/>
              </w:rPr>
              <w:t xml:space="preserve">Maria </w:t>
            </w:r>
            <w:r w:rsidRPr="004C5C9B">
              <w:rPr>
                <w:rFonts w:asciiTheme="majorBidi" w:hAnsiTheme="majorBidi" w:cstheme="majorBidi"/>
                <w:smallCaps/>
                <w:lang w:val="en-AU"/>
              </w:rPr>
              <w:t>made</w:t>
            </w:r>
            <w:r w:rsidRPr="004C5C9B">
              <w:rPr>
                <w:rFonts w:asciiTheme="majorBidi" w:hAnsiTheme="majorBidi" w:cstheme="majorBidi"/>
                <w:lang w:val="en-AU"/>
              </w:rPr>
              <w:t xml:space="preserve"> this duck</w:t>
            </w:r>
          </w:p>
          <w:p w:rsidR="00A57ABA" w:rsidRPr="004C5C9B" w:rsidRDefault="00A57ABA">
            <w:pPr>
              <w:tabs>
                <w:tab w:val="left" w:pos="432"/>
              </w:tabs>
              <w:spacing w:line="360" w:lineRule="auto"/>
              <w:rPr>
                <w:rFonts w:asciiTheme="majorBidi" w:hAnsiTheme="majorBidi" w:cstheme="majorBidi"/>
                <w:lang w:val="en-AU"/>
              </w:rPr>
            </w:pPr>
            <w:r w:rsidRPr="004C5C9B">
              <w:rPr>
                <w:rFonts w:asciiTheme="majorBidi" w:hAnsiTheme="majorBidi" w:cstheme="majorBidi"/>
                <w:lang w:val="en-AU"/>
              </w:rPr>
              <w:t xml:space="preserve">Big Bird </w:t>
            </w:r>
            <w:r w:rsidRPr="004C5C9B">
              <w:rPr>
                <w:rFonts w:asciiTheme="majorBidi" w:hAnsiTheme="majorBidi" w:cstheme="majorBidi"/>
                <w:smallCaps/>
                <w:lang w:val="en-AU"/>
              </w:rPr>
              <w:t>ride</w:t>
            </w:r>
            <w:r w:rsidRPr="004C5C9B">
              <w:rPr>
                <w:rFonts w:asciiTheme="majorBidi" w:hAnsiTheme="majorBidi" w:cstheme="majorBidi"/>
                <w:lang w:val="en-AU"/>
              </w:rPr>
              <w:t xml:space="preserve"> horsie</w:t>
            </w:r>
          </w:p>
        </w:tc>
        <w:tc>
          <w:tcPr>
            <w:tcW w:w="994" w:type="dxa"/>
            <w:tcBorders>
              <w:top w:val="single" w:sz="7" w:space="0" w:color="000000"/>
              <w:left w:val="single" w:sz="7" w:space="0" w:color="000000"/>
              <w:bottom w:val="single" w:sz="6" w:space="0" w:color="FFFFFF"/>
              <w:right w:val="double" w:sz="7" w:space="0" w:color="000000"/>
            </w:tcBorders>
          </w:tcPr>
          <w:p w:rsidR="00A57ABA" w:rsidRPr="004C5C9B" w:rsidRDefault="00A57ABA">
            <w:pPr>
              <w:spacing w:line="134" w:lineRule="exact"/>
              <w:rPr>
                <w:rFonts w:asciiTheme="majorBidi" w:hAnsiTheme="majorBidi" w:cstheme="majorBidi"/>
                <w:lang w:val="en-AU"/>
              </w:rPr>
            </w:pPr>
          </w:p>
          <w:p w:rsidR="00A57ABA" w:rsidRPr="004C5C9B" w:rsidRDefault="00A57ABA">
            <w:pPr>
              <w:tabs>
                <w:tab w:val="left" w:pos="432"/>
              </w:tabs>
              <w:spacing w:line="360" w:lineRule="auto"/>
              <w:jc w:val="right"/>
              <w:rPr>
                <w:rFonts w:asciiTheme="majorBidi" w:hAnsiTheme="majorBidi" w:cstheme="majorBidi"/>
                <w:lang w:val="en-AU"/>
              </w:rPr>
            </w:pPr>
            <w:r w:rsidRPr="004C5C9B">
              <w:rPr>
                <w:rFonts w:asciiTheme="majorBidi" w:hAnsiTheme="majorBidi" w:cstheme="majorBidi"/>
                <w:lang w:val="en-AU"/>
              </w:rPr>
              <w:t>1;06.29</w:t>
            </w:r>
          </w:p>
          <w:p w:rsidR="00A57ABA" w:rsidRPr="004C5C9B" w:rsidRDefault="00A57ABA">
            <w:pPr>
              <w:tabs>
                <w:tab w:val="left" w:pos="432"/>
              </w:tabs>
              <w:spacing w:line="360" w:lineRule="auto"/>
              <w:jc w:val="right"/>
              <w:rPr>
                <w:rFonts w:asciiTheme="majorBidi" w:hAnsiTheme="majorBidi" w:cstheme="majorBidi"/>
                <w:lang w:val="en-AU"/>
              </w:rPr>
            </w:pPr>
            <w:r w:rsidRPr="004C5C9B">
              <w:rPr>
                <w:rFonts w:asciiTheme="majorBidi" w:hAnsiTheme="majorBidi" w:cstheme="majorBidi"/>
                <w:lang w:val="en-AU"/>
              </w:rPr>
              <w:t>1;07.08</w:t>
            </w:r>
          </w:p>
        </w:tc>
        <w:tc>
          <w:tcPr>
            <w:tcW w:w="979" w:type="dxa"/>
            <w:tcBorders>
              <w:top w:val="single" w:sz="7" w:space="0" w:color="000000"/>
              <w:left w:val="single" w:sz="7" w:space="0" w:color="000000"/>
              <w:bottom w:val="single" w:sz="6" w:space="0" w:color="FFFFFF"/>
              <w:right w:val="double" w:sz="7" w:space="0" w:color="000000"/>
            </w:tcBorders>
          </w:tcPr>
          <w:p w:rsidR="00A57ABA" w:rsidRPr="004C5C9B" w:rsidRDefault="00A57ABA">
            <w:pPr>
              <w:spacing w:line="134" w:lineRule="exact"/>
              <w:rPr>
                <w:rFonts w:asciiTheme="majorBidi" w:hAnsiTheme="majorBidi" w:cstheme="majorBidi"/>
                <w:lang w:val="en-AU"/>
              </w:rPr>
            </w:pPr>
          </w:p>
          <w:p w:rsidR="00A57ABA" w:rsidRPr="004C5C9B" w:rsidRDefault="00A57ABA">
            <w:pPr>
              <w:tabs>
                <w:tab w:val="left" w:pos="432"/>
              </w:tabs>
              <w:spacing w:line="360" w:lineRule="auto"/>
              <w:jc w:val="right"/>
              <w:rPr>
                <w:rFonts w:asciiTheme="majorBidi" w:hAnsiTheme="majorBidi" w:cstheme="majorBidi"/>
                <w:lang w:val="en-AU"/>
              </w:rPr>
            </w:pPr>
            <w:r w:rsidRPr="004C5C9B">
              <w:rPr>
                <w:rFonts w:asciiTheme="majorBidi" w:hAnsiTheme="majorBidi" w:cstheme="majorBidi"/>
                <w:lang w:val="en-AU"/>
              </w:rPr>
              <w:t>10</w:t>
            </w:r>
          </w:p>
        </w:tc>
      </w:tr>
      <w:tr w:rsidR="00A57ABA" w:rsidRPr="004C5C9B">
        <w:tblPrEx>
          <w:tblCellMar>
            <w:top w:w="0" w:type="dxa"/>
            <w:bottom w:w="0" w:type="dxa"/>
          </w:tblCellMar>
        </w:tblPrEx>
        <w:tc>
          <w:tcPr>
            <w:tcW w:w="1246" w:type="dxa"/>
            <w:tcBorders>
              <w:top w:val="single" w:sz="7" w:space="0" w:color="000000"/>
              <w:left w:val="double" w:sz="7" w:space="0" w:color="000000"/>
              <w:bottom w:val="single" w:sz="6" w:space="0" w:color="FFFFFF"/>
              <w:right w:val="single" w:sz="6" w:space="0" w:color="FFFFFF"/>
            </w:tcBorders>
          </w:tcPr>
          <w:p w:rsidR="00A57ABA" w:rsidRPr="004C5C9B" w:rsidRDefault="00A57ABA">
            <w:pPr>
              <w:spacing w:line="134" w:lineRule="exact"/>
              <w:rPr>
                <w:rFonts w:asciiTheme="majorBidi" w:hAnsiTheme="majorBidi" w:cstheme="majorBidi"/>
                <w:lang w:val="en-AU"/>
              </w:rPr>
            </w:pPr>
          </w:p>
          <w:p w:rsidR="00A57ABA" w:rsidRPr="004C5C9B" w:rsidRDefault="00A57ABA">
            <w:pPr>
              <w:tabs>
                <w:tab w:val="left" w:pos="432"/>
              </w:tabs>
              <w:spacing w:line="360" w:lineRule="auto"/>
              <w:rPr>
                <w:rFonts w:asciiTheme="majorBidi" w:hAnsiTheme="majorBidi" w:cstheme="majorBidi"/>
                <w:lang w:val="en-AU"/>
              </w:rPr>
            </w:pPr>
            <w:r w:rsidRPr="004C5C9B">
              <w:rPr>
                <w:rFonts w:asciiTheme="majorBidi" w:hAnsiTheme="majorBidi" w:cstheme="majorBidi"/>
                <w:lang w:val="en-AU"/>
              </w:rPr>
              <w:t>Ruti</w:t>
            </w:r>
          </w:p>
        </w:tc>
        <w:tc>
          <w:tcPr>
            <w:tcW w:w="2379" w:type="dxa"/>
            <w:tcBorders>
              <w:top w:val="single" w:sz="7" w:space="0" w:color="000000"/>
              <w:left w:val="single" w:sz="7" w:space="0" w:color="000000"/>
              <w:bottom w:val="single" w:sz="6" w:space="0" w:color="FFFFFF"/>
              <w:right w:val="single" w:sz="6" w:space="0" w:color="FFFFFF"/>
            </w:tcBorders>
          </w:tcPr>
          <w:p w:rsidR="00A57ABA" w:rsidRPr="004C5C9B" w:rsidRDefault="00A57ABA">
            <w:pPr>
              <w:spacing w:line="134" w:lineRule="exact"/>
              <w:rPr>
                <w:rFonts w:asciiTheme="majorBidi" w:hAnsiTheme="majorBidi" w:cstheme="majorBidi"/>
                <w:lang w:val="en-AU"/>
              </w:rPr>
            </w:pPr>
          </w:p>
          <w:p w:rsidR="00A57ABA" w:rsidRPr="004C5C9B" w:rsidRDefault="00A57ABA">
            <w:pPr>
              <w:tabs>
                <w:tab w:val="left" w:pos="432"/>
              </w:tabs>
              <w:spacing w:line="360" w:lineRule="auto"/>
              <w:rPr>
                <w:rFonts w:asciiTheme="majorBidi" w:hAnsiTheme="majorBidi" w:cstheme="majorBidi"/>
                <w:lang w:val="en-AU"/>
              </w:rPr>
            </w:pPr>
            <w:r w:rsidRPr="004C5C9B">
              <w:rPr>
                <w:rFonts w:asciiTheme="majorBidi" w:hAnsiTheme="majorBidi" w:cstheme="majorBidi"/>
                <w:lang w:val="en-AU"/>
              </w:rPr>
              <w:t>Shay roce kadur</w:t>
            </w:r>
          </w:p>
          <w:p w:rsidR="00A57ABA" w:rsidRPr="004C5C9B" w:rsidRDefault="00A57ABA">
            <w:pPr>
              <w:tabs>
                <w:tab w:val="left" w:pos="432"/>
              </w:tabs>
              <w:spacing w:line="360" w:lineRule="auto"/>
              <w:rPr>
                <w:rFonts w:asciiTheme="majorBidi" w:hAnsiTheme="majorBidi" w:cstheme="majorBidi"/>
                <w:lang w:val="en-AU"/>
              </w:rPr>
            </w:pPr>
            <w:r w:rsidRPr="004C5C9B">
              <w:rPr>
                <w:rFonts w:asciiTheme="majorBidi" w:hAnsiTheme="majorBidi" w:cstheme="majorBidi"/>
                <w:lang w:val="en-AU"/>
              </w:rPr>
              <w:t>Ish ose raash</w:t>
            </w:r>
          </w:p>
        </w:tc>
        <w:tc>
          <w:tcPr>
            <w:tcW w:w="3612" w:type="dxa"/>
            <w:tcBorders>
              <w:top w:val="single" w:sz="7" w:space="0" w:color="000000"/>
              <w:left w:val="single" w:sz="7" w:space="0" w:color="000000"/>
              <w:bottom w:val="single" w:sz="6" w:space="0" w:color="FFFFFF"/>
              <w:right w:val="single" w:sz="6" w:space="0" w:color="FFFFFF"/>
            </w:tcBorders>
          </w:tcPr>
          <w:p w:rsidR="00A57ABA" w:rsidRPr="004C5C9B" w:rsidRDefault="00A57ABA">
            <w:pPr>
              <w:spacing w:line="134" w:lineRule="exact"/>
              <w:rPr>
                <w:rFonts w:asciiTheme="majorBidi" w:hAnsiTheme="majorBidi" w:cstheme="majorBidi"/>
                <w:lang w:val="en-AU"/>
              </w:rPr>
            </w:pPr>
          </w:p>
          <w:p w:rsidR="00A57ABA" w:rsidRPr="004C5C9B" w:rsidRDefault="00A57ABA">
            <w:pPr>
              <w:tabs>
                <w:tab w:val="left" w:pos="432"/>
              </w:tabs>
              <w:spacing w:line="360" w:lineRule="auto"/>
              <w:rPr>
                <w:rFonts w:asciiTheme="majorBidi" w:hAnsiTheme="majorBidi" w:cstheme="majorBidi"/>
                <w:lang w:val="en-AU"/>
              </w:rPr>
            </w:pPr>
            <w:r w:rsidRPr="004C5C9B">
              <w:rPr>
                <w:rFonts w:asciiTheme="majorBidi" w:hAnsiTheme="majorBidi" w:cstheme="majorBidi"/>
                <w:lang w:val="en-AU"/>
              </w:rPr>
              <w:t xml:space="preserve">Shay </w:t>
            </w:r>
            <w:r w:rsidRPr="004C5C9B">
              <w:rPr>
                <w:rFonts w:asciiTheme="majorBidi" w:hAnsiTheme="majorBidi" w:cstheme="majorBidi"/>
                <w:smallCaps/>
                <w:lang w:val="en-AU"/>
              </w:rPr>
              <w:t>want</w:t>
            </w:r>
            <w:r w:rsidRPr="004C5C9B">
              <w:rPr>
                <w:rFonts w:asciiTheme="majorBidi" w:hAnsiTheme="majorBidi" w:cstheme="majorBidi"/>
                <w:lang w:val="en-AU"/>
              </w:rPr>
              <w:t>s (a) ball</w:t>
            </w:r>
          </w:p>
          <w:p w:rsidR="00A57ABA" w:rsidRPr="004C5C9B" w:rsidRDefault="00A57ABA">
            <w:pPr>
              <w:tabs>
                <w:tab w:val="left" w:pos="432"/>
              </w:tabs>
              <w:spacing w:line="360" w:lineRule="auto"/>
              <w:rPr>
                <w:rFonts w:asciiTheme="majorBidi" w:hAnsiTheme="majorBidi" w:cstheme="majorBidi"/>
                <w:lang w:val="en-AU"/>
              </w:rPr>
            </w:pPr>
            <w:r w:rsidRPr="004C5C9B">
              <w:rPr>
                <w:rFonts w:asciiTheme="majorBidi" w:hAnsiTheme="majorBidi" w:cstheme="majorBidi"/>
                <w:lang w:val="en-AU"/>
              </w:rPr>
              <w:t xml:space="preserve">Man </w:t>
            </w:r>
            <w:r w:rsidRPr="004C5C9B">
              <w:rPr>
                <w:rFonts w:asciiTheme="majorBidi" w:hAnsiTheme="majorBidi" w:cstheme="majorBidi"/>
                <w:smallCaps/>
                <w:lang w:val="en-AU"/>
              </w:rPr>
              <w:t>make</w:t>
            </w:r>
            <w:r w:rsidRPr="004C5C9B">
              <w:rPr>
                <w:rFonts w:asciiTheme="majorBidi" w:hAnsiTheme="majorBidi" w:cstheme="majorBidi"/>
                <w:lang w:val="en-AU"/>
              </w:rPr>
              <w:t>s noise</w:t>
            </w:r>
          </w:p>
        </w:tc>
        <w:tc>
          <w:tcPr>
            <w:tcW w:w="994" w:type="dxa"/>
            <w:tcBorders>
              <w:top w:val="single" w:sz="7" w:space="0" w:color="000000"/>
              <w:left w:val="single" w:sz="7" w:space="0" w:color="000000"/>
              <w:bottom w:val="single" w:sz="6" w:space="0" w:color="FFFFFF"/>
              <w:right w:val="double" w:sz="7" w:space="0" w:color="000000"/>
            </w:tcBorders>
          </w:tcPr>
          <w:p w:rsidR="00A57ABA" w:rsidRPr="004C5C9B" w:rsidRDefault="00A57ABA">
            <w:pPr>
              <w:spacing w:line="134" w:lineRule="exact"/>
              <w:rPr>
                <w:rFonts w:asciiTheme="majorBidi" w:hAnsiTheme="majorBidi" w:cstheme="majorBidi"/>
                <w:lang w:val="en-AU"/>
              </w:rPr>
            </w:pPr>
          </w:p>
          <w:p w:rsidR="00A57ABA" w:rsidRPr="004C5C9B" w:rsidRDefault="00A57ABA">
            <w:pPr>
              <w:tabs>
                <w:tab w:val="left" w:pos="432"/>
              </w:tabs>
              <w:spacing w:line="360" w:lineRule="auto"/>
              <w:jc w:val="right"/>
              <w:rPr>
                <w:rFonts w:asciiTheme="majorBidi" w:hAnsiTheme="majorBidi" w:cstheme="majorBidi"/>
                <w:lang w:val="en-AU"/>
              </w:rPr>
            </w:pPr>
            <w:r w:rsidRPr="004C5C9B">
              <w:rPr>
                <w:rFonts w:asciiTheme="majorBidi" w:hAnsiTheme="majorBidi" w:cstheme="majorBidi"/>
                <w:lang w:val="en-AU"/>
              </w:rPr>
              <w:t>1;09.00</w:t>
            </w:r>
          </w:p>
          <w:p w:rsidR="00A57ABA" w:rsidRPr="004C5C9B" w:rsidRDefault="00A57ABA">
            <w:pPr>
              <w:tabs>
                <w:tab w:val="left" w:pos="432"/>
              </w:tabs>
              <w:spacing w:line="360" w:lineRule="auto"/>
              <w:jc w:val="right"/>
              <w:rPr>
                <w:rFonts w:asciiTheme="majorBidi" w:hAnsiTheme="majorBidi" w:cstheme="majorBidi"/>
                <w:lang w:val="en-AU"/>
              </w:rPr>
            </w:pPr>
            <w:r w:rsidRPr="004C5C9B">
              <w:rPr>
                <w:rFonts w:asciiTheme="majorBidi" w:hAnsiTheme="majorBidi" w:cstheme="majorBidi"/>
                <w:lang w:val="en-AU"/>
              </w:rPr>
              <w:t>1;09.28</w:t>
            </w:r>
          </w:p>
        </w:tc>
        <w:tc>
          <w:tcPr>
            <w:tcW w:w="979" w:type="dxa"/>
            <w:tcBorders>
              <w:top w:val="single" w:sz="7" w:space="0" w:color="000000"/>
              <w:left w:val="single" w:sz="7" w:space="0" w:color="000000"/>
              <w:bottom w:val="single" w:sz="6" w:space="0" w:color="FFFFFF"/>
              <w:right w:val="double" w:sz="7" w:space="0" w:color="000000"/>
            </w:tcBorders>
          </w:tcPr>
          <w:p w:rsidR="00A57ABA" w:rsidRPr="004C5C9B" w:rsidRDefault="00A57ABA">
            <w:pPr>
              <w:spacing w:line="134" w:lineRule="exact"/>
              <w:rPr>
                <w:rFonts w:asciiTheme="majorBidi" w:hAnsiTheme="majorBidi" w:cstheme="majorBidi"/>
                <w:lang w:val="en-AU"/>
              </w:rPr>
            </w:pPr>
          </w:p>
          <w:p w:rsidR="00A57ABA" w:rsidRPr="004C5C9B" w:rsidRDefault="00A57ABA">
            <w:pPr>
              <w:tabs>
                <w:tab w:val="left" w:pos="432"/>
              </w:tabs>
              <w:spacing w:line="360" w:lineRule="auto"/>
              <w:jc w:val="right"/>
              <w:rPr>
                <w:rFonts w:asciiTheme="majorBidi" w:hAnsiTheme="majorBidi" w:cstheme="majorBidi"/>
                <w:lang w:val="en-AU"/>
              </w:rPr>
            </w:pPr>
            <w:r w:rsidRPr="004C5C9B">
              <w:rPr>
                <w:rFonts w:asciiTheme="majorBidi" w:hAnsiTheme="majorBidi" w:cstheme="majorBidi"/>
                <w:lang w:val="en-AU"/>
              </w:rPr>
              <w:t>28</w:t>
            </w:r>
          </w:p>
        </w:tc>
      </w:tr>
      <w:tr w:rsidR="00A57ABA" w:rsidRPr="004C5C9B">
        <w:tblPrEx>
          <w:tblCellMar>
            <w:top w:w="0" w:type="dxa"/>
            <w:bottom w:w="0" w:type="dxa"/>
          </w:tblCellMar>
        </w:tblPrEx>
        <w:tc>
          <w:tcPr>
            <w:tcW w:w="1246" w:type="dxa"/>
            <w:tcBorders>
              <w:top w:val="single" w:sz="7" w:space="0" w:color="000000"/>
              <w:left w:val="double" w:sz="7" w:space="0" w:color="000000"/>
              <w:bottom w:val="single" w:sz="6" w:space="0" w:color="FFFFFF"/>
              <w:right w:val="single" w:sz="6" w:space="0" w:color="FFFFFF"/>
            </w:tcBorders>
          </w:tcPr>
          <w:p w:rsidR="00A57ABA" w:rsidRPr="004C5C9B" w:rsidRDefault="00A57ABA">
            <w:pPr>
              <w:spacing w:line="134" w:lineRule="exact"/>
              <w:rPr>
                <w:rFonts w:asciiTheme="majorBidi" w:hAnsiTheme="majorBidi" w:cstheme="majorBidi"/>
                <w:lang w:val="en-AU"/>
              </w:rPr>
            </w:pPr>
          </w:p>
          <w:p w:rsidR="00A57ABA" w:rsidRPr="004C5C9B" w:rsidRDefault="00A57ABA">
            <w:pPr>
              <w:tabs>
                <w:tab w:val="left" w:pos="432"/>
              </w:tabs>
              <w:spacing w:line="360" w:lineRule="auto"/>
              <w:rPr>
                <w:rFonts w:asciiTheme="majorBidi" w:hAnsiTheme="majorBidi" w:cstheme="majorBidi"/>
                <w:lang w:val="en-AU"/>
              </w:rPr>
            </w:pPr>
            <w:r w:rsidRPr="004C5C9B">
              <w:rPr>
                <w:rFonts w:asciiTheme="majorBidi" w:hAnsiTheme="majorBidi" w:cstheme="majorBidi"/>
                <w:lang w:val="en-AU"/>
              </w:rPr>
              <w:t>Zohar</w:t>
            </w:r>
          </w:p>
        </w:tc>
        <w:tc>
          <w:tcPr>
            <w:tcW w:w="2379" w:type="dxa"/>
            <w:tcBorders>
              <w:top w:val="single" w:sz="7" w:space="0" w:color="000000"/>
              <w:left w:val="single" w:sz="7" w:space="0" w:color="000000"/>
              <w:bottom w:val="single" w:sz="6" w:space="0" w:color="FFFFFF"/>
              <w:right w:val="single" w:sz="6" w:space="0" w:color="FFFFFF"/>
            </w:tcBorders>
          </w:tcPr>
          <w:p w:rsidR="00A57ABA" w:rsidRPr="004C5C9B" w:rsidRDefault="00A57ABA">
            <w:pPr>
              <w:spacing w:line="134" w:lineRule="exact"/>
              <w:rPr>
                <w:rFonts w:asciiTheme="majorBidi" w:hAnsiTheme="majorBidi" w:cstheme="majorBidi"/>
                <w:lang w:val="en-AU"/>
              </w:rPr>
            </w:pPr>
          </w:p>
          <w:p w:rsidR="00A57ABA" w:rsidRPr="004C5C9B" w:rsidRDefault="00A57ABA">
            <w:pPr>
              <w:tabs>
                <w:tab w:val="left" w:pos="432"/>
              </w:tabs>
              <w:spacing w:line="360" w:lineRule="auto"/>
              <w:rPr>
                <w:rFonts w:asciiTheme="majorBidi" w:hAnsiTheme="majorBidi" w:cstheme="majorBidi"/>
                <w:lang w:val="en-AU"/>
              </w:rPr>
            </w:pPr>
            <w:r w:rsidRPr="004C5C9B">
              <w:rPr>
                <w:rFonts w:asciiTheme="majorBidi" w:hAnsiTheme="majorBidi" w:cstheme="majorBidi"/>
                <w:lang w:val="en-AU"/>
              </w:rPr>
              <w:t>Ani roca banana</w:t>
            </w:r>
          </w:p>
          <w:p w:rsidR="00A57ABA" w:rsidRPr="004C5C9B" w:rsidRDefault="00A57ABA">
            <w:pPr>
              <w:tabs>
                <w:tab w:val="left" w:pos="432"/>
              </w:tabs>
              <w:spacing w:line="360" w:lineRule="auto"/>
              <w:rPr>
                <w:rFonts w:asciiTheme="majorBidi" w:hAnsiTheme="majorBidi" w:cstheme="majorBidi"/>
                <w:lang w:val="en-AU"/>
              </w:rPr>
            </w:pPr>
            <w:r w:rsidRPr="004C5C9B">
              <w:rPr>
                <w:rFonts w:asciiTheme="majorBidi" w:hAnsiTheme="majorBidi" w:cstheme="majorBidi"/>
                <w:lang w:val="en-AU"/>
              </w:rPr>
              <w:t>Ima sama smixa</w:t>
            </w:r>
          </w:p>
          <w:p w:rsidR="00A57ABA" w:rsidRPr="004C5C9B" w:rsidRDefault="00A57ABA">
            <w:pPr>
              <w:tabs>
                <w:tab w:val="left" w:pos="432"/>
              </w:tabs>
              <w:spacing w:line="360" w:lineRule="auto"/>
              <w:rPr>
                <w:rFonts w:asciiTheme="majorBidi" w:hAnsiTheme="majorBidi" w:cstheme="majorBidi"/>
                <w:lang w:val="en-AU"/>
              </w:rPr>
            </w:pPr>
            <w:r w:rsidRPr="004C5C9B">
              <w:rPr>
                <w:rFonts w:asciiTheme="majorBidi" w:hAnsiTheme="majorBidi" w:cstheme="majorBidi"/>
                <w:lang w:val="en-AU"/>
              </w:rPr>
              <w:t>Aba lakax bakbuk</w:t>
            </w:r>
          </w:p>
        </w:tc>
        <w:tc>
          <w:tcPr>
            <w:tcW w:w="3612" w:type="dxa"/>
            <w:tcBorders>
              <w:top w:val="single" w:sz="7" w:space="0" w:color="000000"/>
              <w:left w:val="single" w:sz="7" w:space="0" w:color="000000"/>
              <w:bottom w:val="single" w:sz="6" w:space="0" w:color="FFFFFF"/>
              <w:right w:val="single" w:sz="6" w:space="0" w:color="FFFFFF"/>
            </w:tcBorders>
          </w:tcPr>
          <w:p w:rsidR="00A57ABA" w:rsidRPr="004C5C9B" w:rsidRDefault="00A57ABA">
            <w:pPr>
              <w:spacing w:line="134" w:lineRule="exact"/>
              <w:rPr>
                <w:rFonts w:asciiTheme="majorBidi" w:hAnsiTheme="majorBidi" w:cstheme="majorBidi"/>
                <w:lang w:val="en-AU"/>
              </w:rPr>
            </w:pPr>
          </w:p>
          <w:p w:rsidR="00A57ABA" w:rsidRPr="004C5C9B" w:rsidRDefault="00A57ABA">
            <w:pPr>
              <w:tabs>
                <w:tab w:val="left" w:pos="432"/>
              </w:tabs>
              <w:spacing w:line="360" w:lineRule="auto"/>
              <w:rPr>
                <w:rFonts w:asciiTheme="majorBidi" w:hAnsiTheme="majorBidi" w:cstheme="majorBidi"/>
                <w:lang w:val="en-AU"/>
              </w:rPr>
            </w:pPr>
            <w:r w:rsidRPr="004C5C9B">
              <w:rPr>
                <w:rFonts w:asciiTheme="majorBidi" w:hAnsiTheme="majorBidi" w:cstheme="majorBidi"/>
                <w:lang w:val="en-AU"/>
              </w:rPr>
              <w:t xml:space="preserve">I </w:t>
            </w:r>
            <w:r w:rsidRPr="004C5C9B">
              <w:rPr>
                <w:rFonts w:asciiTheme="majorBidi" w:hAnsiTheme="majorBidi" w:cstheme="majorBidi"/>
                <w:smallCaps/>
                <w:lang w:val="en-AU"/>
              </w:rPr>
              <w:t>want</w:t>
            </w:r>
            <w:r w:rsidRPr="004C5C9B">
              <w:rPr>
                <w:rFonts w:asciiTheme="majorBidi" w:hAnsiTheme="majorBidi" w:cstheme="majorBidi"/>
                <w:lang w:val="en-AU"/>
              </w:rPr>
              <w:t xml:space="preserve"> (FEM) banana</w:t>
            </w:r>
          </w:p>
          <w:p w:rsidR="00A57ABA" w:rsidRPr="004C5C9B" w:rsidRDefault="00A57ABA">
            <w:pPr>
              <w:tabs>
                <w:tab w:val="left" w:pos="432"/>
              </w:tabs>
              <w:spacing w:line="360" w:lineRule="auto"/>
              <w:rPr>
                <w:rFonts w:asciiTheme="majorBidi" w:hAnsiTheme="majorBidi" w:cstheme="majorBidi"/>
                <w:lang w:val="en-AU"/>
              </w:rPr>
            </w:pPr>
            <w:r w:rsidRPr="004C5C9B">
              <w:rPr>
                <w:rFonts w:asciiTheme="majorBidi" w:hAnsiTheme="majorBidi" w:cstheme="majorBidi"/>
                <w:lang w:val="en-AU"/>
              </w:rPr>
              <w:t xml:space="preserve">Mommy </w:t>
            </w:r>
            <w:r w:rsidRPr="004C5C9B">
              <w:rPr>
                <w:rFonts w:asciiTheme="majorBidi" w:hAnsiTheme="majorBidi" w:cstheme="majorBidi"/>
                <w:smallCaps/>
                <w:lang w:val="en-AU"/>
              </w:rPr>
              <w:t>put</w:t>
            </w:r>
            <w:r w:rsidRPr="004C5C9B">
              <w:rPr>
                <w:rFonts w:asciiTheme="majorBidi" w:hAnsiTheme="majorBidi" w:cstheme="majorBidi"/>
                <w:lang w:val="en-AU"/>
              </w:rPr>
              <w:t xml:space="preserve"> (FEM) cover</w:t>
            </w:r>
          </w:p>
          <w:p w:rsidR="00A57ABA" w:rsidRPr="004C5C9B" w:rsidRDefault="00A57ABA">
            <w:pPr>
              <w:tabs>
                <w:tab w:val="left" w:pos="432"/>
              </w:tabs>
              <w:spacing w:line="360" w:lineRule="auto"/>
              <w:rPr>
                <w:rFonts w:asciiTheme="majorBidi" w:hAnsiTheme="majorBidi" w:cstheme="majorBidi"/>
                <w:lang w:val="en-AU"/>
              </w:rPr>
            </w:pPr>
            <w:r w:rsidRPr="004C5C9B">
              <w:rPr>
                <w:rFonts w:asciiTheme="majorBidi" w:hAnsiTheme="majorBidi" w:cstheme="majorBidi"/>
                <w:lang w:val="en-AU"/>
              </w:rPr>
              <w:t xml:space="preserve">Daddy </w:t>
            </w:r>
            <w:r w:rsidRPr="004C5C9B">
              <w:rPr>
                <w:rFonts w:asciiTheme="majorBidi" w:hAnsiTheme="majorBidi" w:cstheme="majorBidi"/>
                <w:smallCaps/>
                <w:lang w:val="en-AU"/>
              </w:rPr>
              <w:t>took</w:t>
            </w:r>
            <w:r w:rsidRPr="004C5C9B">
              <w:rPr>
                <w:rFonts w:asciiTheme="majorBidi" w:hAnsiTheme="majorBidi" w:cstheme="majorBidi"/>
                <w:lang w:val="en-AU"/>
              </w:rPr>
              <w:t xml:space="preserve"> bottle</w:t>
            </w:r>
          </w:p>
        </w:tc>
        <w:tc>
          <w:tcPr>
            <w:tcW w:w="994" w:type="dxa"/>
            <w:tcBorders>
              <w:top w:val="single" w:sz="7" w:space="0" w:color="000000"/>
              <w:left w:val="single" w:sz="7" w:space="0" w:color="000000"/>
              <w:bottom w:val="single" w:sz="6" w:space="0" w:color="FFFFFF"/>
              <w:right w:val="double" w:sz="7" w:space="0" w:color="000000"/>
            </w:tcBorders>
          </w:tcPr>
          <w:p w:rsidR="00A57ABA" w:rsidRPr="004C5C9B" w:rsidRDefault="00A57ABA">
            <w:pPr>
              <w:spacing w:line="134" w:lineRule="exact"/>
              <w:rPr>
                <w:rFonts w:asciiTheme="majorBidi" w:hAnsiTheme="majorBidi" w:cstheme="majorBidi"/>
                <w:lang w:val="en-AU"/>
              </w:rPr>
            </w:pPr>
          </w:p>
          <w:p w:rsidR="00A57ABA" w:rsidRPr="004C5C9B" w:rsidRDefault="00A57ABA">
            <w:pPr>
              <w:tabs>
                <w:tab w:val="left" w:pos="432"/>
              </w:tabs>
              <w:spacing w:line="360" w:lineRule="auto"/>
              <w:jc w:val="right"/>
              <w:rPr>
                <w:rFonts w:asciiTheme="majorBidi" w:hAnsiTheme="majorBidi" w:cstheme="majorBidi"/>
                <w:lang w:val="en-AU"/>
              </w:rPr>
            </w:pPr>
            <w:r w:rsidRPr="004C5C9B">
              <w:rPr>
                <w:rFonts w:asciiTheme="majorBidi" w:hAnsiTheme="majorBidi" w:cstheme="majorBidi"/>
                <w:lang w:val="en-AU"/>
              </w:rPr>
              <w:t>1;11;29</w:t>
            </w:r>
          </w:p>
          <w:p w:rsidR="00A57ABA" w:rsidRPr="004C5C9B" w:rsidRDefault="00A57ABA">
            <w:pPr>
              <w:tabs>
                <w:tab w:val="left" w:pos="432"/>
              </w:tabs>
              <w:spacing w:line="360" w:lineRule="auto"/>
              <w:jc w:val="right"/>
              <w:rPr>
                <w:rFonts w:asciiTheme="majorBidi" w:hAnsiTheme="majorBidi" w:cstheme="majorBidi"/>
                <w:lang w:val="en-AU"/>
              </w:rPr>
            </w:pPr>
            <w:r w:rsidRPr="004C5C9B">
              <w:rPr>
                <w:rFonts w:asciiTheme="majorBidi" w:hAnsiTheme="majorBidi" w:cstheme="majorBidi"/>
                <w:lang w:val="en-AU"/>
              </w:rPr>
              <w:t>2;00.13</w:t>
            </w:r>
          </w:p>
        </w:tc>
        <w:tc>
          <w:tcPr>
            <w:tcW w:w="979" w:type="dxa"/>
            <w:tcBorders>
              <w:top w:val="single" w:sz="7" w:space="0" w:color="000000"/>
              <w:left w:val="single" w:sz="7" w:space="0" w:color="000000"/>
              <w:bottom w:val="single" w:sz="6" w:space="0" w:color="FFFFFF"/>
              <w:right w:val="double" w:sz="7" w:space="0" w:color="000000"/>
            </w:tcBorders>
          </w:tcPr>
          <w:p w:rsidR="00A57ABA" w:rsidRPr="004C5C9B" w:rsidRDefault="00A57ABA">
            <w:pPr>
              <w:spacing w:line="134" w:lineRule="exact"/>
              <w:rPr>
                <w:rFonts w:asciiTheme="majorBidi" w:hAnsiTheme="majorBidi" w:cstheme="majorBidi"/>
                <w:lang w:val="en-AU"/>
              </w:rPr>
            </w:pPr>
          </w:p>
          <w:p w:rsidR="00A57ABA" w:rsidRPr="004C5C9B" w:rsidRDefault="00A57ABA">
            <w:pPr>
              <w:tabs>
                <w:tab w:val="left" w:pos="432"/>
              </w:tabs>
              <w:spacing w:line="360" w:lineRule="auto"/>
              <w:jc w:val="right"/>
              <w:rPr>
                <w:rFonts w:asciiTheme="majorBidi" w:hAnsiTheme="majorBidi" w:cstheme="majorBidi"/>
                <w:lang w:val="en-AU"/>
              </w:rPr>
            </w:pPr>
            <w:r w:rsidRPr="004C5C9B">
              <w:rPr>
                <w:rFonts w:asciiTheme="majorBidi" w:hAnsiTheme="majorBidi" w:cstheme="majorBidi"/>
                <w:lang w:val="en-AU"/>
              </w:rPr>
              <w:t>12</w:t>
            </w:r>
          </w:p>
        </w:tc>
      </w:tr>
      <w:tr w:rsidR="00A57ABA" w:rsidRPr="004C5C9B">
        <w:tblPrEx>
          <w:tblCellMar>
            <w:top w:w="0" w:type="dxa"/>
            <w:bottom w:w="0" w:type="dxa"/>
          </w:tblCellMar>
        </w:tblPrEx>
        <w:tc>
          <w:tcPr>
            <w:tcW w:w="1246" w:type="dxa"/>
            <w:tcBorders>
              <w:top w:val="single" w:sz="7" w:space="0" w:color="000000"/>
              <w:left w:val="double" w:sz="7" w:space="0" w:color="000000"/>
              <w:bottom w:val="single" w:sz="6" w:space="0" w:color="FFFFFF"/>
              <w:right w:val="single" w:sz="6" w:space="0" w:color="FFFFFF"/>
            </w:tcBorders>
          </w:tcPr>
          <w:p w:rsidR="00A57ABA" w:rsidRPr="004C5C9B" w:rsidRDefault="00A57ABA">
            <w:pPr>
              <w:spacing w:line="134" w:lineRule="exact"/>
              <w:rPr>
                <w:rFonts w:asciiTheme="majorBidi" w:hAnsiTheme="majorBidi" w:cstheme="majorBidi"/>
                <w:lang w:val="en-AU"/>
              </w:rPr>
            </w:pPr>
          </w:p>
          <w:p w:rsidR="00A57ABA" w:rsidRPr="004C5C9B" w:rsidRDefault="00A57ABA">
            <w:pPr>
              <w:tabs>
                <w:tab w:val="left" w:pos="432"/>
              </w:tabs>
              <w:spacing w:line="360" w:lineRule="auto"/>
              <w:rPr>
                <w:rFonts w:asciiTheme="majorBidi" w:hAnsiTheme="majorBidi" w:cstheme="majorBidi"/>
                <w:lang w:val="en-AU"/>
              </w:rPr>
            </w:pPr>
            <w:r w:rsidRPr="004C5C9B">
              <w:rPr>
                <w:rFonts w:asciiTheme="majorBidi" w:hAnsiTheme="majorBidi" w:cstheme="majorBidi"/>
                <w:lang w:val="en-AU"/>
              </w:rPr>
              <w:t>Paz</w:t>
            </w:r>
          </w:p>
        </w:tc>
        <w:tc>
          <w:tcPr>
            <w:tcW w:w="2379" w:type="dxa"/>
            <w:tcBorders>
              <w:top w:val="single" w:sz="7" w:space="0" w:color="000000"/>
              <w:left w:val="single" w:sz="7" w:space="0" w:color="000000"/>
              <w:bottom w:val="single" w:sz="6" w:space="0" w:color="FFFFFF"/>
              <w:right w:val="single" w:sz="6" w:space="0" w:color="FFFFFF"/>
            </w:tcBorders>
          </w:tcPr>
          <w:p w:rsidR="00A57ABA" w:rsidRPr="004C5C9B" w:rsidRDefault="00A57ABA">
            <w:pPr>
              <w:spacing w:line="134" w:lineRule="exact"/>
              <w:rPr>
                <w:rFonts w:asciiTheme="majorBidi" w:hAnsiTheme="majorBidi" w:cstheme="majorBidi"/>
                <w:lang w:val="en-AU"/>
              </w:rPr>
            </w:pPr>
          </w:p>
          <w:p w:rsidR="00A57ABA" w:rsidRPr="004C5C9B" w:rsidRDefault="00A57ABA">
            <w:pPr>
              <w:tabs>
                <w:tab w:val="left" w:pos="432"/>
              </w:tabs>
              <w:spacing w:line="360" w:lineRule="auto"/>
              <w:rPr>
                <w:rFonts w:asciiTheme="majorBidi" w:hAnsiTheme="majorBidi" w:cstheme="majorBidi"/>
                <w:lang w:val="en-AU"/>
              </w:rPr>
            </w:pPr>
            <w:r w:rsidRPr="004C5C9B">
              <w:rPr>
                <w:rFonts w:asciiTheme="majorBidi" w:hAnsiTheme="majorBidi" w:cstheme="majorBidi"/>
                <w:lang w:val="en-AU"/>
              </w:rPr>
              <w:t>Aba asa ambatya</w:t>
            </w:r>
          </w:p>
          <w:p w:rsidR="00A57ABA" w:rsidRPr="004C5C9B" w:rsidRDefault="00A57ABA">
            <w:pPr>
              <w:tabs>
                <w:tab w:val="left" w:pos="432"/>
              </w:tabs>
              <w:spacing w:line="360" w:lineRule="auto"/>
              <w:rPr>
                <w:rFonts w:asciiTheme="majorBidi" w:hAnsiTheme="majorBidi" w:cstheme="majorBidi"/>
                <w:lang w:val="en-AU"/>
              </w:rPr>
            </w:pPr>
            <w:r w:rsidRPr="004C5C9B">
              <w:rPr>
                <w:rFonts w:asciiTheme="majorBidi" w:hAnsiTheme="majorBidi" w:cstheme="majorBidi"/>
                <w:lang w:val="en-AU"/>
              </w:rPr>
              <w:t>Ani roca et-ze</w:t>
            </w:r>
          </w:p>
        </w:tc>
        <w:tc>
          <w:tcPr>
            <w:tcW w:w="3612" w:type="dxa"/>
            <w:tcBorders>
              <w:top w:val="single" w:sz="7" w:space="0" w:color="000000"/>
              <w:left w:val="single" w:sz="7" w:space="0" w:color="000000"/>
              <w:bottom w:val="single" w:sz="6" w:space="0" w:color="FFFFFF"/>
              <w:right w:val="single" w:sz="6" w:space="0" w:color="FFFFFF"/>
            </w:tcBorders>
          </w:tcPr>
          <w:p w:rsidR="00A57ABA" w:rsidRPr="004C5C9B" w:rsidRDefault="00A57ABA">
            <w:pPr>
              <w:spacing w:line="134" w:lineRule="exact"/>
              <w:rPr>
                <w:rFonts w:asciiTheme="majorBidi" w:hAnsiTheme="majorBidi" w:cstheme="majorBidi"/>
                <w:lang w:val="en-AU"/>
              </w:rPr>
            </w:pPr>
          </w:p>
          <w:p w:rsidR="00A57ABA" w:rsidRPr="004C5C9B" w:rsidRDefault="00A57ABA">
            <w:pPr>
              <w:tabs>
                <w:tab w:val="left" w:pos="432"/>
              </w:tabs>
              <w:spacing w:line="360" w:lineRule="auto"/>
              <w:rPr>
                <w:rFonts w:asciiTheme="majorBidi" w:hAnsiTheme="majorBidi" w:cstheme="majorBidi"/>
                <w:lang w:val="en-AU"/>
              </w:rPr>
            </w:pPr>
            <w:r w:rsidRPr="004C5C9B">
              <w:rPr>
                <w:rFonts w:asciiTheme="majorBidi" w:hAnsiTheme="majorBidi" w:cstheme="majorBidi"/>
                <w:lang w:val="en-AU"/>
              </w:rPr>
              <w:t xml:space="preserve">Daddy </w:t>
            </w:r>
            <w:r w:rsidRPr="004C5C9B">
              <w:rPr>
                <w:rFonts w:asciiTheme="majorBidi" w:hAnsiTheme="majorBidi" w:cstheme="majorBidi"/>
                <w:smallCaps/>
                <w:lang w:val="en-AU"/>
              </w:rPr>
              <w:t>did</w:t>
            </w:r>
            <w:r w:rsidRPr="004C5C9B">
              <w:rPr>
                <w:rFonts w:asciiTheme="majorBidi" w:hAnsiTheme="majorBidi" w:cstheme="majorBidi"/>
                <w:lang w:val="en-AU"/>
              </w:rPr>
              <w:t xml:space="preserve"> bath</w:t>
            </w:r>
          </w:p>
          <w:p w:rsidR="00A57ABA" w:rsidRPr="004C5C9B" w:rsidRDefault="00A57ABA">
            <w:pPr>
              <w:tabs>
                <w:tab w:val="left" w:pos="432"/>
              </w:tabs>
              <w:spacing w:line="360" w:lineRule="auto"/>
              <w:rPr>
                <w:rFonts w:asciiTheme="majorBidi" w:hAnsiTheme="majorBidi" w:cstheme="majorBidi"/>
                <w:lang w:val="en-AU"/>
              </w:rPr>
            </w:pPr>
            <w:r w:rsidRPr="004C5C9B">
              <w:rPr>
                <w:rFonts w:asciiTheme="majorBidi" w:hAnsiTheme="majorBidi" w:cstheme="majorBidi"/>
                <w:lang w:val="en-AU"/>
              </w:rPr>
              <w:t xml:space="preserve">I </w:t>
            </w:r>
            <w:r w:rsidRPr="004C5C9B">
              <w:rPr>
                <w:rFonts w:asciiTheme="majorBidi" w:hAnsiTheme="majorBidi" w:cstheme="majorBidi"/>
                <w:smallCaps/>
                <w:lang w:val="en-AU"/>
              </w:rPr>
              <w:t>want</w:t>
            </w:r>
            <w:r w:rsidRPr="004C5C9B">
              <w:rPr>
                <w:rFonts w:asciiTheme="majorBidi" w:hAnsiTheme="majorBidi" w:cstheme="majorBidi"/>
                <w:lang w:val="en-AU"/>
              </w:rPr>
              <w:t xml:space="preserve"> ACC-this</w:t>
            </w:r>
          </w:p>
        </w:tc>
        <w:tc>
          <w:tcPr>
            <w:tcW w:w="994" w:type="dxa"/>
            <w:tcBorders>
              <w:top w:val="single" w:sz="7" w:space="0" w:color="000000"/>
              <w:left w:val="single" w:sz="7" w:space="0" w:color="000000"/>
              <w:bottom w:val="single" w:sz="6" w:space="0" w:color="FFFFFF"/>
              <w:right w:val="double" w:sz="7" w:space="0" w:color="000000"/>
            </w:tcBorders>
          </w:tcPr>
          <w:p w:rsidR="00A57ABA" w:rsidRPr="004C5C9B" w:rsidRDefault="00A57ABA">
            <w:pPr>
              <w:spacing w:line="134" w:lineRule="exact"/>
              <w:rPr>
                <w:rFonts w:asciiTheme="majorBidi" w:hAnsiTheme="majorBidi" w:cstheme="majorBidi"/>
                <w:lang w:val="en-AU"/>
              </w:rPr>
            </w:pPr>
          </w:p>
          <w:p w:rsidR="00A57ABA" w:rsidRPr="004C5C9B" w:rsidRDefault="00A57ABA">
            <w:pPr>
              <w:tabs>
                <w:tab w:val="left" w:pos="432"/>
              </w:tabs>
              <w:spacing w:line="360" w:lineRule="auto"/>
              <w:jc w:val="right"/>
              <w:rPr>
                <w:rFonts w:asciiTheme="majorBidi" w:hAnsiTheme="majorBidi" w:cstheme="majorBidi"/>
                <w:lang w:val="en-AU"/>
              </w:rPr>
            </w:pPr>
            <w:r w:rsidRPr="004C5C9B">
              <w:rPr>
                <w:rFonts w:asciiTheme="majorBidi" w:hAnsiTheme="majorBidi" w:cstheme="majorBidi"/>
                <w:lang w:val="en-AU"/>
              </w:rPr>
              <w:t>2;00.06</w:t>
            </w:r>
          </w:p>
          <w:p w:rsidR="00A57ABA" w:rsidRPr="004C5C9B" w:rsidRDefault="00A57ABA">
            <w:pPr>
              <w:tabs>
                <w:tab w:val="left" w:pos="432"/>
              </w:tabs>
              <w:spacing w:line="360" w:lineRule="auto"/>
              <w:jc w:val="right"/>
              <w:rPr>
                <w:rFonts w:asciiTheme="majorBidi" w:hAnsiTheme="majorBidi" w:cstheme="majorBidi"/>
                <w:lang w:val="en-AU"/>
              </w:rPr>
            </w:pPr>
            <w:r w:rsidRPr="004C5C9B">
              <w:rPr>
                <w:rFonts w:asciiTheme="majorBidi" w:hAnsiTheme="majorBidi" w:cstheme="majorBidi"/>
                <w:lang w:val="en-AU"/>
              </w:rPr>
              <w:t>2;01.16</w:t>
            </w:r>
          </w:p>
        </w:tc>
        <w:tc>
          <w:tcPr>
            <w:tcW w:w="979" w:type="dxa"/>
            <w:tcBorders>
              <w:top w:val="single" w:sz="7" w:space="0" w:color="000000"/>
              <w:left w:val="single" w:sz="7" w:space="0" w:color="000000"/>
              <w:bottom w:val="single" w:sz="6" w:space="0" w:color="FFFFFF"/>
              <w:right w:val="double" w:sz="7" w:space="0" w:color="000000"/>
            </w:tcBorders>
          </w:tcPr>
          <w:p w:rsidR="00A57ABA" w:rsidRPr="004C5C9B" w:rsidRDefault="00A57ABA">
            <w:pPr>
              <w:spacing w:line="134" w:lineRule="exact"/>
              <w:rPr>
                <w:rFonts w:asciiTheme="majorBidi" w:hAnsiTheme="majorBidi" w:cstheme="majorBidi"/>
                <w:lang w:val="en-AU"/>
              </w:rPr>
            </w:pPr>
          </w:p>
          <w:p w:rsidR="00A57ABA" w:rsidRPr="004C5C9B" w:rsidRDefault="00A57ABA">
            <w:pPr>
              <w:tabs>
                <w:tab w:val="left" w:pos="432"/>
              </w:tabs>
              <w:spacing w:line="360" w:lineRule="auto"/>
              <w:jc w:val="right"/>
              <w:rPr>
                <w:rFonts w:asciiTheme="majorBidi" w:hAnsiTheme="majorBidi" w:cstheme="majorBidi"/>
                <w:lang w:val="en-AU"/>
              </w:rPr>
            </w:pPr>
            <w:r w:rsidRPr="004C5C9B">
              <w:rPr>
                <w:rFonts w:asciiTheme="majorBidi" w:hAnsiTheme="majorBidi" w:cstheme="majorBidi"/>
                <w:lang w:val="en-AU"/>
              </w:rPr>
              <w:t>38</w:t>
            </w:r>
          </w:p>
        </w:tc>
      </w:tr>
      <w:tr w:rsidR="00A57ABA" w:rsidRPr="004C5C9B">
        <w:tblPrEx>
          <w:tblCellMar>
            <w:top w:w="0" w:type="dxa"/>
            <w:bottom w:w="0" w:type="dxa"/>
          </w:tblCellMar>
        </w:tblPrEx>
        <w:tc>
          <w:tcPr>
            <w:tcW w:w="1246" w:type="dxa"/>
            <w:tcBorders>
              <w:top w:val="single" w:sz="7" w:space="0" w:color="000000"/>
              <w:left w:val="double" w:sz="7" w:space="0" w:color="000000"/>
              <w:bottom w:val="single" w:sz="6" w:space="0" w:color="FFFFFF"/>
              <w:right w:val="single" w:sz="6" w:space="0" w:color="FFFFFF"/>
            </w:tcBorders>
          </w:tcPr>
          <w:p w:rsidR="00A57ABA" w:rsidRPr="004C5C9B" w:rsidRDefault="00A57ABA">
            <w:pPr>
              <w:spacing w:line="134" w:lineRule="exact"/>
              <w:rPr>
                <w:rFonts w:asciiTheme="majorBidi" w:hAnsiTheme="majorBidi" w:cstheme="majorBidi"/>
                <w:lang w:val="en-AU"/>
              </w:rPr>
            </w:pPr>
          </w:p>
          <w:p w:rsidR="00A57ABA" w:rsidRPr="004C5C9B" w:rsidRDefault="00A57ABA">
            <w:pPr>
              <w:tabs>
                <w:tab w:val="left" w:pos="432"/>
              </w:tabs>
              <w:spacing w:line="360" w:lineRule="auto"/>
              <w:rPr>
                <w:rFonts w:asciiTheme="majorBidi" w:hAnsiTheme="majorBidi" w:cstheme="majorBidi"/>
                <w:lang w:val="en-AU"/>
              </w:rPr>
            </w:pPr>
            <w:r w:rsidRPr="004C5C9B">
              <w:rPr>
                <w:rFonts w:asciiTheme="majorBidi" w:hAnsiTheme="majorBidi" w:cstheme="majorBidi"/>
                <w:lang w:val="en-AU"/>
              </w:rPr>
              <w:t>Or</w:t>
            </w:r>
          </w:p>
        </w:tc>
        <w:tc>
          <w:tcPr>
            <w:tcW w:w="2379" w:type="dxa"/>
            <w:tcBorders>
              <w:top w:val="single" w:sz="7" w:space="0" w:color="000000"/>
              <w:left w:val="single" w:sz="7" w:space="0" w:color="000000"/>
              <w:bottom w:val="single" w:sz="6" w:space="0" w:color="FFFFFF"/>
              <w:right w:val="single" w:sz="6" w:space="0" w:color="FFFFFF"/>
            </w:tcBorders>
          </w:tcPr>
          <w:p w:rsidR="00A57ABA" w:rsidRPr="004C5C9B" w:rsidRDefault="00A57ABA">
            <w:pPr>
              <w:spacing w:line="134" w:lineRule="exact"/>
              <w:rPr>
                <w:rFonts w:asciiTheme="majorBidi" w:hAnsiTheme="majorBidi" w:cstheme="majorBidi"/>
                <w:lang w:val="en-AU"/>
              </w:rPr>
            </w:pPr>
          </w:p>
          <w:p w:rsidR="00A57ABA" w:rsidRPr="004C5C9B" w:rsidRDefault="00A57ABA">
            <w:pPr>
              <w:tabs>
                <w:tab w:val="left" w:pos="432"/>
              </w:tabs>
              <w:spacing w:line="360" w:lineRule="auto"/>
              <w:rPr>
                <w:rFonts w:asciiTheme="majorBidi" w:hAnsiTheme="majorBidi" w:cstheme="majorBidi"/>
                <w:lang w:val="en-AU"/>
              </w:rPr>
            </w:pPr>
            <w:r w:rsidRPr="004C5C9B">
              <w:rPr>
                <w:rFonts w:asciiTheme="majorBidi" w:hAnsiTheme="majorBidi" w:cstheme="majorBidi"/>
                <w:lang w:val="en-AU"/>
              </w:rPr>
              <w:t>Aba sagar et hatelevizia</w:t>
            </w:r>
          </w:p>
          <w:p w:rsidR="00A57ABA" w:rsidRPr="004C5C9B" w:rsidRDefault="00A57ABA">
            <w:pPr>
              <w:tabs>
                <w:tab w:val="left" w:pos="432"/>
              </w:tabs>
              <w:spacing w:line="360" w:lineRule="auto"/>
              <w:rPr>
                <w:rFonts w:asciiTheme="majorBidi" w:hAnsiTheme="majorBidi" w:cstheme="majorBidi"/>
                <w:lang w:val="en-AU"/>
              </w:rPr>
            </w:pPr>
            <w:r w:rsidRPr="004C5C9B">
              <w:rPr>
                <w:rFonts w:asciiTheme="majorBidi" w:hAnsiTheme="majorBidi" w:cstheme="majorBidi"/>
                <w:lang w:val="en-AU"/>
              </w:rPr>
              <w:t>Ani roca misparayim</w:t>
            </w:r>
          </w:p>
        </w:tc>
        <w:tc>
          <w:tcPr>
            <w:tcW w:w="3612" w:type="dxa"/>
            <w:tcBorders>
              <w:top w:val="single" w:sz="7" w:space="0" w:color="000000"/>
              <w:left w:val="single" w:sz="7" w:space="0" w:color="000000"/>
              <w:bottom w:val="single" w:sz="6" w:space="0" w:color="FFFFFF"/>
              <w:right w:val="single" w:sz="6" w:space="0" w:color="FFFFFF"/>
            </w:tcBorders>
          </w:tcPr>
          <w:p w:rsidR="00A57ABA" w:rsidRPr="004C5C9B" w:rsidRDefault="00A57ABA">
            <w:pPr>
              <w:spacing w:line="134" w:lineRule="exact"/>
              <w:rPr>
                <w:rFonts w:asciiTheme="majorBidi" w:hAnsiTheme="majorBidi" w:cstheme="majorBidi"/>
                <w:lang w:val="en-AU"/>
              </w:rPr>
            </w:pPr>
          </w:p>
          <w:p w:rsidR="00A57ABA" w:rsidRPr="004C5C9B" w:rsidRDefault="00A57ABA">
            <w:pPr>
              <w:tabs>
                <w:tab w:val="left" w:pos="432"/>
              </w:tabs>
              <w:spacing w:line="360" w:lineRule="auto"/>
              <w:rPr>
                <w:rFonts w:asciiTheme="majorBidi" w:hAnsiTheme="majorBidi" w:cstheme="majorBidi"/>
                <w:lang w:val="en-AU"/>
              </w:rPr>
            </w:pPr>
            <w:r w:rsidRPr="004C5C9B">
              <w:rPr>
                <w:rFonts w:asciiTheme="majorBidi" w:hAnsiTheme="majorBidi" w:cstheme="majorBidi"/>
                <w:lang w:val="en-AU"/>
              </w:rPr>
              <w:t xml:space="preserve">Daddy </w:t>
            </w:r>
            <w:r w:rsidRPr="004C5C9B">
              <w:rPr>
                <w:rFonts w:asciiTheme="majorBidi" w:hAnsiTheme="majorBidi" w:cstheme="majorBidi"/>
                <w:smallCaps/>
                <w:lang w:val="en-AU"/>
              </w:rPr>
              <w:t>close</w:t>
            </w:r>
            <w:r w:rsidRPr="004C5C9B">
              <w:rPr>
                <w:rFonts w:asciiTheme="majorBidi" w:hAnsiTheme="majorBidi" w:cstheme="majorBidi"/>
                <w:lang w:val="en-AU"/>
              </w:rPr>
              <w:t>d ACC the-television</w:t>
            </w:r>
          </w:p>
          <w:p w:rsidR="00A57ABA" w:rsidRPr="004C5C9B" w:rsidRDefault="00A57ABA">
            <w:pPr>
              <w:tabs>
                <w:tab w:val="left" w:pos="432"/>
              </w:tabs>
              <w:spacing w:line="360" w:lineRule="auto"/>
              <w:rPr>
                <w:rFonts w:asciiTheme="majorBidi" w:hAnsiTheme="majorBidi" w:cstheme="majorBidi"/>
                <w:lang w:val="en-AU"/>
              </w:rPr>
            </w:pPr>
            <w:r w:rsidRPr="004C5C9B">
              <w:rPr>
                <w:rFonts w:asciiTheme="majorBidi" w:hAnsiTheme="majorBidi" w:cstheme="majorBidi"/>
                <w:lang w:val="en-AU"/>
              </w:rPr>
              <w:t xml:space="preserve">I </w:t>
            </w:r>
            <w:r w:rsidRPr="004C5C9B">
              <w:rPr>
                <w:rFonts w:asciiTheme="majorBidi" w:hAnsiTheme="majorBidi" w:cstheme="majorBidi"/>
                <w:smallCaps/>
                <w:lang w:val="en-AU"/>
              </w:rPr>
              <w:t>want</w:t>
            </w:r>
            <w:r w:rsidRPr="004C5C9B">
              <w:rPr>
                <w:rFonts w:asciiTheme="majorBidi" w:hAnsiTheme="majorBidi" w:cstheme="majorBidi"/>
                <w:lang w:val="en-AU"/>
              </w:rPr>
              <w:t xml:space="preserve"> (FEM) scissors</w:t>
            </w:r>
          </w:p>
        </w:tc>
        <w:tc>
          <w:tcPr>
            <w:tcW w:w="994" w:type="dxa"/>
            <w:tcBorders>
              <w:top w:val="single" w:sz="7" w:space="0" w:color="000000"/>
              <w:left w:val="single" w:sz="7" w:space="0" w:color="000000"/>
              <w:bottom w:val="single" w:sz="6" w:space="0" w:color="FFFFFF"/>
              <w:right w:val="double" w:sz="7" w:space="0" w:color="000000"/>
            </w:tcBorders>
          </w:tcPr>
          <w:p w:rsidR="00A57ABA" w:rsidRPr="004C5C9B" w:rsidRDefault="00A57ABA">
            <w:pPr>
              <w:spacing w:line="134" w:lineRule="exact"/>
              <w:rPr>
                <w:rFonts w:asciiTheme="majorBidi" w:hAnsiTheme="majorBidi" w:cstheme="majorBidi"/>
                <w:lang w:val="en-AU"/>
              </w:rPr>
            </w:pPr>
          </w:p>
          <w:p w:rsidR="00A57ABA" w:rsidRPr="004C5C9B" w:rsidRDefault="00A57ABA">
            <w:pPr>
              <w:tabs>
                <w:tab w:val="left" w:pos="432"/>
              </w:tabs>
              <w:spacing w:line="360" w:lineRule="auto"/>
              <w:jc w:val="right"/>
              <w:rPr>
                <w:rFonts w:asciiTheme="majorBidi" w:hAnsiTheme="majorBidi" w:cstheme="majorBidi"/>
                <w:lang w:val="en-AU"/>
              </w:rPr>
            </w:pPr>
            <w:r w:rsidRPr="004C5C9B">
              <w:rPr>
                <w:rFonts w:asciiTheme="majorBidi" w:hAnsiTheme="majorBidi" w:cstheme="majorBidi"/>
                <w:lang w:val="en-AU"/>
              </w:rPr>
              <w:t>2;1.28</w:t>
            </w:r>
          </w:p>
          <w:p w:rsidR="00A57ABA" w:rsidRPr="004C5C9B" w:rsidRDefault="00A57ABA">
            <w:pPr>
              <w:tabs>
                <w:tab w:val="left" w:pos="432"/>
              </w:tabs>
              <w:spacing w:line="360" w:lineRule="auto"/>
              <w:jc w:val="right"/>
              <w:rPr>
                <w:rFonts w:asciiTheme="majorBidi" w:hAnsiTheme="majorBidi" w:cstheme="majorBidi"/>
                <w:lang w:val="en-AU"/>
              </w:rPr>
            </w:pPr>
            <w:r w:rsidRPr="004C5C9B">
              <w:rPr>
                <w:rFonts w:asciiTheme="majorBidi" w:hAnsiTheme="majorBidi" w:cstheme="majorBidi"/>
                <w:lang w:val="en-AU"/>
              </w:rPr>
              <w:t>2;2.14</w:t>
            </w:r>
          </w:p>
        </w:tc>
        <w:tc>
          <w:tcPr>
            <w:tcW w:w="979" w:type="dxa"/>
            <w:tcBorders>
              <w:top w:val="single" w:sz="7" w:space="0" w:color="000000"/>
              <w:left w:val="single" w:sz="7" w:space="0" w:color="000000"/>
              <w:bottom w:val="single" w:sz="6" w:space="0" w:color="FFFFFF"/>
              <w:right w:val="double" w:sz="7" w:space="0" w:color="000000"/>
            </w:tcBorders>
          </w:tcPr>
          <w:p w:rsidR="00A57ABA" w:rsidRPr="004C5C9B" w:rsidRDefault="00A57ABA">
            <w:pPr>
              <w:spacing w:line="134" w:lineRule="exact"/>
              <w:rPr>
                <w:rFonts w:asciiTheme="majorBidi" w:hAnsiTheme="majorBidi" w:cstheme="majorBidi"/>
                <w:lang w:val="en-AU"/>
              </w:rPr>
            </w:pPr>
          </w:p>
          <w:p w:rsidR="00A57ABA" w:rsidRPr="004C5C9B" w:rsidRDefault="00A57ABA">
            <w:pPr>
              <w:tabs>
                <w:tab w:val="left" w:pos="432"/>
              </w:tabs>
              <w:spacing w:line="360" w:lineRule="auto"/>
              <w:jc w:val="right"/>
              <w:rPr>
                <w:rFonts w:asciiTheme="majorBidi" w:hAnsiTheme="majorBidi" w:cstheme="majorBidi"/>
                <w:lang w:val="en-AU"/>
              </w:rPr>
            </w:pPr>
            <w:r w:rsidRPr="004C5C9B">
              <w:rPr>
                <w:rFonts w:asciiTheme="majorBidi" w:hAnsiTheme="majorBidi" w:cstheme="majorBidi"/>
                <w:lang w:val="en-AU"/>
              </w:rPr>
              <w:t>16</w:t>
            </w:r>
          </w:p>
        </w:tc>
      </w:tr>
      <w:tr w:rsidR="00A57ABA" w:rsidRPr="004C5C9B">
        <w:tblPrEx>
          <w:tblCellMar>
            <w:top w:w="0" w:type="dxa"/>
            <w:bottom w:w="0" w:type="dxa"/>
          </w:tblCellMar>
        </w:tblPrEx>
        <w:tc>
          <w:tcPr>
            <w:tcW w:w="1246" w:type="dxa"/>
            <w:tcBorders>
              <w:top w:val="single" w:sz="7" w:space="0" w:color="000000"/>
              <w:left w:val="double" w:sz="7" w:space="0" w:color="000000"/>
              <w:bottom w:val="single" w:sz="6" w:space="0" w:color="FFFFFF"/>
              <w:right w:val="single" w:sz="6" w:space="0" w:color="FFFFFF"/>
            </w:tcBorders>
          </w:tcPr>
          <w:p w:rsidR="00A57ABA" w:rsidRPr="004C5C9B" w:rsidRDefault="00A57ABA">
            <w:pPr>
              <w:spacing w:line="134" w:lineRule="exact"/>
              <w:rPr>
                <w:rFonts w:asciiTheme="majorBidi" w:hAnsiTheme="majorBidi" w:cstheme="majorBidi"/>
                <w:lang w:val="en-AU"/>
              </w:rPr>
            </w:pPr>
          </w:p>
          <w:p w:rsidR="00A57ABA" w:rsidRPr="004C5C9B" w:rsidRDefault="00A57ABA">
            <w:pPr>
              <w:tabs>
                <w:tab w:val="left" w:pos="432"/>
              </w:tabs>
              <w:spacing w:line="360" w:lineRule="auto"/>
              <w:rPr>
                <w:rFonts w:asciiTheme="majorBidi" w:hAnsiTheme="majorBidi" w:cstheme="majorBidi"/>
                <w:lang w:val="en-AU"/>
              </w:rPr>
            </w:pPr>
            <w:r w:rsidRPr="004C5C9B">
              <w:rPr>
                <w:rFonts w:asciiTheme="majorBidi" w:hAnsiTheme="majorBidi" w:cstheme="majorBidi"/>
                <w:lang w:val="en-AU"/>
              </w:rPr>
              <w:t>Ayelet</w:t>
            </w:r>
          </w:p>
        </w:tc>
        <w:tc>
          <w:tcPr>
            <w:tcW w:w="2379" w:type="dxa"/>
            <w:tcBorders>
              <w:top w:val="single" w:sz="7" w:space="0" w:color="000000"/>
              <w:left w:val="single" w:sz="7" w:space="0" w:color="000000"/>
              <w:bottom w:val="single" w:sz="6" w:space="0" w:color="FFFFFF"/>
              <w:right w:val="single" w:sz="6" w:space="0" w:color="FFFFFF"/>
            </w:tcBorders>
          </w:tcPr>
          <w:p w:rsidR="00A57ABA" w:rsidRPr="004C5C9B" w:rsidRDefault="00A57ABA">
            <w:pPr>
              <w:spacing w:line="134" w:lineRule="exact"/>
              <w:rPr>
                <w:rFonts w:asciiTheme="majorBidi" w:hAnsiTheme="majorBidi" w:cstheme="majorBidi"/>
                <w:lang w:val="en-AU"/>
              </w:rPr>
            </w:pPr>
          </w:p>
          <w:p w:rsidR="00A57ABA" w:rsidRPr="004C5C9B" w:rsidRDefault="00A57ABA">
            <w:pPr>
              <w:tabs>
                <w:tab w:val="left" w:pos="432"/>
              </w:tabs>
              <w:spacing w:line="360" w:lineRule="auto"/>
              <w:rPr>
                <w:rFonts w:asciiTheme="majorBidi" w:hAnsiTheme="majorBidi" w:cstheme="majorBidi"/>
                <w:lang w:val="en-AU"/>
              </w:rPr>
            </w:pPr>
            <w:r w:rsidRPr="004C5C9B">
              <w:rPr>
                <w:rFonts w:asciiTheme="majorBidi" w:hAnsiTheme="majorBidi" w:cstheme="majorBidi"/>
                <w:lang w:val="en-AU"/>
              </w:rPr>
              <w:t>Ani roca miklaxat</w:t>
            </w:r>
          </w:p>
          <w:p w:rsidR="00A57ABA" w:rsidRPr="004C5C9B" w:rsidRDefault="00A57ABA">
            <w:pPr>
              <w:tabs>
                <w:tab w:val="left" w:pos="432"/>
              </w:tabs>
              <w:spacing w:line="360" w:lineRule="auto"/>
              <w:rPr>
                <w:rFonts w:asciiTheme="majorBidi" w:hAnsiTheme="majorBidi" w:cstheme="majorBidi"/>
                <w:lang w:val="en-AU"/>
              </w:rPr>
            </w:pPr>
            <w:r w:rsidRPr="004C5C9B">
              <w:rPr>
                <w:rFonts w:asciiTheme="majorBidi" w:hAnsiTheme="majorBidi" w:cstheme="majorBidi"/>
                <w:lang w:val="en-AU"/>
              </w:rPr>
              <w:t>Od exad lo ose klum</w:t>
            </w:r>
          </w:p>
        </w:tc>
        <w:tc>
          <w:tcPr>
            <w:tcW w:w="3612" w:type="dxa"/>
            <w:tcBorders>
              <w:top w:val="single" w:sz="7" w:space="0" w:color="000000"/>
              <w:left w:val="single" w:sz="7" w:space="0" w:color="000000"/>
              <w:bottom w:val="single" w:sz="6" w:space="0" w:color="FFFFFF"/>
              <w:right w:val="single" w:sz="6" w:space="0" w:color="FFFFFF"/>
            </w:tcBorders>
          </w:tcPr>
          <w:p w:rsidR="00A57ABA" w:rsidRPr="004C5C9B" w:rsidRDefault="00A57ABA">
            <w:pPr>
              <w:spacing w:line="134" w:lineRule="exact"/>
              <w:rPr>
                <w:rFonts w:asciiTheme="majorBidi" w:hAnsiTheme="majorBidi" w:cstheme="majorBidi"/>
                <w:lang w:val="en-AU"/>
              </w:rPr>
            </w:pPr>
          </w:p>
          <w:p w:rsidR="00A57ABA" w:rsidRPr="004C5C9B" w:rsidRDefault="00A57ABA">
            <w:pPr>
              <w:tabs>
                <w:tab w:val="left" w:pos="432"/>
              </w:tabs>
              <w:spacing w:line="360" w:lineRule="auto"/>
              <w:rPr>
                <w:rFonts w:asciiTheme="majorBidi" w:hAnsiTheme="majorBidi" w:cstheme="majorBidi"/>
                <w:lang w:val="en-AU"/>
              </w:rPr>
            </w:pPr>
            <w:r w:rsidRPr="004C5C9B">
              <w:rPr>
                <w:rFonts w:asciiTheme="majorBidi" w:hAnsiTheme="majorBidi" w:cstheme="majorBidi"/>
                <w:lang w:val="en-AU"/>
              </w:rPr>
              <w:t xml:space="preserve">I </w:t>
            </w:r>
            <w:r w:rsidRPr="004C5C9B">
              <w:rPr>
                <w:rFonts w:asciiTheme="majorBidi" w:hAnsiTheme="majorBidi" w:cstheme="majorBidi"/>
                <w:smallCaps/>
                <w:lang w:val="en-AU"/>
              </w:rPr>
              <w:t>want</w:t>
            </w:r>
            <w:r w:rsidRPr="004C5C9B">
              <w:rPr>
                <w:rFonts w:asciiTheme="majorBidi" w:hAnsiTheme="majorBidi" w:cstheme="majorBidi"/>
                <w:lang w:val="en-AU"/>
              </w:rPr>
              <w:t xml:space="preserve"> (FEM) shower</w:t>
            </w:r>
          </w:p>
          <w:p w:rsidR="00A57ABA" w:rsidRPr="004C5C9B" w:rsidRDefault="00A57ABA">
            <w:pPr>
              <w:tabs>
                <w:tab w:val="left" w:pos="432"/>
              </w:tabs>
              <w:spacing w:line="360" w:lineRule="auto"/>
              <w:rPr>
                <w:rFonts w:asciiTheme="majorBidi" w:hAnsiTheme="majorBidi" w:cstheme="majorBidi"/>
                <w:lang w:val="en-AU"/>
              </w:rPr>
            </w:pPr>
            <w:r w:rsidRPr="004C5C9B">
              <w:rPr>
                <w:rFonts w:asciiTheme="majorBidi" w:hAnsiTheme="majorBidi" w:cstheme="majorBidi"/>
                <w:lang w:val="en-AU"/>
              </w:rPr>
              <w:t xml:space="preserve">Another one not </w:t>
            </w:r>
            <w:r w:rsidRPr="004C5C9B">
              <w:rPr>
                <w:rFonts w:asciiTheme="majorBidi" w:hAnsiTheme="majorBidi" w:cstheme="majorBidi"/>
                <w:smallCaps/>
                <w:lang w:val="en-AU"/>
              </w:rPr>
              <w:t>do</w:t>
            </w:r>
            <w:r w:rsidRPr="004C5C9B">
              <w:rPr>
                <w:rFonts w:asciiTheme="majorBidi" w:hAnsiTheme="majorBidi" w:cstheme="majorBidi"/>
                <w:lang w:val="en-AU"/>
              </w:rPr>
              <w:t>es nothing (harm)</w:t>
            </w:r>
          </w:p>
        </w:tc>
        <w:tc>
          <w:tcPr>
            <w:tcW w:w="994" w:type="dxa"/>
            <w:tcBorders>
              <w:top w:val="single" w:sz="7" w:space="0" w:color="000000"/>
              <w:left w:val="single" w:sz="7" w:space="0" w:color="000000"/>
              <w:bottom w:val="single" w:sz="6" w:space="0" w:color="FFFFFF"/>
              <w:right w:val="double" w:sz="7" w:space="0" w:color="000000"/>
            </w:tcBorders>
          </w:tcPr>
          <w:p w:rsidR="00A57ABA" w:rsidRPr="004C5C9B" w:rsidRDefault="00A57ABA">
            <w:pPr>
              <w:spacing w:line="134" w:lineRule="exact"/>
              <w:rPr>
                <w:rFonts w:asciiTheme="majorBidi" w:hAnsiTheme="majorBidi" w:cstheme="majorBidi"/>
                <w:lang w:val="en-AU"/>
              </w:rPr>
            </w:pPr>
          </w:p>
          <w:p w:rsidR="00A57ABA" w:rsidRPr="004C5C9B" w:rsidRDefault="00A57ABA">
            <w:pPr>
              <w:tabs>
                <w:tab w:val="left" w:pos="432"/>
              </w:tabs>
              <w:spacing w:line="360" w:lineRule="auto"/>
              <w:jc w:val="right"/>
              <w:rPr>
                <w:rFonts w:asciiTheme="majorBidi" w:hAnsiTheme="majorBidi" w:cstheme="majorBidi"/>
                <w:lang w:val="en-AU"/>
              </w:rPr>
            </w:pPr>
            <w:r w:rsidRPr="004C5C9B">
              <w:rPr>
                <w:rFonts w:asciiTheme="majorBidi" w:hAnsiTheme="majorBidi" w:cstheme="majorBidi"/>
                <w:lang w:val="en-AU"/>
              </w:rPr>
              <w:t>1;9.12</w:t>
            </w:r>
          </w:p>
          <w:p w:rsidR="00A57ABA" w:rsidRPr="004C5C9B" w:rsidRDefault="00A57ABA">
            <w:pPr>
              <w:tabs>
                <w:tab w:val="left" w:pos="432"/>
              </w:tabs>
              <w:spacing w:line="360" w:lineRule="auto"/>
              <w:jc w:val="right"/>
              <w:rPr>
                <w:rFonts w:asciiTheme="majorBidi" w:hAnsiTheme="majorBidi" w:cstheme="majorBidi"/>
                <w:lang w:val="en-AU"/>
              </w:rPr>
            </w:pPr>
            <w:r w:rsidRPr="004C5C9B">
              <w:rPr>
                <w:rFonts w:asciiTheme="majorBidi" w:hAnsiTheme="majorBidi" w:cstheme="majorBidi"/>
                <w:lang w:val="en-AU"/>
              </w:rPr>
              <w:t>1;10.05</w:t>
            </w:r>
          </w:p>
        </w:tc>
        <w:tc>
          <w:tcPr>
            <w:tcW w:w="979" w:type="dxa"/>
            <w:tcBorders>
              <w:top w:val="single" w:sz="7" w:space="0" w:color="000000"/>
              <w:left w:val="single" w:sz="7" w:space="0" w:color="000000"/>
              <w:bottom w:val="single" w:sz="6" w:space="0" w:color="FFFFFF"/>
              <w:right w:val="double" w:sz="7" w:space="0" w:color="000000"/>
            </w:tcBorders>
          </w:tcPr>
          <w:p w:rsidR="00A57ABA" w:rsidRPr="004C5C9B" w:rsidRDefault="00A57ABA">
            <w:pPr>
              <w:spacing w:line="134" w:lineRule="exact"/>
              <w:rPr>
                <w:rFonts w:asciiTheme="majorBidi" w:hAnsiTheme="majorBidi" w:cstheme="majorBidi"/>
                <w:lang w:val="en-AU"/>
              </w:rPr>
            </w:pPr>
          </w:p>
          <w:p w:rsidR="00A57ABA" w:rsidRPr="004C5C9B" w:rsidRDefault="00A57ABA">
            <w:pPr>
              <w:tabs>
                <w:tab w:val="left" w:pos="432"/>
              </w:tabs>
              <w:spacing w:line="360" w:lineRule="auto"/>
              <w:jc w:val="right"/>
              <w:rPr>
                <w:rFonts w:asciiTheme="majorBidi" w:hAnsiTheme="majorBidi" w:cstheme="majorBidi"/>
                <w:lang w:val="en-AU"/>
              </w:rPr>
            </w:pPr>
            <w:r w:rsidRPr="004C5C9B">
              <w:rPr>
                <w:rFonts w:asciiTheme="majorBidi" w:hAnsiTheme="majorBidi" w:cstheme="majorBidi"/>
                <w:lang w:val="en-AU"/>
              </w:rPr>
              <w:t>24</w:t>
            </w:r>
          </w:p>
        </w:tc>
      </w:tr>
      <w:tr w:rsidR="00A57ABA" w:rsidRPr="004C5C9B">
        <w:tblPrEx>
          <w:tblCellMar>
            <w:top w:w="0" w:type="dxa"/>
            <w:bottom w:w="0" w:type="dxa"/>
          </w:tblCellMar>
        </w:tblPrEx>
        <w:tc>
          <w:tcPr>
            <w:tcW w:w="1246" w:type="dxa"/>
            <w:tcBorders>
              <w:top w:val="single" w:sz="7" w:space="0" w:color="000000"/>
              <w:left w:val="double" w:sz="7" w:space="0" w:color="000000"/>
              <w:bottom w:val="single" w:sz="6" w:space="0" w:color="FFFFFF"/>
              <w:right w:val="single" w:sz="6" w:space="0" w:color="FFFFFF"/>
            </w:tcBorders>
          </w:tcPr>
          <w:p w:rsidR="00A57ABA" w:rsidRPr="004C5C9B" w:rsidRDefault="00A57ABA">
            <w:pPr>
              <w:spacing w:line="134" w:lineRule="exact"/>
              <w:rPr>
                <w:rFonts w:asciiTheme="majorBidi" w:hAnsiTheme="majorBidi" w:cstheme="majorBidi"/>
                <w:lang w:val="en-AU"/>
              </w:rPr>
            </w:pPr>
          </w:p>
          <w:p w:rsidR="00A57ABA" w:rsidRPr="004C5C9B" w:rsidRDefault="00A57ABA">
            <w:pPr>
              <w:tabs>
                <w:tab w:val="left" w:pos="432"/>
              </w:tabs>
              <w:spacing w:line="360" w:lineRule="auto"/>
              <w:rPr>
                <w:rFonts w:asciiTheme="majorBidi" w:hAnsiTheme="majorBidi" w:cstheme="majorBidi"/>
                <w:lang w:val="en-AU"/>
              </w:rPr>
            </w:pPr>
            <w:r w:rsidRPr="004C5C9B">
              <w:rPr>
                <w:rFonts w:asciiTheme="majorBidi" w:hAnsiTheme="majorBidi" w:cstheme="majorBidi"/>
                <w:lang w:val="en-AU"/>
              </w:rPr>
              <w:t>Rotem</w:t>
            </w:r>
          </w:p>
        </w:tc>
        <w:tc>
          <w:tcPr>
            <w:tcW w:w="2379" w:type="dxa"/>
            <w:tcBorders>
              <w:top w:val="single" w:sz="7" w:space="0" w:color="000000"/>
              <w:left w:val="single" w:sz="7" w:space="0" w:color="000000"/>
              <w:bottom w:val="single" w:sz="6" w:space="0" w:color="FFFFFF"/>
              <w:right w:val="single" w:sz="6" w:space="0" w:color="FFFFFF"/>
            </w:tcBorders>
          </w:tcPr>
          <w:p w:rsidR="00A57ABA" w:rsidRPr="004C5C9B" w:rsidRDefault="00A57ABA">
            <w:pPr>
              <w:spacing w:line="134" w:lineRule="exact"/>
              <w:rPr>
                <w:rFonts w:asciiTheme="majorBidi" w:hAnsiTheme="majorBidi" w:cstheme="majorBidi"/>
                <w:lang w:val="en-AU"/>
              </w:rPr>
            </w:pPr>
          </w:p>
          <w:p w:rsidR="00A57ABA" w:rsidRPr="004C5C9B" w:rsidRDefault="00A57ABA">
            <w:pPr>
              <w:tabs>
                <w:tab w:val="left" w:pos="432"/>
              </w:tabs>
              <w:spacing w:line="360" w:lineRule="auto"/>
              <w:rPr>
                <w:rFonts w:asciiTheme="majorBidi" w:hAnsiTheme="majorBidi" w:cstheme="majorBidi"/>
                <w:lang w:val="en-AU"/>
              </w:rPr>
            </w:pPr>
            <w:r w:rsidRPr="004C5C9B">
              <w:rPr>
                <w:rFonts w:asciiTheme="majorBidi" w:hAnsiTheme="majorBidi" w:cstheme="majorBidi"/>
                <w:lang w:val="en-AU"/>
              </w:rPr>
              <w:t>Rotem taase kubiya</w:t>
            </w:r>
          </w:p>
          <w:p w:rsidR="00A57ABA" w:rsidRPr="004C5C9B" w:rsidRDefault="00A57ABA">
            <w:pPr>
              <w:tabs>
                <w:tab w:val="left" w:pos="432"/>
              </w:tabs>
              <w:spacing w:line="360" w:lineRule="auto"/>
              <w:rPr>
                <w:rFonts w:asciiTheme="majorBidi" w:hAnsiTheme="majorBidi" w:cstheme="majorBidi"/>
                <w:lang w:val="en-AU"/>
              </w:rPr>
            </w:pPr>
            <w:r w:rsidRPr="004C5C9B">
              <w:rPr>
                <w:rFonts w:asciiTheme="majorBidi" w:hAnsiTheme="majorBidi" w:cstheme="majorBidi"/>
                <w:lang w:val="en-AU"/>
              </w:rPr>
              <w:t>Rotem maxina oxel</w:t>
            </w:r>
          </w:p>
        </w:tc>
        <w:tc>
          <w:tcPr>
            <w:tcW w:w="3612" w:type="dxa"/>
            <w:tcBorders>
              <w:top w:val="single" w:sz="7" w:space="0" w:color="000000"/>
              <w:left w:val="single" w:sz="7" w:space="0" w:color="000000"/>
              <w:bottom w:val="single" w:sz="6" w:space="0" w:color="FFFFFF"/>
              <w:right w:val="single" w:sz="6" w:space="0" w:color="FFFFFF"/>
            </w:tcBorders>
          </w:tcPr>
          <w:p w:rsidR="00A57ABA" w:rsidRPr="004C5C9B" w:rsidRDefault="00A57ABA">
            <w:pPr>
              <w:spacing w:line="134" w:lineRule="exact"/>
              <w:rPr>
                <w:rFonts w:asciiTheme="majorBidi" w:hAnsiTheme="majorBidi" w:cstheme="majorBidi"/>
                <w:lang w:val="en-AU"/>
              </w:rPr>
            </w:pPr>
          </w:p>
          <w:p w:rsidR="00A57ABA" w:rsidRPr="004C5C9B" w:rsidRDefault="00A57ABA">
            <w:pPr>
              <w:tabs>
                <w:tab w:val="left" w:pos="432"/>
              </w:tabs>
              <w:spacing w:line="360" w:lineRule="auto"/>
              <w:rPr>
                <w:rFonts w:asciiTheme="majorBidi" w:hAnsiTheme="majorBidi" w:cstheme="majorBidi"/>
                <w:lang w:val="en-AU"/>
              </w:rPr>
            </w:pPr>
            <w:r w:rsidRPr="004C5C9B">
              <w:rPr>
                <w:rFonts w:asciiTheme="majorBidi" w:hAnsiTheme="majorBidi" w:cstheme="majorBidi"/>
                <w:lang w:val="en-AU"/>
              </w:rPr>
              <w:t>Rotem will-</w:t>
            </w:r>
            <w:r w:rsidRPr="004C5C9B">
              <w:rPr>
                <w:rFonts w:asciiTheme="majorBidi" w:hAnsiTheme="majorBidi" w:cstheme="majorBidi"/>
                <w:smallCaps/>
                <w:lang w:val="en-AU"/>
              </w:rPr>
              <w:t>make</w:t>
            </w:r>
            <w:r w:rsidRPr="004C5C9B">
              <w:rPr>
                <w:rFonts w:asciiTheme="majorBidi" w:hAnsiTheme="majorBidi" w:cstheme="majorBidi"/>
                <w:lang w:val="en-AU"/>
              </w:rPr>
              <w:t xml:space="preserve"> square</w:t>
            </w:r>
          </w:p>
          <w:p w:rsidR="00A57ABA" w:rsidRPr="004C5C9B" w:rsidRDefault="00A57ABA">
            <w:pPr>
              <w:tabs>
                <w:tab w:val="left" w:pos="432"/>
              </w:tabs>
              <w:spacing w:line="360" w:lineRule="auto"/>
              <w:rPr>
                <w:rFonts w:asciiTheme="majorBidi" w:hAnsiTheme="majorBidi" w:cstheme="majorBidi"/>
                <w:lang w:val="en-AU"/>
              </w:rPr>
            </w:pPr>
            <w:r w:rsidRPr="004C5C9B">
              <w:rPr>
                <w:rFonts w:asciiTheme="majorBidi" w:hAnsiTheme="majorBidi" w:cstheme="majorBidi"/>
                <w:lang w:val="en-AU"/>
              </w:rPr>
              <w:t xml:space="preserve">Rotem </w:t>
            </w:r>
            <w:r w:rsidRPr="004C5C9B">
              <w:rPr>
                <w:rFonts w:asciiTheme="majorBidi" w:hAnsiTheme="majorBidi" w:cstheme="majorBidi"/>
                <w:smallCaps/>
                <w:lang w:val="en-AU"/>
              </w:rPr>
              <w:t>prepare</w:t>
            </w:r>
            <w:r w:rsidRPr="004C5C9B">
              <w:rPr>
                <w:rFonts w:asciiTheme="majorBidi" w:hAnsiTheme="majorBidi" w:cstheme="majorBidi"/>
                <w:lang w:val="en-AU"/>
              </w:rPr>
              <w:t>s (FEM) food</w:t>
            </w:r>
          </w:p>
        </w:tc>
        <w:tc>
          <w:tcPr>
            <w:tcW w:w="994" w:type="dxa"/>
            <w:tcBorders>
              <w:top w:val="single" w:sz="7" w:space="0" w:color="000000"/>
              <w:left w:val="single" w:sz="7" w:space="0" w:color="000000"/>
              <w:bottom w:val="single" w:sz="6" w:space="0" w:color="FFFFFF"/>
              <w:right w:val="double" w:sz="7" w:space="0" w:color="000000"/>
            </w:tcBorders>
          </w:tcPr>
          <w:p w:rsidR="00A57ABA" w:rsidRPr="004C5C9B" w:rsidRDefault="00A57ABA">
            <w:pPr>
              <w:spacing w:line="134" w:lineRule="exact"/>
              <w:rPr>
                <w:rFonts w:asciiTheme="majorBidi" w:hAnsiTheme="majorBidi" w:cstheme="majorBidi"/>
                <w:lang w:val="en-AU"/>
              </w:rPr>
            </w:pPr>
          </w:p>
          <w:p w:rsidR="00A57ABA" w:rsidRPr="004C5C9B" w:rsidRDefault="00A57ABA">
            <w:pPr>
              <w:tabs>
                <w:tab w:val="left" w:pos="432"/>
              </w:tabs>
              <w:spacing w:line="360" w:lineRule="auto"/>
              <w:jc w:val="right"/>
              <w:rPr>
                <w:rFonts w:asciiTheme="majorBidi" w:hAnsiTheme="majorBidi" w:cstheme="majorBidi"/>
                <w:lang w:val="en-AU"/>
              </w:rPr>
            </w:pPr>
            <w:r w:rsidRPr="004C5C9B">
              <w:rPr>
                <w:rFonts w:asciiTheme="majorBidi" w:hAnsiTheme="majorBidi" w:cstheme="majorBidi"/>
                <w:lang w:val="en-AU"/>
              </w:rPr>
              <w:t>1;9.19</w:t>
            </w:r>
          </w:p>
          <w:p w:rsidR="00A57ABA" w:rsidRPr="004C5C9B" w:rsidRDefault="00A57ABA">
            <w:pPr>
              <w:tabs>
                <w:tab w:val="left" w:pos="432"/>
              </w:tabs>
              <w:spacing w:line="360" w:lineRule="auto"/>
              <w:jc w:val="right"/>
              <w:rPr>
                <w:rFonts w:asciiTheme="majorBidi" w:hAnsiTheme="majorBidi" w:cstheme="majorBidi"/>
                <w:lang w:val="en-AU"/>
              </w:rPr>
            </w:pPr>
            <w:r w:rsidRPr="004C5C9B">
              <w:rPr>
                <w:rFonts w:asciiTheme="majorBidi" w:hAnsiTheme="majorBidi" w:cstheme="majorBidi"/>
                <w:lang w:val="en-AU"/>
              </w:rPr>
              <w:t>1;10.14</w:t>
            </w:r>
          </w:p>
        </w:tc>
        <w:tc>
          <w:tcPr>
            <w:tcW w:w="979" w:type="dxa"/>
            <w:tcBorders>
              <w:top w:val="single" w:sz="7" w:space="0" w:color="000000"/>
              <w:left w:val="single" w:sz="7" w:space="0" w:color="000000"/>
              <w:bottom w:val="single" w:sz="6" w:space="0" w:color="FFFFFF"/>
              <w:right w:val="double" w:sz="7" w:space="0" w:color="000000"/>
            </w:tcBorders>
          </w:tcPr>
          <w:p w:rsidR="00A57ABA" w:rsidRPr="004C5C9B" w:rsidRDefault="00A57ABA">
            <w:pPr>
              <w:spacing w:line="134" w:lineRule="exact"/>
              <w:rPr>
                <w:rFonts w:asciiTheme="majorBidi" w:hAnsiTheme="majorBidi" w:cstheme="majorBidi"/>
                <w:lang w:val="en-AU"/>
              </w:rPr>
            </w:pPr>
          </w:p>
          <w:p w:rsidR="00A57ABA" w:rsidRPr="004C5C9B" w:rsidRDefault="00A57ABA">
            <w:pPr>
              <w:tabs>
                <w:tab w:val="left" w:pos="432"/>
              </w:tabs>
              <w:spacing w:line="360" w:lineRule="auto"/>
              <w:jc w:val="right"/>
              <w:rPr>
                <w:rFonts w:asciiTheme="majorBidi" w:hAnsiTheme="majorBidi" w:cstheme="majorBidi"/>
                <w:lang w:val="en-AU"/>
              </w:rPr>
            </w:pPr>
            <w:r w:rsidRPr="004C5C9B">
              <w:rPr>
                <w:rFonts w:asciiTheme="majorBidi" w:hAnsiTheme="majorBidi" w:cstheme="majorBidi"/>
                <w:lang w:val="en-AU"/>
              </w:rPr>
              <w:t>26</w:t>
            </w:r>
          </w:p>
        </w:tc>
      </w:tr>
      <w:tr w:rsidR="00A57ABA" w:rsidRPr="004C5C9B">
        <w:tblPrEx>
          <w:tblCellMar>
            <w:top w:w="0" w:type="dxa"/>
            <w:bottom w:w="0" w:type="dxa"/>
          </w:tblCellMar>
        </w:tblPrEx>
        <w:tc>
          <w:tcPr>
            <w:tcW w:w="1246" w:type="dxa"/>
            <w:tcBorders>
              <w:top w:val="single" w:sz="7" w:space="0" w:color="000000"/>
              <w:left w:val="double" w:sz="7" w:space="0" w:color="000000"/>
              <w:bottom w:val="single" w:sz="7" w:space="0" w:color="000000"/>
              <w:right w:val="single" w:sz="6" w:space="0" w:color="FFFFFF"/>
            </w:tcBorders>
          </w:tcPr>
          <w:p w:rsidR="00A57ABA" w:rsidRPr="004C5C9B" w:rsidRDefault="00A57ABA">
            <w:pPr>
              <w:spacing w:line="134" w:lineRule="exact"/>
              <w:rPr>
                <w:rFonts w:asciiTheme="majorBidi" w:hAnsiTheme="majorBidi" w:cstheme="majorBidi"/>
                <w:lang w:val="en-AU"/>
              </w:rPr>
            </w:pPr>
          </w:p>
          <w:p w:rsidR="00A57ABA" w:rsidRPr="004C5C9B" w:rsidRDefault="00A57ABA">
            <w:pPr>
              <w:tabs>
                <w:tab w:val="left" w:pos="432"/>
              </w:tabs>
              <w:spacing w:after="19" w:line="360" w:lineRule="auto"/>
              <w:rPr>
                <w:rFonts w:asciiTheme="majorBidi" w:hAnsiTheme="majorBidi" w:cstheme="majorBidi"/>
                <w:lang w:val="en-AU"/>
              </w:rPr>
            </w:pPr>
            <w:r w:rsidRPr="004C5C9B">
              <w:rPr>
                <w:rFonts w:asciiTheme="majorBidi" w:hAnsiTheme="majorBidi" w:cstheme="majorBidi"/>
                <w:lang w:val="en-AU"/>
              </w:rPr>
              <w:t>Yonatan</w:t>
            </w:r>
          </w:p>
        </w:tc>
        <w:tc>
          <w:tcPr>
            <w:tcW w:w="2379" w:type="dxa"/>
            <w:tcBorders>
              <w:top w:val="single" w:sz="7" w:space="0" w:color="000000"/>
              <w:left w:val="single" w:sz="7" w:space="0" w:color="000000"/>
              <w:bottom w:val="single" w:sz="7" w:space="0" w:color="000000"/>
              <w:right w:val="single" w:sz="6" w:space="0" w:color="FFFFFF"/>
            </w:tcBorders>
          </w:tcPr>
          <w:p w:rsidR="00A57ABA" w:rsidRPr="004C5C9B" w:rsidRDefault="00A57ABA">
            <w:pPr>
              <w:spacing w:line="134" w:lineRule="exact"/>
              <w:rPr>
                <w:rFonts w:asciiTheme="majorBidi" w:hAnsiTheme="majorBidi" w:cstheme="majorBidi"/>
                <w:lang w:val="en-AU"/>
              </w:rPr>
            </w:pPr>
          </w:p>
          <w:p w:rsidR="00A57ABA" w:rsidRPr="004C5C9B" w:rsidRDefault="00A57ABA">
            <w:pPr>
              <w:tabs>
                <w:tab w:val="left" w:pos="432"/>
              </w:tabs>
              <w:spacing w:line="360" w:lineRule="auto"/>
              <w:rPr>
                <w:rFonts w:asciiTheme="majorBidi" w:hAnsiTheme="majorBidi" w:cstheme="majorBidi"/>
                <w:lang w:val="en-AU"/>
              </w:rPr>
            </w:pPr>
            <w:r w:rsidRPr="004C5C9B">
              <w:rPr>
                <w:rFonts w:asciiTheme="majorBidi" w:hAnsiTheme="majorBidi" w:cstheme="majorBidi"/>
                <w:lang w:val="en-AU"/>
              </w:rPr>
              <w:t>Yonatan ose kaxol</w:t>
            </w:r>
          </w:p>
          <w:p w:rsidR="00A57ABA" w:rsidRPr="004C5C9B" w:rsidRDefault="00A57ABA">
            <w:pPr>
              <w:tabs>
                <w:tab w:val="left" w:pos="432"/>
              </w:tabs>
              <w:spacing w:after="19" w:line="360" w:lineRule="auto"/>
              <w:rPr>
                <w:rFonts w:asciiTheme="majorBidi" w:hAnsiTheme="majorBidi" w:cstheme="majorBidi"/>
                <w:lang w:val="en-AU"/>
              </w:rPr>
            </w:pPr>
            <w:r w:rsidRPr="004C5C9B">
              <w:rPr>
                <w:rFonts w:asciiTheme="majorBidi" w:hAnsiTheme="majorBidi" w:cstheme="majorBidi"/>
                <w:lang w:val="en-AU"/>
              </w:rPr>
              <w:t>Yonatan ciyer para</w:t>
            </w:r>
          </w:p>
        </w:tc>
        <w:tc>
          <w:tcPr>
            <w:tcW w:w="3612" w:type="dxa"/>
            <w:tcBorders>
              <w:top w:val="single" w:sz="7" w:space="0" w:color="000000"/>
              <w:left w:val="single" w:sz="7" w:space="0" w:color="000000"/>
              <w:bottom w:val="single" w:sz="7" w:space="0" w:color="000000"/>
              <w:right w:val="single" w:sz="6" w:space="0" w:color="FFFFFF"/>
            </w:tcBorders>
          </w:tcPr>
          <w:p w:rsidR="00A57ABA" w:rsidRPr="004C5C9B" w:rsidRDefault="00A57ABA">
            <w:pPr>
              <w:spacing w:line="134" w:lineRule="exact"/>
              <w:rPr>
                <w:rFonts w:asciiTheme="majorBidi" w:hAnsiTheme="majorBidi" w:cstheme="majorBidi"/>
                <w:lang w:val="en-AU"/>
              </w:rPr>
            </w:pPr>
          </w:p>
          <w:p w:rsidR="00A57ABA" w:rsidRPr="004C5C9B" w:rsidRDefault="00A57ABA">
            <w:pPr>
              <w:tabs>
                <w:tab w:val="left" w:pos="432"/>
              </w:tabs>
              <w:spacing w:line="360" w:lineRule="auto"/>
              <w:rPr>
                <w:rFonts w:asciiTheme="majorBidi" w:hAnsiTheme="majorBidi" w:cstheme="majorBidi"/>
                <w:lang w:val="en-AU"/>
              </w:rPr>
            </w:pPr>
            <w:r w:rsidRPr="004C5C9B">
              <w:rPr>
                <w:rFonts w:asciiTheme="majorBidi" w:hAnsiTheme="majorBidi" w:cstheme="majorBidi"/>
                <w:lang w:val="en-AU"/>
              </w:rPr>
              <w:t xml:space="preserve">Yonatan </w:t>
            </w:r>
            <w:r w:rsidRPr="004C5C9B">
              <w:rPr>
                <w:rFonts w:asciiTheme="majorBidi" w:hAnsiTheme="majorBidi" w:cstheme="majorBidi"/>
                <w:smallCaps/>
                <w:lang w:val="en-AU"/>
              </w:rPr>
              <w:t>make</w:t>
            </w:r>
            <w:r w:rsidRPr="004C5C9B">
              <w:rPr>
                <w:rFonts w:asciiTheme="majorBidi" w:hAnsiTheme="majorBidi" w:cstheme="majorBidi"/>
                <w:lang w:val="en-AU"/>
              </w:rPr>
              <w:t>s blue</w:t>
            </w:r>
          </w:p>
          <w:p w:rsidR="00A57ABA" w:rsidRPr="004C5C9B" w:rsidRDefault="00A57ABA">
            <w:pPr>
              <w:tabs>
                <w:tab w:val="left" w:pos="432"/>
              </w:tabs>
              <w:spacing w:after="19" w:line="360" w:lineRule="auto"/>
              <w:rPr>
                <w:rFonts w:asciiTheme="majorBidi" w:hAnsiTheme="majorBidi" w:cstheme="majorBidi"/>
                <w:lang w:val="en-AU"/>
              </w:rPr>
            </w:pPr>
            <w:r w:rsidRPr="004C5C9B">
              <w:rPr>
                <w:rFonts w:asciiTheme="majorBidi" w:hAnsiTheme="majorBidi" w:cstheme="majorBidi"/>
                <w:lang w:val="en-AU"/>
              </w:rPr>
              <w:t xml:space="preserve">Yonatan </w:t>
            </w:r>
            <w:r w:rsidRPr="004C5C9B">
              <w:rPr>
                <w:rFonts w:asciiTheme="majorBidi" w:hAnsiTheme="majorBidi" w:cstheme="majorBidi"/>
                <w:smallCaps/>
                <w:lang w:val="en-AU"/>
              </w:rPr>
              <w:t>drew</w:t>
            </w:r>
            <w:r w:rsidRPr="004C5C9B">
              <w:rPr>
                <w:rFonts w:asciiTheme="majorBidi" w:hAnsiTheme="majorBidi" w:cstheme="majorBidi"/>
                <w:lang w:val="en-AU"/>
              </w:rPr>
              <w:t xml:space="preserve"> (a) cow</w:t>
            </w:r>
          </w:p>
        </w:tc>
        <w:tc>
          <w:tcPr>
            <w:tcW w:w="994" w:type="dxa"/>
            <w:tcBorders>
              <w:top w:val="single" w:sz="7" w:space="0" w:color="000000"/>
              <w:left w:val="single" w:sz="7" w:space="0" w:color="000000"/>
              <w:bottom w:val="single" w:sz="7" w:space="0" w:color="000000"/>
              <w:right w:val="double" w:sz="7" w:space="0" w:color="000000"/>
            </w:tcBorders>
          </w:tcPr>
          <w:p w:rsidR="00A57ABA" w:rsidRPr="004C5C9B" w:rsidRDefault="00A57ABA">
            <w:pPr>
              <w:spacing w:line="134" w:lineRule="exact"/>
              <w:rPr>
                <w:rFonts w:asciiTheme="majorBidi" w:hAnsiTheme="majorBidi" w:cstheme="majorBidi"/>
                <w:lang w:val="en-AU"/>
              </w:rPr>
            </w:pPr>
          </w:p>
          <w:p w:rsidR="00A57ABA" w:rsidRPr="004C5C9B" w:rsidRDefault="00A57ABA">
            <w:pPr>
              <w:tabs>
                <w:tab w:val="left" w:pos="432"/>
              </w:tabs>
              <w:spacing w:line="360" w:lineRule="auto"/>
              <w:jc w:val="right"/>
              <w:rPr>
                <w:rFonts w:asciiTheme="majorBidi" w:hAnsiTheme="majorBidi" w:cstheme="majorBidi"/>
                <w:lang w:val="en-AU"/>
              </w:rPr>
            </w:pPr>
            <w:r w:rsidRPr="004C5C9B">
              <w:rPr>
                <w:rFonts w:asciiTheme="majorBidi" w:hAnsiTheme="majorBidi" w:cstheme="majorBidi"/>
                <w:lang w:val="en-AU"/>
              </w:rPr>
              <w:t>2;3.10</w:t>
            </w:r>
          </w:p>
          <w:p w:rsidR="00A57ABA" w:rsidRPr="004C5C9B" w:rsidRDefault="00A57ABA">
            <w:pPr>
              <w:tabs>
                <w:tab w:val="left" w:pos="432"/>
              </w:tabs>
              <w:spacing w:after="19" w:line="360" w:lineRule="auto"/>
              <w:jc w:val="right"/>
              <w:rPr>
                <w:rFonts w:asciiTheme="majorBidi" w:hAnsiTheme="majorBidi" w:cstheme="majorBidi"/>
                <w:lang w:val="en-AU"/>
              </w:rPr>
            </w:pPr>
            <w:r w:rsidRPr="004C5C9B">
              <w:rPr>
                <w:rFonts w:asciiTheme="majorBidi" w:hAnsiTheme="majorBidi" w:cstheme="majorBidi"/>
                <w:lang w:val="en-AU"/>
              </w:rPr>
              <w:t>2;4.06</w:t>
            </w:r>
          </w:p>
        </w:tc>
        <w:tc>
          <w:tcPr>
            <w:tcW w:w="979" w:type="dxa"/>
            <w:tcBorders>
              <w:top w:val="single" w:sz="7" w:space="0" w:color="000000"/>
              <w:left w:val="single" w:sz="7" w:space="0" w:color="000000"/>
              <w:bottom w:val="single" w:sz="7" w:space="0" w:color="000000"/>
              <w:right w:val="double" w:sz="7" w:space="0" w:color="000000"/>
            </w:tcBorders>
          </w:tcPr>
          <w:p w:rsidR="00A57ABA" w:rsidRPr="004C5C9B" w:rsidRDefault="00A57ABA">
            <w:pPr>
              <w:spacing w:line="134" w:lineRule="exact"/>
              <w:rPr>
                <w:rFonts w:asciiTheme="majorBidi" w:hAnsiTheme="majorBidi" w:cstheme="majorBidi"/>
                <w:lang w:val="en-AU"/>
              </w:rPr>
            </w:pPr>
          </w:p>
          <w:p w:rsidR="00A57ABA" w:rsidRPr="004C5C9B" w:rsidRDefault="00A57ABA">
            <w:pPr>
              <w:tabs>
                <w:tab w:val="left" w:pos="432"/>
              </w:tabs>
              <w:spacing w:after="19" w:line="360" w:lineRule="auto"/>
              <w:jc w:val="right"/>
              <w:rPr>
                <w:rFonts w:asciiTheme="majorBidi" w:hAnsiTheme="majorBidi" w:cstheme="majorBidi"/>
                <w:lang w:val="en-AU"/>
              </w:rPr>
            </w:pPr>
            <w:r w:rsidRPr="004C5C9B">
              <w:rPr>
                <w:rFonts w:asciiTheme="majorBidi" w:hAnsiTheme="majorBidi" w:cstheme="majorBidi"/>
                <w:lang w:val="en-AU"/>
              </w:rPr>
              <w:t>26</w:t>
            </w:r>
          </w:p>
        </w:tc>
      </w:tr>
      <w:tr w:rsidR="00A57ABA" w:rsidRPr="004C5C9B">
        <w:tblPrEx>
          <w:tblCellMar>
            <w:top w:w="0" w:type="dxa"/>
            <w:bottom w:w="0" w:type="dxa"/>
          </w:tblCellMar>
        </w:tblPrEx>
        <w:tc>
          <w:tcPr>
            <w:tcW w:w="1246" w:type="dxa"/>
            <w:tcBorders>
              <w:top w:val="single" w:sz="7" w:space="0" w:color="000000"/>
              <w:left w:val="double" w:sz="7" w:space="0" w:color="000000"/>
              <w:bottom w:val="single" w:sz="6" w:space="0" w:color="FFFFFF"/>
              <w:right w:val="single" w:sz="6" w:space="0" w:color="FFFFFF"/>
            </w:tcBorders>
          </w:tcPr>
          <w:p w:rsidR="00A57ABA" w:rsidRPr="004C5C9B" w:rsidRDefault="00A57ABA">
            <w:pPr>
              <w:spacing w:line="134" w:lineRule="exact"/>
              <w:rPr>
                <w:rFonts w:asciiTheme="majorBidi" w:hAnsiTheme="majorBidi" w:cstheme="majorBidi"/>
                <w:lang w:val="en-AU"/>
              </w:rPr>
            </w:pPr>
          </w:p>
          <w:p w:rsidR="00A57ABA" w:rsidRPr="004C5C9B" w:rsidRDefault="00A57ABA">
            <w:pPr>
              <w:tabs>
                <w:tab w:val="left" w:pos="432"/>
              </w:tabs>
              <w:spacing w:line="360" w:lineRule="auto"/>
              <w:rPr>
                <w:rFonts w:asciiTheme="majorBidi" w:hAnsiTheme="majorBidi" w:cstheme="majorBidi"/>
                <w:lang w:val="en-AU"/>
              </w:rPr>
            </w:pPr>
            <w:r w:rsidRPr="004C5C9B">
              <w:rPr>
                <w:rFonts w:asciiTheme="majorBidi" w:hAnsiTheme="majorBidi" w:cstheme="majorBidi"/>
                <w:lang w:val="en-AU"/>
              </w:rPr>
              <w:t>Shira</w:t>
            </w:r>
          </w:p>
        </w:tc>
        <w:tc>
          <w:tcPr>
            <w:tcW w:w="2379" w:type="dxa"/>
            <w:tcBorders>
              <w:top w:val="single" w:sz="7" w:space="0" w:color="000000"/>
              <w:left w:val="single" w:sz="7" w:space="0" w:color="000000"/>
              <w:bottom w:val="single" w:sz="6" w:space="0" w:color="FFFFFF"/>
              <w:right w:val="single" w:sz="6" w:space="0" w:color="FFFFFF"/>
            </w:tcBorders>
          </w:tcPr>
          <w:p w:rsidR="00A57ABA" w:rsidRPr="004C5C9B" w:rsidRDefault="00A57ABA">
            <w:pPr>
              <w:spacing w:line="134" w:lineRule="exact"/>
              <w:rPr>
                <w:rFonts w:asciiTheme="majorBidi" w:hAnsiTheme="majorBidi" w:cstheme="majorBidi"/>
                <w:lang w:val="en-AU"/>
              </w:rPr>
            </w:pPr>
          </w:p>
          <w:p w:rsidR="00A57ABA" w:rsidRPr="004C5C9B" w:rsidRDefault="00A57ABA">
            <w:pPr>
              <w:tabs>
                <w:tab w:val="left" w:pos="432"/>
              </w:tabs>
              <w:spacing w:line="360" w:lineRule="auto"/>
              <w:rPr>
                <w:rFonts w:asciiTheme="majorBidi" w:hAnsiTheme="majorBidi" w:cstheme="majorBidi"/>
                <w:lang w:val="en-AU"/>
              </w:rPr>
            </w:pPr>
            <w:r w:rsidRPr="004C5C9B">
              <w:rPr>
                <w:rFonts w:asciiTheme="majorBidi" w:hAnsiTheme="majorBidi" w:cstheme="majorBidi"/>
                <w:lang w:val="en-AU"/>
              </w:rPr>
              <w:t xml:space="preserve">Ani roca pica </w:t>
            </w:r>
          </w:p>
          <w:p w:rsidR="00A57ABA" w:rsidRPr="004C5C9B" w:rsidRDefault="00A57ABA">
            <w:pPr>
              <w:tabs>
                <w:tab w:val="left" w:pos="432"/>
              </w:tabs>
              <w:spacing w:line="360" w:lineRule="auto"/>
              <w:rPr>
                <w:rFonts w:asciiTheme="majorBidi" w:hAnsiTheme="majorBidi" w:cstheme="majorBidi"/>
                <w:lang w:val="en-AU"/>
              </w:rPr>
            </w:pPr>
            <w:r w:rsidRPr="004C5C9B">
              <w:rPr>
                <w:rFonts w:asciiTheme="majorBidi" w:hAnsiTheme="majorBidi" w:cstheme="majorBidi"/>
                <w:lang w:val="en-AU"/>
              </w:rPr>
              <w:t>Ani yechola et ze</w:t>
            </w:r>
          </w:p>
        </w:tc>
        <w:tc>
          <w:tcPr>
            <w:tcW w:w="3612" w:type="dxa"/>
            <w:tcBorders>
              <w:top w:val="single" w:sz="7" w:space="0" w:color="000000"/>
              <w:left w:val="single" w:sz="7" w:space="0" w:color="000000"/>
              <w:bottom w:val="single" w:sz="6" w:space="0" w:color="FFFFFF"/>
              <w:right w:val="single" w:sz="6" w:space="0" w:color="FFFFFF"/>
            </w:tcBorders>
          </w:tcPr>
          <w:p w:rsidR="00A57ABA" w:rsidRPr="004C5C9B" w:rsidRDefault="00A57ABA">
            <w:pPr>
              <w:spacing w:line="134" w:lineRule="exact"/>
              <w:rPr>
                <w:rFonts w:asciiTheme="majorBidi" w:hAnsiTheme="majorBidi" w:cstheme="majorBidi"/>
                <w:lang w:val="en-AU"/>
              </w:rPr>
            </w:pPr>
          </w:p>
          <w:p w:rsidR="00A57ABA" w:rsidRPr="004C5C9B" w:rsidRDefault="00A57ABA">
            <w:pPr>
              <w:tabs>
                <w:tab w:val="left" w:pos="432"/>
              </w:tabs>
              <w:spacing w:line="360" w:lineRule="auto"/>
              <w:rPr>
                <w:rFonts w:asciiTheme="majorBidi" w:hAnsiTheme="majorBidi" w:cstheme="majorBidi"/>
                <w:lang w:val="en-AU"/>
              </w:rPr>
            </w:pPr>
            <w:r w:rsidRPr="004C5C9B">
              <w:rPr>
                <w:rFonts w:asciiTheme="majorBidi" w:hAnsiTheme="majorBidi" w:cstheme="majorBidi"/>
                <w:lang w:val="en-AU"/>
              </w:rPr>
              <w:t xml:space="preserve">I </w:t>
            </w:r>
            <w:r w:rsidRPr="004C5C9B">
              <w:rPr>
                <w:rFonts w:asciiTheme="majorBidi" w:hAnsiTheme="majorBidi" w:cstheme="majorBidi"/>
                <w:smallCaps/>
                <w:lang w:val="en-AU"/>
              </w:rPr>
              <w:t>want</w:t>
            </w:r>
            <w:r w:rsidRPr="004C5C9B">
              <w:rPr>
                <w:rFonts w:asciiTheme="majorBidi" w:hAnsiTheme="majorBidi" w:cstheme="majorBidi"/>
                <w:lang w:val="en-AU"/>
              </w:rPr>
              <w:t xml:space="preserve"> (FEM) pizza     </w:t>
            </w:r>
          </w:p>
          <w:p w:rsidR="00A57ABA" w:rsidRPr="004C5C9B" w:rsidRDefault="00A57ABA">
            <w:pPr>
              <w:tabs>
                <w:tab w:val="left" w:pos="432"/>
              </w:tabs>
              <w:spacing w:line="360" w:lineRule="auto"/>
              <w:rPr>
                <w:rFonts w:asciiTheme="majorBidi" w:hAnsiTheme="majorBidi" w:cstheme="majorBidi"/>
                <w:lang w:val="en-AU"/>
              </w:rPr>
            </w:pPr>
            <w:r w:rsidRPr="004C5C9B">
              <w:rPr>
                <w:rFonts w:asciiTheme="majorBidi" w:hAnsiTheme="majorBidi" w:cstheme="majorBidi"/>
                <w:lang w:val="en-AU"/>
              </w:rPr>
              <w:t xml:space="preserve">I </w:t>
            </w:r>
            <w:r w:rsidRPr="004C5C9B">
              <w:rPr>
                <w:rFonts w:asciiTheme="majorBidi" w:hAnsiTheme="majorBidi" w:cstheme="majorBidi"/>
                <w:smallCaps/>
                <w:lang w:val="en-AU"/>
              </w:rPr>
              <w:t>can</w:t>
            </w:r>
            <w:r w:rsidRPr="004C5C9B">
              <w:rPr>
                <w:rFonts w:asciiTheme="majorBidi" w:hAnsiTheme="majorBidi" w:cstheme="majorBidi"/>
                <w:lang w:val="en-AU"/>
              </w:rPr>
              <w:t xml:space="preserve"> (FEM) ACC-this</w:t>
            </w:r>
          </w:p>
        </w:tc>
        <w:tc>
          <w:tcPr>
            <w:tcW w:w="994" w:type="dxa"/>
            <w:tcBorders>
              <w:top w:val="single" w:sz="7" w:space="0" w:color="000000"/>
              <w:left w:val="single" w:sz="7" w:space="0" w:color="000000"/>
              <w:bottom w:val="single" w:sz="6" w:space="0" w:color="FFFFFF"/>
              <w:right w:val="double" w:sz="7" w:space="0" w:color="000000"/>
            </w:tcBorders>
          </w:tcPr>
          <w:p w:rsidR="00A57ABA" w:rsidRPr="004C5C9B" w:rsidRDefault="00A57ABA">
            <w:pPr>
              <w:spacing w:line="134" w:lineRule="exact"/>
              <w:rPr>
                <w:rFonts w:asciiTheme="majorBidi" w:hAnsiTheme="majorBidi" w:cstheme="majorBidi"/>
                <w:lang w:val="en-AU"/>
              </w:rPr>
            </w:pPr>
          </w:p>
          <w:p w:rsidR="00A57ABA" w:rsidRPr="004C5C9B" w:rsidRDefault="00A57ABA">
            <w:pPr>
              <w:tabs>
                <w:tab w:val="left" w:pos="432"/>
              </w:tabs>
              <w:spacing w:line="360" w:lineRule="auto"/>
              <w:jc w:val="right"/>
              <w:rPr>
                <w:rFonts w:asciiTheme="majorBidi" w:hAnsiTheme="majorBidi" w:cstheme="majorBidi"/>
                <w:lang w:val="en-AU"/>
              </w:rPr>
            </w:pPr>
            <w:r w:rsidRPr="004C5C9B">
              <w:rPr>
                <w:rFonts w:asciiTheme="majorBidi" w:hAnsiTheme="majorBidi" w:cstheme="majorBidi"/>
                <w:lang w:val="en-AU"/>
              </w:rPr>
              <w:t>1;6.20</w:t>
            </w:r>
          </w:p>
          <w:p w:rsidR="00A57ABA" w:rsidRPr="004C5C9B" w:rsidRDefault="00A57ABA">
            <w:pPr>
              <w:tabs>
                <w:tab w:val="left" w:pos="432"/>
              </w:tabs>
              <w:spacing w:line="360" w:lineRule="auto"/>
              <w:jc w:val="right"/>
              <w:rPr>
                <w:rFonts w:asciiTheme="majorBidi" w:hAnsiTheme="majorBidi" w:cstheme="majorBidi"/>
                <w:lang w:val="en-AU"/>
              </w:rPr>
            </w:pPr>
            <w:r w:rsidRPr="004C5C9B">
              <w:rPr>
                <w:rFonts w:asciiTheme="majorBidi" w:hAnsiTheme="majorBidi" w:cstheme="majorBidi"/>
                <w:lang w:val="en-AU"/>
              </w:rPr>
              <w:t>1;11.18</w:t>
            </w:r>
          </w:p>
        </w:tc>
        <w:tc>
          <w:tcPr>
            <w:tcW w:w="979" w:type="dxa"/>
            <w:tcBorders>
              <w:top w:val="single" w:sz="7" w:space="0" w:color="000000"/>
              <w:left w:val="single" w:sz="7" w:space="0" w:color="000000"/>
              <w:bottom w:val="single" w:sz="6" w:space="0" w:color="FFFFFF"/>
              <w:right w:val="double" w:sz="7" w:space="0" w:color="000000"/>
            </w:tcBorders>
          </w:tcPr>
          <w:p w:rsidR="00A57ABA" w:rsidRPr="004C5C9B" w:rsidRDefault="00A57ABA">
            <w:pPr>
              <w:spacing w:line="134" w:lineRule="exact"/>
              <w:rPr>
                <w:rFonts w:asciiTheme="majorBidi" w:hAnsiTheme="majorBidi" w:cstheme="majorBidi"/>
                <w:lang w:val="en-AU"/>
              </w:rPr>
            </w:pPr>
          </w:p>
          <w:p w:rsidR="00A57ABA" w:rsidRPr="004C5C9B" w:rsidRDefault="00A57ABA">
            <w:pPr>
              <w:tabs>
                <w:tab w:val="left" w:pos="432"/>
              </w:tabs>
              <w:spacing w:line="360" w:lineRule="auto"/>
              <w:jc w:val="right"/>
              <w:rPr>
                <w:rFonts w:asciiTheme="majorBidi" w:hAnsiTheme="majorBidi" w:cstheme="majorBidi"/>
                <w:lang w:val="en-AU"/>
              </w:rPr>
            </w:pPr>
            <w:r w:rsidRPr="004C5C9B">
              <w:rPr>
                <w:rFonts w:asciiTheme="majorBidi" w:hAnsiTheme="majorBidi" w:cstheme="majorBidi"/>
                <w:lang w:val="en-AU"/>
              </w:rPr>
              <w:t>150</w:t>
            </w:r>
          </w:p>
        </w:tc>
      </w:tr>
      <w:tr w:rsidR="00A57ABA" w:rsidRPr="004C5C9B">
        <w:tblPrEx>
          <w:tblCellMar>
            <w:top w:w="0" w:type="dxa"/>
            <w:bottom w:w="0" w:type="dxa"/>
          </w:tblCellMar>
        </w:tblPrEx>
        <w:tc>
          <w:tcPr>
            <w:tcW w:w="1246" w:type="dxa"/>
            <w:tcBorders>
              <w:top w:val="single" w:sz="7" w:space="0" w:color="000000"/>
              <w:left w:val="double" w:sz="7" w:space="0" w:color="000000"/>
              <w:bottom w:val="single" w:sz="6" w:space="0" w:color="FFFFFF"/>
              <w:right w:val="single" w:sz="6" w:space="0" w:color="FFFFFF"/>
            </w:tcBorders>
          </w:tcPr>
          <w:p w:rsidR="00A57ABA" w:rsidRPr="004C5C9B" w:rsidRDefault="00A57ABA">
            <w:pPr>
              <w:spacing w:line="134" w:lineRule="exact"/>
              <w:rPr>
                <w:rFonts w:asciiTheme="majorBidi" w:hAnsiTheme="majorBidi" w:cstheme="majorBidi"/>
                <w:lang w:val="en-AU"/>
              </w:rPr>
            </w:pPr>
          </w:p>
          <w:p w:rsidR="00A57ABA" w:rsidRPr="004C5C9B" w:rsidRDefault="00A57ABA">
            <w:pPr>
              <w:tabs>
                <w:tab w:val="left" w:pos="432"/>
              </w:tabs>
              <w:spacing w:line="360" w:lineRule="auto"/>
              <w:rPr>
                <w:rFonts w:asciiTheme="majorBidi" w:hAnsiTheme="majorBidi" w:cstheme="majorBidi"/>
                <w:lang w:val="en-AU"/>
              </w:rPr>
            </w:pPr>
            <w:r w:rsidRPr="004C5C9B">
              <w:rPr>
                <w:rFonts w:asciiTheme="majorBidi" w:hAnsiTheme="majorBidi" w:cstheme="majorBidi"/>
                <w:lang w:val="en-AU"/>
              </w:rPr>
              <w:t>David</w:t>
            </w:r>
          </w:p>
        </w:tc>
        <w:tc>
          <w:tcPr>
            <w:tcW w:w="2379" w:type="dxa"/>
            <w:tcBorders>
              <w:top w:val="single" w:sz="7" w:space="0" w:color="000000"/>
              <w:left w:val="single" w:sz="7" w:space="0" w:color="000000"/>
              <w:bottom w:val="single" w:sz="6" w:space="0" w:color="FFFFFF"/>
              <w:right w:val="single" w:sz="6" w:space="0" w:color="FFFFFF"/>
            </w:tcBorders>
          </w:tcPr>
          <w:p w:rsidR="00A57ABA" w:rsidRPr="004C5C9B" w:rsidRDefault="00A57ABA">
            <w:pPr>
              <w:spacing w:line="134" w:lineRule="exact"/>
              <w:rPr>
                <w:rFonts w:asciiTheme="majorBidi" w:hAnsiTheme="majorBidi" w:cstheme="majorBidi"/>
                <w:lang w:val="en-AU"/>
              </w:rPr>
            </w:pPr>
          </w:p>
          <w:p w:rsidR="00A57ABA" w:rsidRPr="004C5C9B" w:rsidRDefault="00A57ABA">
            <w:pPr>
              <w:tabs>
                <w:tab w:val="left" w:pos="432"/>
              </w:tabs>
              <w:spacing w:line="360" w:lineRule="auto"/>
              <w:rPr>
                <w:rFonts w:asciiTheme="majorBidi" w:hAnsiTheme="majorBidi" w:cstheme="majorBidi"/>
                <w:lang w:val="en-AU"/>
              </w:rPr>
            </w:pPr>
            <w:r w:rsidRPr="004C5C9B">
              <w:rPr>
                <w:rFonts w:asciiTheme="majorBidi" w:hAnsiTheme="majorBidi" w:cstheme="majorBidi"/>
                <w:lang w:val="en-AU"/>
              </w:rPr>
              <w:t>Ani roce maclema ze</w:t>
            </w:r>
          </w:p>
          <w:p w:rsidR="00A57ABA" w:rsidRPr="004C5C9B" w:rsidRDefault="00A57ABA">
            <w:pPr>
              <w:tabs>
                <w:tab w:val="left" w:pos="432"/>
              </w:tabs>
              <w:spacing w:line="360" w:lineRule="auto"/>
              <w:rPr>
                <w:rFonts w:asciiTheme="majorBidi" w:hAnsiTheme="majorBidi" w:cstheme="majorBidi"/>
                <w:lang w:val="en-AU"/>
              </w:rPr>
            </w:pPr>
            <w:r w:rsidRPr="004C5C9B">
              <w:rPr>
                <w:rFonts w:asciiTheme="majorBidi" w:hAnsiTheme="majorBidi" w:cstheme="majorBidi"/>
                <w:lang w:val="en-AU"/>
              </w:rPr>
              <w:t>Uri bone migdal</w:t>
            </w:r>
          </w:p>
          <w:p w:rsidR="00A57ABA" w:rsidRPr="004C5C9B" w:rsidRDefault="00A57ABA">
            <w:pPr>
              <w:tabs>
                <w:tab w:val="left" w:pos="432"/>
              </w:tabs>
              <w:spacing w:line="360" w:lineRule="auto"/>
              <w:rPr>
                <w:rFonts w:asciiTheme="majorBidi" w:hAnsiTheme="majorBidi" w:cstheme="majorBidi"/>
                <w:lang w:val="en-AU"/>
              </w:rPr>
            </w:pPr>
            <w:r w:rsidRPr="004C5C9B">
              <w:rPr>
                <w:rFonts w:asciiTheme="majorBidi" w:hAnsiTheme="majorBidi" w:cstheme="majorBidi"/>
                <w:lang w:val="en-AU"/>
              </w:rPr>
              <w:t>Ani oxel tapuxim</w:t>
            </w:r>
          </w:p>
        </w:tc>
        <w:tc>
          <w:tcPr>
            <w:tcW w:w="3612" w:type="dxa"/>
            <w:tcBorders>
              <w:top w:val="single" w:sz="7" w:space="0" w:color="000000"/>
              <w:left w:val="single" w:sz="7" w:space="0" w:color="000000"/>
              <w:bottom w:val="single" w:sz="6" w:space="0" w:color="FFFFFF"/>
              <w:right w:val="single" w:sz="6" w:space="0" w:color="FFFFFF"/>
            </w:tcBorders>
          </w:tcPr>
          <w:p w:rsidR="00A57ABA" w:rsidRPr="004C5C9B" w:rsidRDefault="00A57ABA">
            <w:pPr>
              <w:spacing w:line="134" w:lineRule="exact"/>
              <w:rPr>
                <w:rFonts w:asciiTheme="majorBidi" w:hAnsiTheme="majorBidi" w:cstheme="majorBidi"/>
                <w:lang w:val="en-AU"/>
              </w:rPr>
            </w:pPr>
          </w:p>
          <w:p w:rsidR="00A57ABA" w:rsidRPr="004C5C9B" w:rsidRDefault="00A57ABA">
            <w:pPr>
              <w:tabs>
                <w:tab w:val="left" w:pos="432"/>
              </w:tabs>
              <w:spacing w:line="360" w:lineRule="auto"/>
              <w:rPr>
                <w:rFonts w:asciiTheme="majorBidi" w:hAnsiTheme="majorBidi" w:cstheme="majorBidi"/>
                <w:lang w:val="en-AU"/>
              </w:rPr>
            </w:pPr>
            <w:r w:rsidRPr="004C5C9B">
              <w:rPr>
                <w:rFonts w:asciiTheme="majorBidi" w:hAnsiTheme="majorBidi" w:cstheme="majorBidi"/>
                <w:lang w:val="en-AU"/>
              </w:rPr>
              <w:t xml:space="preserve">I </w:t>
            </w:r>
            <w:r w:rsidRPr="004C5C9B">
              <w:rPr>
                <w:rFonts w:asciiTheme="majorBidi" w:hAnsiTheme="majorBidi" w:cstheme="majorBidi"/>
                <w:smallCaps/>
                <w:lang w:val="en-AU"/>
              </w:rPr>
              <w:t>want</w:t>
            </w:r>
            <w:r w:rsidRPr="004C5C9B">
              <w:rPr>
                <w:rFonts w:asciiTheme="majorBidi" w:hAnsiTheme="majorBidi" w:cstheme="majorBidi"/>
                <w:lang w:val="en-AU"/>
              </w:rPr>
              <w:t xml:space="preserve"> camera this</w:t>
            </w:r>
          </w:p>
          <w:p w:rsidR="00A57ABA" w:rsidRPr="004C5C9B" w:rsidRDefault="00A57ABA">
            <w:pPr>
              <w:tabs>
                <w:tab w:val="left" w:pos="432"/>
              </w:tabs>
              <w:spacing w:line="360" w:lineRule="auto"/>
              <w:rPr>
                <w:rFonts w:asciiTheme="majorBidi" w:hAnsiTheme="majorBidi" w:cstheme="majorBidi"/>
                <w:lang w:val="en-AU"/>
              </w:rPr>
            </w:pPr>
            <w:r w:rsidRPr="004C5C9B">
              <w:rPr>
                <w:rFonts w:asciiTheme="majorBidi" w:hAnsiTheme="majorBidi" w:cstheme="majorBidi"/>
                <w:lang w:val="en-AU"/>
              </w:rPr>
              <w:t xml:space="preserve">Uri </w:t>
            </w:r>
            <w:r w:rsidRPr="004C5C9B">
              <w:rPr>
                <w:rFonts w:asciiTheme="majorBidi" w:hAnsiTheme="majorBidi" w:cstheme="majorBidi"/>
                <w:smallCaps/>
                <w:lang w:val="en-AU"/>
              </w:rPr>
              <w:t>build</w:t>
            </w:r>
            <w:r w:rsidRPr="004C5C9B">
              <w:rPr>
                <w:rFonts w:asciiTheme="majorBidi" w:hAnsiTheme="majorBidi" w:cstheme="majorBidi"/>
                <w:lang w:val="en-AU"/>
              </w:rPr>
              <w:t>ing tower</w:t>
            </w:r>
          </w:p>
          <w:p w:rsidR="00A57ABA" w:rsidRPr="004C5C9B" w:rsidRDefault="00A57ABA">
            <w:pPr>
              <w:tabs>
                <w:tab w:val="left" w:pos="432"/>
              </w:tabs>
              <w:spacing w:line="360" w:lineRule="auto"/>
              <w:rPr>
                <w:rFonts w:asciiTheme="majorBidi" w:hAnsiTheme="majorBidi" w:cstheme="majorBidi"/>
                <w:lang w:val="en-AU"/>
              </w:rPr>
            </w:pPr>
            <w:r w:rsidRPr="004C5C9B">
              <w:rPr>
                <w:rFonts w:asciiTheme="majorBidi" w:hAnsiTheme="majorBidi" w:cstheme="majorBidi"/>
                <w:lang w:val="en-AU"/>
              </w:rPr>
              <w:t xml:space="preserve">I </w:t>
            </w:r>
            <w:r w:rsidRPr="004C5C9B">
              <w:rPr>
                <w:rFonts w:asciiTheme="majorBidi" w:hAnsiTheme="majorBidi" w:cstheme="majorBidi"/>
                <w:smallCaps/>
                <w:lang w:val="en-AU"/>
              </w:rPr>
              <w:t>eat</w:t>
            </w:r>
            <w:r w:rsidRPr="004C5C9B">
              <w:rPr>
                <w:rFonts w:asciiTheme="majorBidi" w:hAnsiTheme="majorBidi" w:cstheme="majorBidi"/>
                <w:lang w:val="en-AU"/>
              </w:rPr>
              <w:t xml:space="preserve"> apples </w:t>
            </w:r>
          </w:p>
        </w:tc>
        <w:tc>
          <w:tcPr>
            <w:tcW w:w="994" w:type="dxa"/>
            <w:tcBorders>
              <w:top w:val="single" w:sz="7" w:space="0" w:color="000000"/>
              <w:left w:val="single" w:sz="7" w:space="0" w:color="000000"/>
              <w:bottom w:val="single" w:sz="6" w:space="0" w:color="FFFFFF"/>
              <w:right w:val="double" w:sz="7" w:space="0" w:color="000000"/>
            </w:tcBorders>
          </w:tcPr>
          <w:p w:rsidR="00A57ABA" w:rsidRPr="004C5C9B" w:rsidRDefault="00A57ABA">
            <w:pPr>
              <w:spacing w:line="134" w:lineRule="exact"/>
              <w:rPr>
                <w:rFonts w:asciiTheme="majorBidi" w:hAnsiTheme="majorBidi" w:cstheme="majorBidi"/>
                <w:lang w:val="en-AU"/>
              </w:rPr>
            </w:pPr>
          </w:p>
          <w:p w:rsidR="00A57ABA" w:rsidRPr="004C5C9B" w:rsidRDefault="00A57ABA">
            <w:pPr>
              <w:tabs>
                <w:tab w:val="left" w:pos="432"/>
              </w:tabs>
              <w:spacing w:line="360" w:lineRule="auto"/>
              <w:jc w:val="right"/>
              <w:rPr>
                <w:rFonts w:asciiTheme="majorBidi" w:hAnsiTheme="majorBidi" w:cstheme="majorBidi"/>
                <w:lang w:val="en-AU"/>
              </w:rPr>
            </w:pPr>
            <w:r w:rsidRPr="004C5C9B">
              <w:rPr>
                <w:rFonts w:asciiTheme="majorBidi" w:hAnsiTheme="majorBidi" w:cstheme="majorBidi"/>
                <w:lang w:val="en-AU"/>
              </w:rPr>
              <w:t>2;1.5</w:t>
            </w:r>
          </w:p>
          <w:p w:rsidR="00A57ABA" w:rsidRPr="004C5C9B" w:rsidRDefault="00A57ABA">
            <w:pPr>
              <w:tabs>
                <w:tab w:val="left" w:pos="432"/>
              </w:tabs>
              <w:spacing w:line="360" w:lineRule="auto"/>
              <w:jc w:val="right"/>
              <w:rPr>
                <w:rFonts w:asciiTheme="majorBidi" w:hAnsiTheme="majorBidi" w:cstheme="majorBidi"/>
                <w:lang w:val="en-AU"/>
              </w:rPr>
            </w:pPr>
            <w:r w:rsidRPr="004C5C9B">
              <w:rPr>
                <w:rFonts w:asciiTheme="majorBidi" w:hAnsiTheme="majorBidi" w:cstheme="majorBidi"/>
                <w:lang w:val="en-AU"/>
              </w:rPr>
              <w:t>2;1.5</w:t>
            </w:r>
          </w:p>
          <w:p w:rsidR="00A57ABA" w:rsidRPr="004C5C9B" w:rsidRDefault="00A57ABA">
            <w:pPr>
              <w:tabs>
                <w:tab w:val="left" w:pos="432"/>
              </w:tabs>
              <w:spacing w:line="360" w:lineRule="auto"/>
              <w:jc w:val="right"/>
              <w:rPr>
                <w:rFonts w:asciiTheme="majorBidi" w:hAnsiTheme="majorBidi" w:cstheme="majorBidi"/>
                <w:lang w:val="en-AU"/>
              </w:rPr>
            </w:pPr>
            <w:r w:rsidRPr="004C5C9B">
              <w:rPr>
                <w:rFonts w:asciiTheme="majorBidi" w:hAnsiTheme="majorBidi" w:cstheme="majorBidi"/>
                <w:lang w:val="en-AU"/>
              </w:rPr>
              <w:t>2;1.23</w:t>
            </w:r>
          </w:p>
        </w:tc>
        <w:tc>
          <w:tcPr>
            <w:tcW w:w="979" w:type="dxa"/>
            <w:tcBorders>
              <w:top w:val="single" w:sz="7" w:space="0" w:color="000000"/>
              <w:left w:val="single" w:sz="7" w:space="0" w:color="000000"/>
              <w:bottom w:val="single" w:sz="6" w:space="0" w:color="FFFFFF"/>
              <w:right w:val="double" w:sz="7" w:space="0" w:color="000000"/>
            </w:tcBorders>
          </w:tcPr>
          <w:p w:rsidR="00A57ABA" w:rsidRPr="004C5C9B" w:rsidRDefault="00A57ABA">
            <w:pPr>
              <w:spacing w:line="134" w:lineRule="exact"/>
              <w:rPr>
                <w:rFonts w:asciiTheme="majorBidi" w:hAnsiTheme="majorBidi" w:cstheme="majorBidi"/>
                <w:lang w:val="en-AU"/>
              </w:rPr>
            </w:pPr>
          </w:p>
          <w:p w:rsidR="00A57ABA" w:rsidRPr="004C5C9B" w:rsidRDefault="00A57ABA">
            <w:pPr>
              <w:tabs>
                <w:tab w:val="left" w:pos="432"/>
              </w:tabs>
              <w:spacing w:line="360" w:lineRule="auto"/>
              <w:jc w:val="right"/>
              <w:rPr>
                <w:rFonts w:asciiTheme="majorBidi" w:hAnsiTheme="majorBidi" w:cstheme="majorBidi"/>
                <w:lang w:val="en-AU"/>
              </w:rPr>
            </w:pPr>
            <w:r w:rsidRPr="004C5C9B">
              <w:rPr>
                <w:rFonts w:asciiTheme="majorBidi" w:hAnsiTheme="majorBidi" w:cstheme="majorBidi"/>
                <w:lang w:val="en-AU"/>
              </w:rPr>
              <w:t>18</w:t>
            </w:r>
          </w:p>
        </w:tc>
      </w:tr>
      <w:tr w:rsidR="00A57ABA" w:rsidRPr="004C5C9B">
        <w:tblPrEx>
          <w:tblCellMar>
            <w:top w:w="0" w:type="dxa"/>
            <w:bottom w:w="0" w:type="dxa"/>
          </w:tblCellMar>
        </w:tblPrEx>
        <w:tc>
          <w:tcPr>
            <w:tcW w:w="1246" w:type="dxa"/>
            <w:vMerge w:val="restart"/>
            <w:tcBorders>
              <w:top w:val="single" w:sz="7" w:space="0" w:color="000000"/>
              <w:left w:val="double" w:sz="7" w:space="0" w:color="000000"/>
              <w:bottom w:val="nil"/>
              <w:right w:val="single" w:sz="6" w:space="0" w:color="FFFFFF"/>
            </w:tcBorders>
          </w:tcPr>
          <w:p w:rsidR="00A57ABA" w:rsidRPr="004C5C9B" w:rsidRDefault="00A57ABA">
            <w:pPr>
              <w:spacing w:line="134" w:lineRule="exact"/>
              <w:rPr>
                <w:rFonts w:asciiTheme="majorBidi" w:hAnsiTheme="majorBidi" w:cstheme="majorBidi"/>
                <w:lang w:val="en-AU"/>
              </w:rPr>
            </w:pPr>
          </w:p>
          <w:p w:rsidR="00A57ABA" w:rsidRPr="004C5C9B" w:rsidRDefault="00A57ABA">
            <w:pPr>
              <w:tabs>
                <w:tab w:val="left" w:pos="432"/>
              </w:tabs>
              <w:spacing w:line="360" w:lineRule="auto"/>
              <w:rPr>
                <w:rFonts w:asciiTheme="majorBidi" w:hAnsiTheme="majorBidi" w:cstheme="majorBidi"/>
                <w:lang w:val="en-AU"/>
              </w:rPr>
            </w:pPr>
            <w:r w:rsidRPr="004C5C9B">
              <w:rPr>
                <w:rFonts w:asciiTheme="majorBidi" w:hAnsiTheme="majorBidi" w:cstheme="majorBidi"/>
                <w:lang w:val="en-AU"/>
              </w:rPr>
              <w:t>Shay</w:t>
            </w:r>
          </w:p>
        </w:tc>
        <w:tc>
          <w:tcPr>
            <w:tcW w:w="2379" w:type="dxa"/>
            <w:tcBorders>
              <w:top w:val="single" w:sz="7" w:space="0" w:color="000000"/>
              <w:left w:val="single" w:sz="7" w:space="0" w:color="000000"/>
              <w:bottom w:val="single" w:sz="6" w:space="0" w:color="FFFFFF"/>
              <w:right w:val="single" w:sz="6" w:space="0" w:color="FFFFFF"/>
            </w:tcBorders>
          </w:tcPr>
          <w:p w:rsidR="00A57ABA" w:rsidRPr="004C5C9B" w:rsidRDefault="00A57ABA">
            <w:pPr>
              <w:spacing w:line="134" w:lineRule="exact"/>
              <w:rPr>
                <w:rFonts w:asciiTheme="majorBidi" w:hAnsiTheme="majorBidi" w:cstheme="majorBidi"/>
                <w:lang w:val="en-AU"/>
              </w:rPr>
            </w:pPr>
          </w:p>
          <w:p w:rsidR="00A57ABA" w:rsidRPr="004C5C9B" w:rsidRDefault="00A57ABA">
            <w:pPr>
              <w:tabs>
                <w:tab w:val="left" w:pos="432"/>
              </w:tabs>
              <w:spacing w:line="360" w:lineRule="auto"/>
              <w:rPr>
                <w:rFonts w:asciiTheme="majorBidi" w:hAnsiTheme="majorBidi" w:cstheme="majorBidi"/>
                <w:lang w:val="en-AU"/>
              </w:rPr>
            </w:pPr>
            <w:r w:rsidRPr="004C5C9B">
              <w:rPr>
                <w:rFonts w:asciiTheme="majorBidi" w:hAnsiTheme="majorBidi" w:cstheme="majorBidi"/>
                <w:lang w:val="en-AU"/>
              </w:rPr>
              <w:t>Ani roce kcat orez</w:t>
            </w:r>
          </w:p>
        </w:tc>
        <w:tc>
          <w:tcPr>
            <w:tcW w:w="3612" w:type="dxa"/>
            <w:tcBorders>
              <w:top w:val="single" w:sz="7" w:space="0" w:color="000000"/>
              <w:left w:val="single" w:sz="7" w:space="0" w:color="000000"/>
              <w:bottom w:val="single" w:sz="6" w:space="0" w:color="FFFFFF"/>
              <w:right w:val="single" w:sz="6" w:space="0" w:color="FFFFFF"/>
            </w:tcBorders>
          </w:tcPr>
          <w:p w:rsidR="00A57ABA" w:rsidRPr="004C5C9B" w:rsidRDefault="00A57ABA">
            <w:pPr>
              <w:spacing w:line="134" w:lineRule="exact"/>
              <w:rPr>
                <w:rFonts w:asciiTheme="majorBidi" w:hAnsiTheme="majorBidi" w:cstheme="majorBidi"/>
                <w:lang w:val="en-AU"/>
              </w:rPr>
            </w:pPr>
          </w:p>
          <w:p w:rsidR="00A57ABA" w:rsidRPr="004C5C9B" w:rsidRDefault="00A57ABA">
            <w:pPr>
              <w:tabs>
                <w:tab w:val="left" w:pos="432"/>
              </w:tabs>
              <w:spacing w:line="360" w:lineRule="auto"/>
              <w:rPr>
                <w:rFonts w:asciiTheme="majorBidi" w:hAnsiTheme="majorBidi" w:cstheme="majorBidi"/>
                <w:lang w:val="en-AU"/>
              </w:rPr>
            </w:pPr>
            <w:r w:rsidRPr="004C5C9B">
              <w:rPr>
                <w:rFonts w:asciiTheme="majorBidi" w:hAnsiTheme="majorBidi" w:cstheme="majorBidi"/>
                <w:lang w:val="en-AU"/>
              </w:rPr>
              <w:t xml:space="preserve">I </w:t>
            </w:r>
            <w:r w:rsidRPr="004C5C9B">
              <w:rPr>
                <w:rFonts w:asciiTheme="majorBidi" w:hAnsiTheme="majorBidi" w:cstheme="majorBidi"/>
                <w:smallCaps/>
                <w:lang w:val="en-AU"/>
              </w:rPr>
              <w:t>want</w:t>
            </w:r>
            <w:r w:rsidRPr="004C5C9B">
              <w:rPr>
                <w:rFonts w:asciiTheme="majorBidi" w:hAnsiTheme="majorBidi" w:cstheme="majorBidi"/>
                <w:lang w:val="en-AU"/>
              </w:rPr>
              <w:t xml:space="preserve"> some rice</w:t>
            </w:r>
          </w:p>
        </w:tc>
        <w:tc>
          <w:tcPr>
            <w:tcW w:w="994" w:type="dxa"/>
            <w:tcBorders>
              <w:top w:val="single" w:sz="7" w:space="0" w:color="000000"/>
              <w:left w:val="single" w:sz="7" w:space="0" w:color="000000"/>
              <w:bottom w:val="single" w:sz="6" w:space="0" w:color="FFFFFF"/>
              <w:right w:val="double" w:sz="7" w:space="0" w:color="000000"/>
            </w:tcBorders>
          </w:tcPr>
          <w:p w:rsidR="00A57ABA" w:rsidRPr="004C5C9B" w:rsidRDefault="00A57ABA">
            <w:pPr>
              <w:spacing w:line="134" w:lineRule="exact"/>
              <w:rPr>
                <w:rFonts w:asciiTheme="majorBidi" w:hAnsiTheme="majorBidi" w:cstheme="majorBidi"/>
                <w:lang w:val="en-AU"/>
              </w:rPr>
            </w:pPr>
          </w:p>
          <w:p w:rsidR="00A57ABA" w:rsidRPr="004C5C9B" w:rsidRDefault="00A57ABA">
            <w:pPr>
              <w:tabs>
                <w:tab w:val="left" w:pos="432"/>
              </w:tabs>
              <w:spacing w:line="360" w:lineRule="auto"/>
              <w:jc w:val="right"/>
              <w:rPr>
                <w:rFonts w:asciiTheme="majorBidi" w:hAnsiTheme="majorBidi" w:cstheme="majorBidi"/>
                <w:lang w:val="en-AU"/>
              </w:rPr>
            </w:pPr>
            <w:r w:rsidRPr="004C5C9B">
              <w:rPr>
                <w:rFonts w:asciiTheme="majorBidi" w:hAnsiTheme="majorBidi" w:cstheme="majorBidi"/>
                <w:lang w:val="en-AU"/>
              </w:rPr>
              <w:t>2;1.21</w:t>
            </w:r>
          </w:p>
        </w:tc>
        <w:tc>
          <w:tcPr>
            <w:tcW w:w="979" w:type="dxa"/>
            <w:tcBorders>
              <w:top w:val="single" w:sz="7" w:space="0" w:color="000000"/>
              <w:left w:val="single" w:sz="7" w:space="0" w:color="000000"/>
              <w:bottom w:val="single" w:sz="6" w:space="0" w:color="FFFFFF"/>
              <w:right w:val="double" w:sz="7" w:space="0" w:color="000000"/>
            </w:tcBorders>
          </w:tcPr>
          <w:p w:rsidR="00A57ABA" w:rsidRPr="004C5C9B" w:rsidRDefault="00A57ABA">
            <w:pPr>
              <w:spacing w:line="134" w:lineRule="exact"/>
              <w:rPr>
                <w:rFonts w:asciiTheme="majorBidi" w:hAnsiTheme="majorBidi" w:cstheme="majorBidi"/>
                <w:lang w:val="en-AU"/>
              </w:rPr>
            </w:pPr>
          </w:p>
          <w:p w:rsidR="00A57ABA" w:rsidRPr="004C5C9B" w:rsidRDefault="00A57ABA">
            <w:pPr>
              <w:tabs>
                <w:tab w:val="left" w:pos="432"/>
              </w:tabs>
              <w:spacing w:line="360" w:lineRule="auto"/>
              <w:jc w:val="right"/>
              <w:rPr>
                <w:rFonts w:asciiTheme="majorBidi" w:hAnsiTheme="majorBidi" w:cstheme="majorBidi"/>
                <w:lang w:val="en-AU"/>
              </w:rPr>
            </w:pPr>
            <w:r w:rsidRPr="004C5C9B">
              <w:rPr>
                <w:rFonts w:asciiTheme="majorBidi" w:hAnsiTheme="majorBidi" w:cstheme="majorBidi"/>
                <w:lang w:val="en-AU"/>
              </w:rPr>
              <w:t>(66)</w:t>
            </w:r>
          </w:p>
        </w:tc>
      </w:tr>
      <w:tr w:rsidR="004C5C9B" w:rsidRPr="004C5C9B" w:rsidTr="004C5C9B">
        <w:tblPrEx>
          <w:tblCellMar>
            <w:top w:w="0" w:type="dxa"/>
            <w:bottom w:w="0" w:type="dxa"/>
          </w:tblCellMar>
        </w:tblPrEx>
        <w:tc>
          <w:tcPr>
            <w:tcW w:w="1246" w:type="dxa"/>
            <w:vMerge/>
            <w:tcBorders>
              <w:top w:val="nil"/>
              <w:left w:val="double" w:sz="7" w:space="0" w:color="000000"/>
              <w:bottom w:val="single" w:sz="7" w:space="0" w:color="000000"/>
              <w:right w:val="single" w:sz="6" w:space="0" w:color="FFFFFF"/>
            </w:tcBorders>
          </w:tcPr>
          <w:p w:rsidR="00A57ABA" w:rsidRPr="004C5C9B" w:rsidRDefault="00A57ABA">
            <w:pPr>
              <w:tabs>
                <w:tab w:val="left" w:pos="432"/>
              </w:tabs>
              <w:spacing w:after="19" w:line="360" w:lineRule="auto"/>
              <w:rPr>
                <w:rFonts w:asciiTheme="majorBidi" w:hAnsiTheme="majorBidi" w:cstheme="majorBidi"/>
                <w:lang w:val="en-AU"/>
              </w:rPr>
            </w:pPr>
          </w:p>
        </w:tc>
        <w:tc>
          <w:tcPr>
            <w:tcW w:w="5991" w:type="dxa"/>
            <w:gridSpan w:val="2"/>
            <w:tcBorders>
              <w:top w:val="single" w:sz="7" w:space="0" w:color="000000"/>
              <w:left w:val="single" w:sz="7" w:space="0" w:color="000000"/>
              <w:bottom w:val="single" w:sz="7" w:space="0" w:color="000000"/>
              <w:right w:val="single" w:sz="6" w:space="0" w:color="FFFFFF"/>
            </w:tcBorders>
          </w:tcPr>
          <w:p w:rsidR="00A57ABA" w:rsidRPr="004C5C9B" w:rsidRDefault="00A57ABA">
            <w:pPr>
              <w:spacing w:line="134" w:lineRule="exact"/>
              <w:rPr>
                <w:rFonts w:asciiTheme="majorBidi" w:hAnsiTheme="majorBidi" w:cstheme="majorBidi"/>
                <w:lang w:val="en-AU"/>
              </w:rPr>
            </w:pPr>
          </w:p>
          <w:p w:rsidR="00A57ABA" w:rsidRPr="004C5C9B" w:rsidRDefault="00A57ABA">
            <w:pPr>
              <w:tabs>
                <w:tab w:val="left" w:pos="432"/>
              </w:tabs>
              <w:spacing w:after="19" w:line="360" w:lineRule="auto"/>
              <w:rPr>
                <w:rFonts w:asciiTheme="majorBidi" w:hAnsiTheme="majorBidi" w:cstheme="majorBidi"/>
                <w:lang w:val="en-AU"/>
              </w:rPr>
            </w:pPr>
            <w:r w:rsidRPr="004C5C9B">
              <w:rPr>
                <w:rFonts w:asciiTheme="majorBidi" w:hAnsiTheme="majorBidi" w:cstheme="majorBidi"/>
                <w:lang w:val="en-AU"/>
              </w:rPr>
              <w:t xml:space="preserve">(no other verbs appear until the end of observations at 2;3.26) </w:t>
            </w:r>
          </w:p>
        </w:tc>
        <w:tc>
          <w:tcPr>
            <w:tcW w:w="994" w:type="dxa"/>
            <w:tcBorders>
              <w:top w:val="single" w:sz="7" w:space="0" w:color="000000"/>
              <w:left w:val="single" w:sz="6" w:space="0" w:color="FFFFFF"/>
              <w:bottom w:val="single" w:sz="7" w:space="0" w:color="000000"/>
              <w:right w:val="double" w:sz="7" w:space="0" w:color="000000"/>
            </w:tcBorders>
          </w:tcPr>
          <w:p w:rsidR="00A57ABA" w:rsidRPr="004C5C9B" w:rsidRDefault="00A57ABA">
            <w:pPr>
              <w:spacing w:line="134" w:lineRule="exact"/>
              <w:rPr>
                <w:rFonts w:asciiTheme="majorBidi" w:hAnsiTheme="majorBidi" w:cstheme="majorBidi"/>
                <w:lang w:val="en-AU"/>
              </w:rPr>
            </w:pPr>
          </w:p>
          <w:p w:rsidR="00A57ABA" w:rsidRPr="004C5C9B" w:rsidRDefault="00A57ABA">
            <w:pPr>
              <w:tabs>
                <w:tab w:val="left" w:pos="432"/>
              </w:tabs>
              <w:spacing w:after="19" w:line="360" w:lineRule="auto"/>
              <w:rPr>
                <w:rFonts w:asciiTheme="majorBidi" w:hAnsiTheme="majorBidi" w:cstheme="majorBidi"/>
                <w:lang w:val="en-AU"/>
              </w:rPr>
            </w:pPr>
          </w:p>
        </w:tc>
        <w:tc>
          <w:tcPr>
            <w:tcW w:w="979" w:type="dxa"/>
            <w:tcBorders>
              <w:top w:val="single" w:sz="7" w:space="0" w:color="000000"/>
              <w:left w:val="single" w:sz="7" w:space="0" w:color="000000"/>
              <w:bottom w:val="single" w:sz="7" w:space="0" w:color="000000"/>
              <w:right w:val="double" w:sz="7" w:space="0" w:color="000000"/>
            </w:tcBorders>
          </w:tcPr>
          <w:p w:rsidR="00A57ABA" w:rsidRPr="004C5C9B" w:rsidRDefault="00A57ABA">
            <w:pPr>
              <w:spacing w:line="134" w:lineRule="exact"/>
              <w:rPr>
                <w:rFonts w:asciiTheme="majorBidi" w:hAnsiTheme="majorBidi" w:cstheme="majorBidi"/>
                <w:lang w:val="en-AU"/>
              </w:rPr>
            </w:pPr>
          </w:p>
          <w:p w:rsidR="00A57ABA" w:rsidRPr="004C5C9B" w:rsidRDefault="00A57ABA">
            <w:pPr>
              <w:tabs>
                <w:tab w:val="left" w:pos="432"/>
              </w:tabs>
              <w:spacing w:after="19" w:line="360" w:lineRule="auto"/>
              <w:rPr>
                <w:rFonts w:asciiTheme="majorBidi" w:hAnsiTheme="majorBidi" w:cstheme="majorBidi"/>
                <w:lang w:val="en-AU"/>
              </w:rPr>
            </w:pPr>
          </w:p>
        </w:tc>
      </w:tr>
      <w:tr w:rsidR="004C5C9B" w:rsidRPr="004C5C9B" w:rsidTr="004C5C9B">
        <w:tblPrEx>
          <w:tblCellMar>
            <w:top w:w="0" w:type="dxa"/>
            <w:bottom w:w="0" w:type="dxa"/>
          </w:tblCellMar>
        </w:tblPrEx>
        <w:tc>
          <w:tcPr>
            <w:tcW w:w="7237" w:type="dxa"/>
            <w:gridSpan w:val="3"/>
            <w:tcBorders>
              <w:top w:val="single" w:sz="6" w:space="0" w:color="FFFFFF"/>
              <w:left w:val="single" w:sz="6" w:space="0" w:color="FFFFFF"/>
              <w:bottom w:val="single" w:sz="6" w:space="0" w:color="FFFFFF"/>
              <w:right w:val="single" w:sz="6" w:space="0" w:color="FFFFFF"/>
            </w:tcBorders>
          </w:tcPr>
          <w:p w:rsidR="00A57ABA" w:rsidRPr="004C5C9B" w:rsidRDefault="00A57ABA">
            <w:pPr>
              <w:spacing w:line="115" w:lineRule="exact"/>
              <w:rPr>
                <w:rFonts w:asciiTheme="majorBidi" w:hAnsiTheme="majorBidi" w:cstheme="majorBidi"/>
                <w:lang w:val="en-AU"/>
              </w:rPr>
            </w:pPr>
          </w:p>
          <w:p w:rsidR="00A57ABA" w:rsidRPr="004C5C9B" w:rsidRDefault="00A57ABA">
            <w:pPr>
              <w:tabs>
                <w:tab w:val="left" w:pos="432"/>
              </w:tabs>
              <w:spacing w:line="360" w:lineRule="auto"/>
              <w:rPr>
                <w:rFonts w:asciiTheme="majorBidi" w:hAnsiTheme="majorBidi" w:cstheme="majorBidi"/>
                <w:lang w:val="en-AU"/>
              </w:rPr>
            </w:pPr>
            <w:r w:rsidRPr="004C5C9B">
              <w:rPr>
                <w:rFonts w:asciiTheme="majorBidi" w:hAnsiTheme="majorBidi" w:cstheme="majorBidi"/>
                <w:lang w:val="en-AU"/>
              </w:rPr>
              <w:t>Appendix B. -- Continued</w:t>
            </w:r>
          </w:p>
        </w:tc>
        <w:tc>
          <w:tcPr>
            <w:tcW w:w="994" w:type="dxa"/>
            <w:tcBorders>
              <w:top w:val="single" w:sz="6" w:space="0" w:color="FFFFFF"/>
              <w:left w:val="single" w:sz="6" w:space="0" w:color="FFFFFF"/>
              <w:bottom w:val="single" w:sz="6" w:space="0" w:color="FFFFFF"/>
              <w:right w:val="single" w:sz="6" w:space="0" w:color="FFFFFF"/>
            </w:tcBorders>
          </w:tcPr>
          <w:p w:rsidR="00A57ABA" w:rsidRPr="004C5C9B" w:rsidRDefault="00A57ABA">
            <w:pPr>
              <w:spacing w:line="115" w:lineRule="exact"/>
              <w:rPr>
                <w:rFonts w:asciiTheme="majorBidi" w:hAnsiTheme="majorBidi" w:cstheme="majorBidi"/>
                <w:lang w:val="en-AU"/>
              </w:rPr>
            </w:pPr>
          </w:p>
          <w:p w:rsidR="00A57ABA" w:rsidRPr="004C5C9B" w:rsidRDefault="00A57ABA">
            <w:pPr>
              <w:tabs>
                <w:tab w:val="left" w:pos="432"/>
              </w:tabs>
              <w:spacing w:line="360" w:lineRule="auto"/>
              <w:rPr>
                <w:rFonts w:asciiTheme="majorBidi" w:hAnsiTheme="majorBidi" w:cstheme="majorBidi"/>
                <w:lang w:val="en-AU"/>
              </w:rPr>
            </w:pPr>
          </w:p>
        </w:tc>
        <w:tc>
          <w:tcPr>
            <w:tcW w:w="979" w:type="dxa"/>
            <w:tcBorders>
              <w:top w:val="single" w:sz="6" w:space="0" w:color="FFFFFF"/>
              <w:left w:val="single" w:sz="6" w:space="0" w:color="FFFFFF"/>
              <w:bottom w:val="single" w:sz="6" w:space="0" w:color="FFFFFF"/>
              <w:right w:val="single" w:sz="6" w:space="0" w:color="FFFFFF"/>
            </w:tcBorders>
          </w:tcPr>
          <w:p w:rsidR="00A57ABA" w:rsidRPr="004C5C9B" w:rsidRDefault="00A57ABA">
            <w:pPr>
              <w:spacing w:line="115" w:lineRule="exact"/>
              <w:rPr>
                <w:rFonts w:asciiTheme="majorBidi" w:hAnsiTheme="majorBidi" w:cstheme="majorBidi"/>
                <w:lang w:val="en-AU"/>
              </w:rPr>
            </w:pPr>
          </w:p>
          <w:p w:rsidR="00A57ABA" w:rsidRPr="004C5C9B" w:rsidRDefault="00A57ABA">
            <w:pPr>
              <w:tabs>
                <w:tab w:val="left" w:pos="432"/>
              </w:tabs>
              <w:spacing w:line="360" w:lineRule="auto"/>
              <w:rPr>
                <w:rFonts w:asciiTheme="majorBidi" w:hAnsiTheme="majorBidi" w:cstheme="majorBidi"/>
                <w:lang w:val="en-AU"/>
              </w:rPr>
            </w:pPr>
          </w:p>
        </w:tc>
      </w:tr>
      <w:tr w:rsidR="00A57ABA" w:rsidRPr="004C5C9B">
        <w:tblPrEx>
          <w:tblCellMar>
            <w:top w:w="0" w:type="dxa"/>
            <w:bottom w:w="0" w:type="dxa"/>
          </w:tblCellMar>
        </w:tblPrEx>
        <w:tc>
          <w:tcPr>
            <w:tcW w:w="1246" w:type="dxa"/>
            <w:tcBorders>
              <w:top w:val="single" w:sz="7" w:space="0" w:color="000000"/>
              <w:left w:val="double" w:sz="7" w:space="0" w:color="000000"/>
              <w:bottom w:val="single" w:sz="7" w:space="0" w:color="000000"/>
              <w:right w:val="single" w:sz="6" w:space="0" w:color="FFFFFF"/>
            </w:tcBorders>
          </w:tcPr>
          <w:p w:rsidR="00A57ABA" w:rsidRPr="004C5C9B" w:rsidRDefault="00A57ABA">
            <w:pPr>
              <w:spacing w:line="134" w:lineRule="exact"/>
              <w:rPr>
                <w:rFonts w:asciiTheme="majorBidi" w:hAnsiTheme="majorBidi" w:cstheme="majorBidi"/>
                <w:lang w:val="en-AU"/>
              </w:rPr>
            </w:pPr>
          </w:p>
          <w:p w:rsidR="00A57ABA" w:rsidRPr="004C5C9B" w:rsidRDefault="00A57ABA">
            <w:pPr>
              <w:tabs>
                <w:tab w:val="left" w:pos="432"/>
              </w:tabs>
              <w:spacing w:after="19" w:line="360" w:lineRule="auto"/>
              <w:rPr>
                <w:rFonts w:asciiTheme="majorBidi" w:hAnsiTheme="majorBidi" w:cstheme="majorBidi"/>
                <w:lang w:val="en-AU"/>
              </w:rPr>
            </w:pPr>
            <w:r w:rsidRPr="004C5C9B">
              <w:rPr>
                <w:rFonts w:asciiTheme="majorBidi" w:hAnsiTheme="majorBidi" w:cstheme="majorBidi"/>
                <w:lang w:val="en-AU"/>
              </w:rPr>
              <w:t>Mordexai</w:t>
            </w:r>
          </w:p>
        </w:tc>
        <w:tc>
          <w:tcPr>
            <w:tcW w:w="2379" w:type="dxa"/>
            <w:tcBorders>
              <w:top w:val="single" w:sz="7" w:space="0" w:color="000000"/>
              <w:left w:val="single" w:sz="7" w:space="0" w:color="000000"/>
              <w:bottom w:val="single" w:sz="7" w:space="0" w:color="000000"/>
              <w:right w:val="single" w:sz="6" w:space="0" w:color="FFFFFF"/>
            </w:tcBorders>
          </w:tcPr>
          <w:p w:rsidR="00A57ABA" w:rsidRPr="004C5C9B" w:rsidRDefault="00A57ABA">
            <w:pPr>
              <w:spacing w:line="134" w:lineRule="exact"/>
              <w:rPr>
                <w:rFonts w:asciiTheme="majorBidi" w:hAnsiTheme="majorBidi" w:cstheme="majorBidi"/>
                <w:lang w:val="en-AU"/>
              </w:rPr>
            </w:pPr>
          </w:p>
          <w:p w:rsidR="00A57ABA" w:rsidRPr="004C5C9B" w:rsidRDefault="00A57ABA">
            <w:pPr>
              <w:tabs>
                <w:tab w:val="left" w:pos="432"/>
              </w:tabs>
              <w:spacing w:line="360" w:lineRule="auto"/>
              <w:rPr>
                <w:rFonts w:asciiTheme="majorBidi" w:hAnsiTheme="majorBidi" w:cstheme="majorBidi"/>
                <w:lang w:val="en-AU"/>
              </w:rPr>
            </w:pPr>
            <w:r w:rsidRPr="004C5C9B">
              <w:rPr>
                <w:rFonts w:asciiTheme="majorBidi" w:hAnsiTheme="majorBidi" w:cstheme="majorBidi"/>
                <w:lang w:val="en-AU"/>
              </w:rPr>
              <w:t>Chana roca sika</w:t>
            </w:r>
          </w:p>
          <w:p w:rsidR="00A57ABA" w:rsidRPr="004C5C9B" w:rsidRDefault="00A57ABA">
            <w:pPr>
              <w:tabs>
                <w:tab w:val="left" w:pos="432"/>
              </w:tabs>
              <w:spacing w:after="19" w:line="360" w:lineRule="auto"/>
              <w:rPr>
                <w:rFonts w:asciiTheme="majorBidi" w:hAnsiTheme="majorBidi" w:cstheme="majorBidi"/>
                <w:lang w:val="en-AU"/>
              </w:rPr>
            </w:pPr>
            <w:r w:rsidRPr="004C5C9B">
              <w:rPr>
                <w:rFonts w:asciiTheme="majorBidi" w:hAnsiTheme="majorBidi" w:cstheme="majorBidi"/>
                <w:lang w:val="en-AU"/>
              </w:rPr>
              <w:t>Shari marsha lehorid et hagarbayim, naxon?</w:t>
            </w:r>
          </w:p>
        </w:tc>
        <w:tc>
          <w:tcPr>
            <w:tcW w:w="3612" w:type="dxa"/>
            <w:tcBorders>
              <w:top w:val="single" w:sz="7" w:space="0" w:color="000000"/>
              <w:left w:val="single" w:sz="7" w:space="0" w:color="000000"/>
              <w:bottom w:val="single" w:sz="7" w:space="0" w:color="000000"/>
              <w:right w:val="single" w:sz="6" w:space="0" w:color="FFFFFF"/>
            </w:tcBorders>
          </w:tcPr>
          <w:p w:rsidR="00A57ABA" w:rsidRPr="004C5C9B" w:rsidRDefault="00A57ABA">
            <w:pPr>
              <w:spacing w:line="134" w:lineRule="exact"/>
              <w:rPr>
                <w:rFonts w:asciiTheme="majorBidi" w:hAnsiTheme="majorBidi" w:cstheme="majorBidi"/>
                <w:lang w:val="en-AU"/>
              </w:rPr>
            </w:pPr>
          </w:p>
          <w:p w:rsidR="00A57ABA" w:rsidRPr="004C5C9B" w:rsidRDefault="00A57ABA">
            <w:pPr>
              <w:tabs>
                <w:tab w:val="left" w:pos="432"/>
              </w:tabs>
              <w:spacing w:line="360" w:lineRule="auto"/>
              <w:rPr>
                <w:rFonts w:asciiTheme="majorBidi" w:hAnsiTheme="majorBidi" w:cstheme="majorBidi"/>
                <w:lang w:val="en-AU"/>
              </w:rPr>
            </w:pPr>
            <w:r w:rsidRPr="004C5C9B">
              <w:rPr>
                <w:rFonts w:asciiTheme="majorBidi" w:hAnsiTheme="majorBidi" w:cstheme="majorBidi"/>
                <w:lang w:val="en-AU"/>
              </w:rPr>
              <w:t xml:space="preserve">Chana </w:t>
            </w:r>
            <w:r w:rsidRPr="004C5C9B">
              <w:rPr>
                <w:rFonts w:asciiTheme="majorBidi" w:hAnsiTheme="majorBidi" w:cstheme="majorBidi"/>
                <w:smallCaps/>
                <w:lang w:val="en-AU"/>
              </w:rPr>
              <w:t>want</w:t>
            </w:r>
            <w:r w:rsidRPr="004C5C9B">
              <w:rPr>
                <w:rFonts w:asciiTheme="majorBidi" w:hAnsiTheme="majorBidi" w:cstheme="majorBidi"/>
                <w:lang w:val="en-AU"/>
              </w:rPr>
              <w:t>s (FEM) pin</w:t>
            </w:r>
          </w:p>
          <w:p w:rsidR="00A57ABA" w:rsidRPr="004C5C9B" w:rsidRDefault="00A57ABA">
            <w:pPr>
              <w:tabs>
                <w:tab w:val="left" w:pos="432"/>
              </w:tabs>
              <w:spacing w:after="19" w:line="360" w:lineRule="auto"/>
              <w:rPr>
                <w:rFonts w:asciiTheme="majorBidi" w:hAnsiTheme="majorBidi" w:cstheme="majorBidi"/>
                <w:lang w:val="en-AU"/>
              </w:rPr>
            </w:pPr>
            <w:r w:rsidRPr="004C5C9B">
              <w:rPr>
                <w:rFonts w:asciiTheme="majorBidi" w:hAnsiTheme="majorBidi" w:cstheme="majorBidi"/>
                <w:lang w:val="en-AU"/>
              </w:rPr>
              <w:t xml:space="preserve">Shari </w:t>
            </w:r>
            <w:r w:rsidRPr="004C5C9B">
              <w:rPr>
                <w:rFonts w:asciiTheme="majorBidi" w:hAnsiTheme="majorBidi" w:cstheme="majorBidi"/>
                <w:smallCaps/>
                <w:lang w:val="en-AU"/>
              </w:rPr>
              <w:t>allow</w:t>
            </w:r>
            <w:r w:rsidRPr="004C5C9B">
              <w:rPr>
                <w:rFonts w:asciiTheme="majorBidi" w:hAnsiTheme="majorBidi" w:cstheme="majorBidi"/>
                <w:lang w:val="en-AU"/>
              </w:rPr>
              <w:t>s (FEM) to-take-off ACC the-socks, right?</w:t>
            </w:r>
          </w:p>
        </w:tc>
        <w:tc>
          <w:tcPr>
            <w:tcW w:w="994" w:type="dxa"/>
            <w:tcBorders>
              <w:top w:val="single" w:sz="7" w:space="0" w:color="000000"/>
              <w:left w:val="single" w:sz="7" w:space="0" w:color="000000"/>
              <w:bottom w:val="single" w:sz="7" w:space="0" w:color="000000"/>
              <w:right w:val="double" w:sz="7" w:space="0" w:color="000000"/>
            </w:tcBorders>
          </w:tcPr>
          <w:p w:rsidR="00A57ABA" w:rsidRPr="004C5C9B" w:rsidRDefault="00A57ABA">
            <w:pPr>
              <w:spacing w:line="134" w:lineRule="exact"/>
              <w:rPr>
                <w:rFonts w:asciiTheme="majorBidi" w:hAnsiTheme="majorBidi" w:cstheme="majorBidi"/>
                <w:lang w:val="en-AU"/>
              </w:rPr>
            </w:pPr>
          </w:p>
          <w:p w:rsidR="00A57ABA" w:rsidRPr="004C5C9B" w:rsidRDefault="00A57ABA">
            <w:pPr>
              <w:tabs>
                <w:tab w:val="left" w:pos="432"/>
              </w:tabs>
              <w:spacing w:line="360" w:lineRule="auto"/>
              <w:jc w:val="right"/>
              <w:rPr>
                <w:rFonts w:asciiTheme="majorBidi" w:hAnsiTheme="majorBidi" w:cstheme="majorBidi"/>
                <w:lang w:val="en-AU"/>
              </w:rPr>
            </w:pPr>
            <w:r w:rsidRPr="004C5C9B">
              <w:rPr>
                <w:rFonts w:asciiTheme="majorBidi" w:hAnsiTheme="majorBidi" w:cstheme="majorBidi"/>
                <w:lang w:val="en-AU"/>
              </w:rPr>
              <w:t>1;11.1</w:t>
            </w:r>
          </w:p>
          <w:p w:rsidR="00A57ABA" w:rsidRPr="004C5C9B" w:rsidRDefault="00A57ABA">
            <w:pPr>
              <w:tabs>
                <w:tab w:val="left" w:pos="432"/>
              </w:tabs>
              <w:spacing w:after="19" w:line="360" w:lineRule="auto"/>
              <w:jc w:val="right"/>
              <w:rPr>
                <w:rFonts w:asciiTheme="majorBidi" w:hAnsiTheme="majorBidi" w:cstheme="majorBidi"/>
                <w:lang w:val="en-AU"/>
              </w:rPr>
            </w:pPr>
            <w:r w:rsidRPr="004C5C9B">
              <w:rPr>
                <w:rFonts w:asciiTheme="majorBidi" w:hAnsiTheme="majorBidi" w:cstheme="majorBidi"/>
                <w:lang w:val="en-AU"/>
              </w:rPr>
              <w:t>2;3.0</w:t>
            </w:r>
          </w:p>
        </w:tc>
        <w:tc>
          <w:tcPr>
            <w:tcW w:w="979" w:type="dxa"/>
            <w:tcBorders>
              <w:top w:val="single" w:sz="7" w:space="0" w:color="000000"/>
              <w:left w:val="single" w:sz="7" w:space="0" w:color="000000"/>
              <w:bottom w:val="single" w:sz="7" w:space="0" w:color="000000"/>
              <w:right w:val="double" w:sz="7" w:space="0" w:color="000000"/>
            </w:tcBorders>
          </w:tcPr>
          <w:p w:rsidR="00A57ABA" w:rsidRPr="004C5C9B" w:rsidRDefault="00A57ABA">
            <w:pPr>
              <w:spacing w:line="134" w:lineRule="exact"/>
              <w:rPr>
                <w:rFonts w:asciiTheme="majorBidi" w:hAnsiTheme="majorBidi" w:cstheme="majorBidi"/>
                <w:lang w:val="en-AU"/>
              </w:rPr>
            </w:pPr>
          </w:p>
          <w:p w:rsidR="00A57ABA" w:rsidRPr="004C5C9B" w:rsidRDefault="00A57ABA">
            <w:pPr>
              <w:tabs>
                <w:tab w:val="left" w:pos="432"/>
              </w:tabs>
              <w:spacing w:after="19" w:line="360" w:lineRule="auto"/>
              <w:jc w:val="right"/>
              <w:rPr>
                <w:rFonts w:asciiTheme="majorBidi" w:hAnsiTheme="majorBidi" w:cstheme="majorBidi"/>
                <w:lang w:val="en-AU"/>
              </w:rPr>
            </w:pPr>
            <w:r w:rsidRPr="004C5C9B">
              <w:rPr>
                <w:rFonts w:asciiTheme="majorBidi" w:hAnsiTheme="majorBidi" w:cstheme="majorBidi"/>
                <w:lang w:val="en-AU"/>
              </w:rPr>
              <w:t>119</w:t>
            </w:r>
          </w:p>
        </w:tc>
      </w:tr>
      <w:tr w:rsidR="00A57ABA" w:rsidRPr="004C5C9B">
        <w:tblPrEx>
          <w:tblCellMar>
            <w:top w:w="0" w:type="dxa"/>
            <w:bottom w:w="0" w:type="dxa"/>
          </w:tblCellMar>
        </w:tblPrEx>
        <w:tc>
          <w:tcPr>
            <w:tcW w:w="1246" w:type="dxa"/>
            <w:tcBorders>
              <w:top w:val="single" w:sz="7" w:space="0" w:color="000000"/>
              <w:left w:val="double" w:sz="7" w:space="0" w:color="000000"/>
              <w:bottom w:val="double" w:sz="7" w:space="0" w:color="000000"/>
              <w:right w:val="single" w:sz="6" w:space="0" w:color="FFFFFF"/>
            </w:tcBorders>
          </w:tcPr>
          <w:p w:rsidR="00A57ABA" w:rsidRPr="004C5C9B" w:rsidRDefault="00A57ABA">
            <w:pPr>
              <w:spacing w:line="134" w:lineRule="exact"/>
              <w:rPr>
                <w:rFonts w:asciiTheme="majorBidi" w:hAnsiTheme="majorBidi" w:cstheme="majorBidi"/>
                <w:lang w:val="en-AU"/>
              </w:rPr>
            </w:pPr>
          </w:p>
          <w:p w:rsidR="00A57ABA" w:rsidRPr="004C5C9B" w:rsidRDefault="00A57ABA">
            <w:pPr>
              <w:tabs>
                <w:tab w:val="left" w:pos="432"/>
              </w:tabs>
              <w:spacing w:after="57" w:line="360" w:lineRule="auto"/>
              <w:rPr>
                <w:rFonts w:asciiTheme="majorBidi" w:hAnsiTheme="majorBidi" w:cstheme="majorBidi"/>
                <w:lang w:val="en-AU"/>
              </w:rPr>
            </w:pPr>
            <w:r w:rsidRPr="004C5C9B">
              <w:rPr>
                <w:rFonts w:asciiTheme="majorBidi" w:hAnsiTheme="majorBidi" w:cstheme="majorBidi"/>
                <w:lang w:val="en-AU"/>
              </w:rPr>
              <w:t>Adi</w:t>
            </w:r>
          </w:p>
        </w:tc>
        <w:tc>
          <w:tcPr>
            <w:tcW w:w="2379" w:type="dxa"/>
            <w:tcBorders>
              <w:top w:val="single" w:sz="7" w:space="0" w:color="000000"/>
              <w:left w:val="single" w:sz="7" w:space="0" w:color="000000"/>
              <w:bottom w:val="double" w:sz="7" w:space="0" w:color="000000"/>
              <w:right w:val="single" w:sz="6" w:space="0" w:color="FFFFFF"/>
            </w:tcBorders>
          </w:tcPr>
          <w:p w:rsidR="00A57ABA" w:rsidRPr="004C5C9B" w:rsidRDefault="00A57ABA">
            <w:pPr>
              <w:spacing w:line="134" w:lineRule="exact"/>
              <w:rPr>
                <w:rFonts w:asciiTheme="majorBidi" w:hAnsiTheme="majorBidi" w:cstheme="majorBidi"/>
                <w:lang w:val="en-AU"/>
              </w:rPr>
            </w:pPr>
          </w:p>
          <w:p w:rsidR="00A57ABA" w:rsidRPr="004C5C9B" w:rsidRDefault="00A57ABA">
            <w:pPr>
              <w:tabs>
                <w:tab w:val="left" w:pos="432"/>
              </w:tabs>
              <w:spacing w:line="360" w:lineRule="auto"/>
              <w:rPr>
                <w:rFonts w:asciiTheme="majorBidi" w:hAnsiTheme="majorBidi" w:cstheme="majorBidi"/>
                <w:lang w:val="en-AU"/>
              </w:rPr>
            </w:pPr>
            <w:r w:rsidRPr="004C5C9B">
              <w:rPr>
                <w:rFonts w:asciiTheme="majorBidi" w:hAnsiTheme="majorBidi" w:cstheme="majorBidi"/>
                <w:lang w:val="en-AU"/>
              </w:rPr>
              <w:t xml:space="preserve">Adi oxelet Gerber </w:t>
            </w:r>
          </w:p>
          <w:p w:rsidR="00A57ABA" w:rsidRPr="004C5C9B" w:rsidRDefault="00A57ABA">
            <w:pPr>
              <w:tabs>
                <w:tab w:val="left" w:pos="432"/>
              </w:tabs>
              <w:spacing w:after="57" w:line="360" w:lineRule="auto"/>
              <w:rPr>
                <w:rFonts w:asciiTheme="majorBidi" w:hAnsiTheme="majorBidi" w:cstheme="majorBidi"/>
                <w:lang w:val="en-AU"/>
              </w:rPr>
            </w:pPr>
            <w:r w:rsidRPr="004C5C9B">
              <w:rPr>
                <w:rFonts w:asciiTheme="majorBidi" w:hAnsiTheme="majorBidi" w:cstheme="majorBidi"/>
                <w:lang w:val="en-AU"/>
              </w:rPr>
              <w:t>Adi shota mic bakbuk</w:t>
            </w:r>
          </w:p>
        </w:tc>
        <w:tc>
          <w:tcPr>
            <w:tcW w:w="3612" w:type="dxa"/>
            <w:tcBorders>
              <w:top w:val="single" w:sz="7" w:space="0" w:color="000000"/>
              <w:left w:val="single" w:sz="7" w:space="0" w:color="000000"/>
              <w:bottom w:val="double" w:sz="7" w:space="0" w:color="000000"/>
              <w:right w:val="single" w:sz="6" w:space="0" w:color="FFFFFF"/>
            </w:tcBorders>
          </w:tcPr>
          <w:p w:rsidR="00A57ABA" w:rsidRPr="004C5C9B" w:rsidRDefault="00A57ABA">
            <w:pPr>
              <w:spacing w:line="134" w:lineRule="exact"/>
              <w:rPr>
                <w:rFonts w:asciiTheme="majorBidi" w:hAnsiTheme="majorBidi" w:cstheme="majorBidi"/>
                <w:lang w:val="en-AU"/>
              </w:rPr>
            </w:pPr>
          </w:p>
          <w:p w:rsidR="00A57ABA" w:rsidRPr="004C5C9B" w:rsidRDefault="00A57ABA">
            <w:pPr>
              <w:tabs>
                <w:tab w:val="left" w:pos="432"/>
              </w:tabs>
              <w:spacing w:line="360" w:lineRule="auto"/>
              <w:rPr>
                <w:rFonts w:asciiTheme="majorBidi" w:hAnsiTheme="majorBidi" w:cstheme="majorBidi"/>
                <w:lang w:val="en-AU"/>
              </w:rPr>
            </w:pPr>
            <w:r w:rsidRPr="004C5C9B">
              <w:rPr>
                <w:rFonts w:asciiTheme="majorBidi" w:hAnsiTheme="majorBidi" w:cstheme="majorBidi"/>
                <w:lang w:val="en-AU"/>
              </w:rPr>
              <w:t xml:space="preserve">Adi </w:t>
            </w:r>
            <w:r w:rsidRPr="004C5C9B">
              <w:rPr>
                <w:rFonts w:asciiTheme="majorBidi" w:hAnsiTheme="majorBidi" w:cstheme="majorBidi"/>
                <w:smallCaps/>
                <w:lang w:val="en-AU"/>
              </w:rPr>
              <w:t>eat</w:t>
            </w:r>
            <w:r w:rsidRPr="004C5C9B">
              <w:rPr>
                <w:rFonts w:asciiTheme="majorBidi" w:hAnsiTheme="majorBidi" w:cstheme="majorBidi"/>
                <w:lang w:val="en-AU"/>
              </w:rPr>
              <w:t>s (FEM) Gerber</w:t>
            </w:r>
          </w:p>
          <w:p w:rsidR="00A57ABA" w:rsidRPr="004C5C9B" w:rsidRDefault="00A57ABA">
            <w:pPr>
              <w:tabs>
                <w:tab w:val="left" w:pos="432"/>
              </w:tabs>
              <w:spacing w:after="57" w:line="360" w:lineRule="auto"/>
              <w:rPr>
                <w:rFonts w:asciiTheme="majorBidi" w:hAnsiTheme="majorBidi" w:cstheme="majorBidi"/>
                <w:lang w:val="en-AU"/>
              </w:rPr>
            </w:pPr>
            <w:r w:rsidRPr="004C5C9B">
              <w:rPr>
                <w:rFonts w:asciiTheme="majorBidi" w:hAnsiTheme="majorBidi" w:cstheme="majorBidi"/>
                <w:lang w:val="en-AU"/>
              </w:rPr>
              <w:t xml:space="preserve">Adi </w:t>
            </w:r>
            <w:r w:rsidRPr="004C5C9B">
              <w:rPr>
                <w:rFonts w:asciiTheme="majorBidi" w:hAnsiTheme="majorBidi" w:cstheme="majorBidi"/>
                <w:smallCaps/>
                <w:lang w:val="en-AU"/>
              </w:rPr>
              <w:t>drink</w:t>
            </w:r>
            <w:r w:rsidRPr="004C5C9B">
              <w:rPr>
                <w:rFonts w:asciiTheme="majorBidi" w:hAnsiTheme="majorBidi" w:cstheme="majorBidi"/>
                <w:lang w:val="en-AU"/>
              </w:rPr>
              <w:t>s (FEM) juice bottle</w:t>
            </w:r>
          </w:p>
        </w:tc>
        <w:tc>
          <w:tcPr>
            <w:tcW w:w="994" w:type="dxa"/>
            <w:tcBorders>
              <w:top w:val="single" w:sz="7" w:space="0" w:color="000000"/>
              <w:left w:val="single" w:sz="7" w:space="0" w:color="000000"/>
              <w:bottom w:val="double" w:sz="7" w:space="0" w:color="000000"/>
              <w:right w:val="double" w:sz="7" w:space="0" w:color="000000"/>
            </w:tcBorders>
          </w:tcPr>
          <w:p w:rsidR="00A57ABA" w:rsidRPr="004C5C9B" w:rsidRDefault="00A57ABA">
            <w:pPr>
              <w:spacing w:line="134" w:lineRule="exact"/>
              <w:rPr>
                <w:rFonts w:asciiTheme="majorBidi" w:hAnsiTheme="majorBidi" w:cstheme="majorBidi"/>
                <w:lang w:val="en-AU"/>
              </w:rPr>
            </w:pPr>
          </w:p>
          <w:p w:rsidR="00A57ABA" w:rsidRPr="004C5C9B" w:rsidRDefault="00A57ABA">
            <w:pPr>
              <w:tabs>
                <w:tab w:val="left" w:pos="432"/>
              </w:tabs>
              <w:spacing w:line="360" w:lineRule="auto"/>
              <w:jc w:val="right"/>
              <w:rPr>
                <w:rFonts w:asciiTheme="majorBidi" w:hAnsiTheme="majorBidi" w:cstheme="majorBidi"/>
                <w:lang w:val="en-AU"/>
              </w:rPr>
            </w:pPr>
            <w:r w:rsidRPr="004C5C9B">
              <w:rPr>
                <w:rFonts w:asciiTheme="majorBidi" w:hAnsiTheme="majorBidi" w:cstheme="majorBidi"/>
                <w:lang w:val="en-AU"/>
              </w:rPr>
              <w:t>1;9.24</w:t>
            </w:r>
          </w:p>
          <w:p w:rsidR="00A57ABA" w:rsidRPr="004C5C9B" w:rsidRDefault="00A57ABA">
            <w:pPr>
              <w:tabs>
                <w:tab w:val="left" w:pos="432"/>
              </w:tabs>
              <w:spacing w:after="57" w:line="360" w:lineRule="auto"/>
              <w:jc w:val="right"/>
              <w:rPr>
                <w:rFonts w:asciiTheme="majorBidi" w:hAnsiTheme="majorBidi" w:cstheme="majorBidi"/>
                <w:lang w:val="en-AU"/>
              </w:rPr>
            </w:pPr>
            <w:r w:rsidRPr="004C5C9B">
              <w:rPr>
                <w:rFonts w:asciiTheme="majorBidi" w:hAnsiTheme="majorBidi" w:cstheme="majorBidi"/>
                <w:lang w:val="en-AU"/>
              </w:rPr>
              <w:t>1;10.8</w:t>
            </w:r>
          </w:p>
        </w:tc>
        <w:tc>
          <w:tcPr>
            <w:tcW w:w="979" w:type="dxa"/>
            <w:tcBorders>
              <w:top w:val="single" w:sz="7" w:space="0" w:color="000000"/>
              <w:left w:val="single" w:sz="7" w:space="0" w:color="000000"/>
              <w:bottom w:val="double" w:sz="7" w:space="0" w:color="000000"/>
              <w:right w:val="double" w:sz="7" w:space="0" w:color="000000"/>
            </w:tcBorders>
          </w:tcPr>
          <w:p w:rsidR="00A57ABA" w:rsidRPr="004C5C9B" w:rsidRDefault="00A57ABA">
            <w:pPr>
              <w:spacing w:line="134" w:lineRule="exact"/>
              <w:rPr>
                <w:rFonts w:asciiTheme="majorBidi" w:hAnsiTheme="majorBidi" w:cstheme="majorBidi"/>
                <w:lang w:val="en-AU"/>
              </w:rPr>
            </w:pPr>
          </w:p>
          <w:p w:rsidR="00A57ABA" w:rsidRPr="004C5C9B" w:rsidRDefault="00A57ABA">
            <w:pPr>
              <w:tabs>
                <w:tab w:val="left" w:pos="432"/>
              </w:tabs>
              <w:spacing w:after="57" w:line="360" w:lineRule="auto"/>
              <w:jc w:val="right"/>
              <w:rPr>
                <w:rFonts w:asciiTheme="majorBidi" w:hAnsiTheme="majorBidi" w:cstheme="majorBidi"/>
                <w:lang w:val="en-AU"/>
              </w:rPr>
            </w:pPr>
            <w:r w:rsidRPr="004C5C9B">
              <w:rPr>
                <w:rFonts w:asciiTheme="majorBidi" w:hAnsiTheme="majorBidi" w:cstheme="majorBidi"/>
                <w:lang w:val="en-AU"/>
              </w:rPr>
              <w:t>16</w:t>
            </w:r>
          </w:p>
        </w:tc>
      </w:tr>
    </w:tbl>
    <w:p w:rsidR="00A57ABA" w:rsidRPr="004C5C9B" w:rsidRDefault="00A57ABA">
      <w:pPr>
        <w:tabs>
          <w:tab w:val="left" w:pos="432"/>
        </w:tabs>
        <w:spacing w:line="360" w:lineRule="auto"/>
        <w:rPr>
          <w:rFonts w:asciiTheme="majorBidi" w:hAnsiTheme="majorBidi" w:cstheme="majorBidi"/>
          <w:lang w:val="en-AU"/>
        </w:rPr>
      </w:pPr>
    </w:p>
    <w:p w:rsidR="00A57ABA" w:rsidRPr="004C5C9B" w:rsidRDefault="00A57ABA">
      <w:pPr>
        <w:tabs>
          <w:tab w:val="left" w:pos="432"/>
        </w:tabs>
        <w:spacing w:line="360" w:lineRule="auto"/>
        <w:rPr>
          <w:rFonts w:asciiTheme="majorBidi" w:hAnsiTheme="majorBidi" w:cstheme="majorBidi"/>
          <w:lang w:val="en-AU"/>
        </w:rPr>
        <w:sectPr w:rsidR="00A57ABA" w:rsidRPr="004C5C9B">
          <w:pgSz w:w="11906" w:h="16838"/>
          <w:pgMar w:top="720" w:right="720" w:bottom="1440" w:left="1440" w:header="720" w:footer="1440" w:gutter="0"/>
          <w:cols w:space="720"/>
          <w:noEndnote/>
        </w:sectPr>
      </w:pPr>
    </w:p>
    <w:p w:rsidR="00A57ABA" w:rsidRPr="004C5C9B" w:rsidRDefault="00A57ABA">
      <w:pPr>
        <w:tabs>
          <w:tab w:val="left" w:pos="432"/>
        </w:tabs>
        <w:spacing w:line="360" w:lineRule="auto"/>
        <w:rPr>
          <w:rFonts w:asciiTheme="majorBidi" w:hAnsiTheme="majorBidi" w:cstheme="majorBidi"/>
          <w:lang w:val="en-AU"/>
        </w:rPr>
      </w:pPr>
      <w:r w:rsidRPr="004C5C9B">
        <w:rPr>
          <w:rFonts w:asciiTheme="majorBidi" w:hAnsiTheme="majorBidi" w:cstheme="majorBidi"/>
          <w:lang w:val="en-AU"/>
        </w:rPr>
        <w:t>Note: No SVO sentences were produced by Matan, Reut, and Omer.</w:t>
      </w:r>
    </w:p>
    <w:p w:rsidR="00A57ABA" w:rsidRPr="004C5C9B" w:rsidRDefault="00A57ABA">
      <w:pPr>
        <w:tabs>
          <w:tab w:val="left" w:pos="432"/>
        </w:tabs>
        <w:spacing w:line="360" w:lineRule="auto"/>
        <w:rPr>
          <w:rFonts w:asciiTheme="majorBidi" w:hAnsiTheme="majorBidi" w:cstheme="majorBidi"/>
          <w:lang w:val="en-AU"/>
        </w:rPr>
        <w:sectPr w:rsidR="00A57ABA" w:rsidRPr="004C5C9B">
          <w:type w:val="continuous"/>
          <w:pgSz w:w="11906" w:h="16838"/>
          <w:pgMar w:top="720" w:right="720" w:bottom="1440" w:left="1440" w:header="720" w:footer="1440" w:gutter="0"/>
          <w:cols w:space="720"/>
          <w:noEndnote/>
        </w:sectPr>
      </w:pPr>
    </w:p>
    <w:p w:rsidR="00A57ABA" w:rsidRPr="004C5C9B" w:rsidRDefault="00A57ABA">
      <w:pPr>
        <w:tabs>
          <w:tab w:val="left" w:pos="432"/>
        </w:tabs>
        <w:spacing w:line="360" w:lineRule="auto"/>
        <w:rPr>
          <w:rFonts w:asciiTheme="majorBidi" w:hAnsiTheme="majorBidi" w:cstheme="majorBidi"/>
          <w:lang w:val="en-AU"/>
        </w:rPr>
      </w:pPr>
      <w:r w:rsidRPr="004C5C9B">
        <w:rPr>
          <w:rFonts w:asciiTheme="majorBidi" w:hAnsiTheme="majorBidi" w:cstheme="majorBidi"/>
          <w:lang w:val="en-AU"/>
        </w:rPr>
        <w:lastRenderedPageBreak/>
        <w:t>Appendix C.</w:t>
      </w:r>
    </w:p>
    <w:p w:rsidR="00A57ABA" w:rsidRPr="004C5C9B" w:rsidRDefault="00A57ABA">
      <w:pPr>
        <w:tabs>
          <w:tab w:val="left" w:pos="432"/>
        </w:tabs>
        <w:spacing w:line="360" w:lineRule="auto"/>
        <w:rPr>
          <w:rFonts w:asciiTheme="majorBidi" w:hAnsiTheme="majorBidi" w:cstheme="majorBidi"/>
          <w:lang w:val="en-AU"/>
        </w:rPr>
      </w:pPr>
      <w:r w:rsidRPr="004C5C9B">
        <w:rPr>
          <w:rFonts w:asciiTheme="majorBidi" w:hAnsiTheme="majorBidi" w:cstheme="majorBidi"/>
          <w:lang w:val="en-AU"/>
        </w:rPr>
        <w:t>C1. Ruti's First 20 Verbs Getting Post-verbal Direct Objects: Age of Emergence</w:t>
      </w:r>
    </w:p>
    <w:p w:rsidR="00A57ABA" w:rsidRPr="004C5C9B" w:rsidRDefault="00A57ABA">
      <w:pPr>
        <w:tabs>
          <w:tab w:val="left" w:pos="432"/>
        </w:tabs>
        <w:spacing w:line="360" w:lineRule="auto"/>
        <w:rPr>
          <w:rFonts w:asciiTheme="majorBidi" w:hAnsiTheme="majorBidi" w:cstheme="majorBidi"/>
          <w:lang w:val="en-AU"/>
        </w:rPr>
      </w:pPr>
    </w:p>
    <w:p w:rsidR="00A57ABA" w:rsidRPr="004C5C9B" w:rsidRDefault="00A57ABA">
      <w:pPr>
        <w:tabs>
          <w:tab w:val="left" w:pos="0"/>
          <w:tab w:val="left" w:pos="1142"/>
          <w:tab w:val="left" w:pos="3916"/>
          <w:tab w:val="left" w:pos="6609"/>
          <w:tab w:val="left" w:pos="8404"/>
        </w:tabs>
        <w:spacing w:line="360" w:lineRule="auto"/>
        <w:rPr>
          <w:rFonts w:asciiTheme="majorBidi" w:hAnsiTheme="majorBidi" w:cstheme="majorBidi"/>
          <w:lang w:val="en-AU"/>
        </w:rPr>
      </w:pPr>
      <w:r w:rsidRPr="004C5C9B">
        <w:rPr>
          <w:rFonts w:asciiTheme="majorBidi" w:hAnsiTheme="majorBidi" w:cstheme="majorBidi"/>
          <w:b/>
          <w:bCs/>
          <w:lang w:val="en-AU"/>
        </w:rPr>
        <w:t>Age</w:t>
      </w:r>
      <w:r w:rsidRPr="004C5C9B">
        <w:rPr>
          <w:rFonts w:asciiTheme="majorBidi" w:hAnsiTheme="majorBidi" w:cstheme="majorBidi"/>
          <w:b/>
          <w:bCs/>
          <w:lang w:val="en-AU"/>
        </w:rPr>
        <w:tab/>
        <w:t>Utterance</w:t>
      </w:r>
      <w:r w:rsidRPr="004C5C9B">
        <w:rPr>
          <w:rFonts w:asciiTheme="majorBidi" w:hAnsiTheme="majorBidi" w:cstheme="majorBidi"/>
          <w:b/>
          <w:bCs/>
          <w:lang w:val="en-AU"/>
        </w:rPr>
        <w:tab/>
        <w:t>Gloss</w:t>
      </w:r>
    </w:p>
    <w:p w:rsidR="00A57ABA" w:rsidRPr="004C5C9B" w:rsidRDefault="00A57ABA">
      <w:pPr>
        <w:tabs>
          <w:tab w:val="left" w:pos="0"/>
          <w:tab w:val="left" w:pos="1142"/>
          <w:tab w:val="left" w:pos="3916"/>
          <w:tab w:val="left" w:pos="6609"/>
          <w:tab w:val="left" w:pos="8404"/>
        </w:tabs>
        <w:spacing w:line="360" w:lineRule="auto"/>
        <w:rPr>
          <w:rFonts w:asciiTheme="majorBidi" w:hAnsiTheme="majorBidi" w:cstheme="majorBidi"/>
          <w:lang w:val="en-AU"/>
        </w:rPr>
      </w:pPr>
      <w:r w:rsidRPr="004C5C9B">
        <w:rPr>
          <w:rFonts w:asciiTheme="majorBidi" w:hAnsiTheme="majorBidi" w:cstheme="majorBidi"/>
          <w:lang w:val="en-AU"/>
        </w:rPr>
        <w:t>1;07.29</w:t>
      </w:r>
      <w:r w:rsidRPr="004C5C9B">
        <w:rPr>
          <w:rFonts w:asciiTheme="majorBidi" w:hAnsiTheme="majorBidi" w:cstheme="majorBidi"/>
          <w:lang w:val="en-AU"/>
        </w:rPr>
        <w:tab/>
        <w:t>Roca ze</w:t>
      </w:r>
      <w:r w:rsidRPr="004C5C9B">
        <w:rPr>
          <w:rFonts w:asciiTheme="majorBidi" w:hAnsiTheme="majorBidi" w:cstheme="majorBidi"/>
          <w:lang w:val="en-AU"/>
        </w:rPr>
        <w:tab/>
        <w:t xml:space="preserve">want this </w:t>
      </w:r>
      <w:r w:rsidRPr="004C5C9B">
        <w:rPr>
          <w:rFonts w:asciiTheme="majorBidi" w:hAnsiTheme="majorBidi" w:cstheme="majorBidi"/>
          <w:lang w:val="en-AU"/>
        </w:rPr>
        <w:tab/>
      </w:r>
    </w:p>
    <w:p w:rsidR="00A57ABA" w:rsidRPr="004C5C9B" w:rsidRDefault="00A57ABA">
      <w:pPr>
        <w:tabs>
          <w:tab w:val="left" w:pos="0"/>
          <w:tab w:val="left" w:pos="1142"/>
          <w:tab w:val="left" w:pos="3916"/>
          <w:tab w:val="left" w:pos="6609"/>
          <w:tab w:val="left" w:pos="8404"/>
        </w:tabs>
        <w:spacing w:line="360" w:lineRule="auto"/>
        <w:rPr>
          <w:rFonts w:asciiTheme="majorBidi" w:hAnsiTheme="majorBidi" w:cstheme="majorBidi"/>
          <w:lang w:val="en-AU"/>
        </w:rPr>
      </w:pPr>
      <w:r w:rsidRPr="004C5C9B">
        <w:rPr>
          <w:rFonts w:asciiTheme="majorBidi" w:hAnsiTheme="majorBidi" w:cstheme="majorBidi"/>
          <w:lang w:val="en-AU"/>
        </w:rPr>
        <w:t>1;09.00</w:t>
      </w:r>
      <w:r w:rsidRPr="004C5C9B">
        <w:rPr>
          <w:rFonts w:asciiTheme="majorBidi" w:hAnsiTheme="majorBidi" w:cstheme="majorBidi"/>
          <w:lang w:val="en-AU"/>
        </w:rPr>
        <w:tab/>
        <w:t>Yavi daysa</w:t>
      </w:r>
      <w:r w:rsidRPr="004C5C9B">
        <w:rPr>
          <w:rFonts w:asciiTheme="majorBidi" w:hAnsiTheme="majorBidi" w:cstheme="majorBidi"/>
          <w:lang w:val="en-AU"/>
        </w:rPr>
        <w:tab/>
        <w:t xml:space="preserve">will-bring porridge </w:t>
      </w:r>
    </w:p>
    <w:p w:rsidR="00A57ABA" w:rsidRPr="004C5C9B" w:rsidRDefault="00A57ABA">
      <w:pPr>
        <w:tabs>
          <w:tab w:val="left" w:pos="0"/>
          <w:tab w:val="left" w:pos="1142"/>
          <w:tab w:val="left" w:pos="3916"/>
          <w:tab w:val="left" w:pos="6609"/>
          <w:tab w:val="left" w:pos="8404"/>
        </w:tabs>
        <w:spacing w:line="360" w:lineRule="auto"/>
        <w:rPr>
          <w:rFonts w:asciiTheme="majorBidi" w:hAnsiTheme="majorBidi" w:cstheme="majorBidi"/>
          <w:lang w:val="en-AU"/>
        </w:rPr>
      </w:pPr>
      <w:r w:rsidRPr="004C5C9B">
        <w:rPr>
          <w:rFonts w:asciiTheme="majorBidi" w:hAnsiTheme="majorBidi" w:cstheme="majorBidi"/>
          <w:lang w:val="en-AU"/>
        </w:rPr>
        <w:t>1;09.14</w:t>
      </w:r>
      <w:r w:rsidRPr="004C5C9B">
        <w:rPr>
          <w:rFonts w:asciiTheme="majorBidi" w:hAnsiTheme="majorBidi" w:cstheme="majorBidi"/>
          <w:lang w:val="en-AU"/>
        </w:rPr>
        <w:tab/>
        <w:t>Ose raash</w:t>
      </w:r>
      <w:r w:rsidRPr="004C5C9B">
        <w:rPr>
          <w:rFonts w:asciiTheme="majorBidi" w:hAnsiTheme="majorBidi" w:cstheme="majorBidi"/>
          <w:lang w:val="en-AU"/>
        </w:rPr>
        <w:tab/>
        <w:t xml:space="preserve">makes noise </w:t>
      </w:r>
      <w:r w:rsidRPr="004C5C9B">
        <w:rPr>
          <w:rFonts w:asciiTheme="majorBidi" w:hAnsiTheme="majorBidi" w:cstheme="majorBidi"/>
          <w:lang w:val="en-AU"/>
        </w:rPr>
        <w:tab/>
      </w:r>
    </w:p>
    <w:p w:rsidR="00A57ABA" w:rsidRPr="004C5C9B" w:rsidRDefault="00A57ABA">
      <w:pPr>
        <w:tabs>
          <w:tab w:val="left" w:pos="0"/>
          <w:tab w:val="left" w:pos="1142"/>
          <w:tab w:val="left" w:pos="3916"/>
          <w:tab w:val="left" w:pos="6609"/>
          <w:tab w:val="left" w:pos="8404"/>
        </w:tabs>
        <w:spacing w:line="360" w:lineRule="auto"/>
        <w:rPr>
          <w:rFonts w:asciiTheme="majorBidi" w:hAnsiTheme="majorBidi" w:cstheme="majorBidi"/>
          <w:lang w:val="en-AU"/>
        </w:rPr>
      </w:pPr>
      <w:r w:rsidRPr="004C5C9B">
        <w:rPr>
          <w:rFonts w:asciiTheme="majorBidi" w:hAnsiTheme="majorBidi" w:cstheme="majorBidi"/>
          <w:lang w:val="en-AU"/>
        </w:rPr>
        <w:t>1;09.14</w:t>
      </w:r>
      <w:r w:rsidRPr="004C5C9B">
        <w:rPr>
          <w:rFonts w:asciiTheme="majorBidi" w:hAnsiTheme="majorBidi" w:cstheme="majorBidi"/>
          <w:lang w:val="en-AU"/>
        </w:rPr>
        <w:tab/>
        <w:t>Oci etze</w:t>
      </w:r>
      <w:r w:rsidRPr="004C5C9B">
        <w:rPr>
          <w:rFonts w:asciiTheme="majorBidi" w:hAnsiTheme="majorBidi" w:cstheme="majorBidi"/>
          <w:lang w:val="en-AU"/>
        </w:rPr>
        <w:tab/>
        <w:t xml:space="preserve">I'll-take-out this </w:t>
      </w:r>
    </w:p>
    <w:p w:rsidR="00A57ABA" w:rsidRPr="004C5C9B" w:rsidRDefault="00A57ABA">
      <w:pPr>
        <w:tabs>
          <w:tab w:val="left" w:pos="0"/>
          <w:tab w:val="left" w:pos="1142"/>
          <w:tab w:val="left" w:pos="3916"/>
          <w:tab w:val="left" w:pos="6609"/>
          <w:tab w:val="left" w:pos="8404"/>
        </w:tabs>
        <w:spacing w:line="360" w:lineRule="auto"/>
        <w:rPr>
          <w:rFonts w:asciiTheme="majorBidi" w:hAnsiTheme="majorBidi" w:cstheme="majorBidi"/>
          <w:lang w:val="en-AU"/>
        </w:rPr>
      </w:pPr>
      <w:r w:rsidRPr="004C5C9B">
        <w:rPr>
          <w:rFonts w:asciiTheme="majorBidi" w:hAnsiTheme="majorBidi" w:cstheme="majorBidi"/>
          <w:lang w:val="en-AU"/>
        </w:rPr>
        <w:t>1;10.11</w:t>
      </w:r>
      <w:r w:rsidRPr="004C5C9B">
        <w:rPr>
          <w:rFonts w:asciiTheme="majorBidi" w:hAnsiTheme="majorBidi" w:cstheme="majorBidi"/>
          <w:lang w:val="en-AU"/>
        </w:rPr>
        <w:tab/>
        <w:t>Lasim mayim</w:t>
      </w:r>
      <w:r w:rsidRPr="004C5C9B">
        <w:rPr>
          <w:rFonts w:asciiTheme="majorBidi" w:hAnsiTheme="majorBidi" w:cstheme="majorBidi"/>
          <w:lang w:val="en-AU"/>
        </w:rPr>
        <w:tab/>
        <w:t>to-put water</w:t>
      </w:r>
      <w:r w:rsidRPr="004C5C9B">
        <w:rPr>
          <w:rFonts w:asciiTheme="majorBidi" w:hAnsiTheme="majorBidi" w:cstheme="majorBidi"/>
          <w:lang w:val="en-AU"/>
        </w:rPr>
        <w:tab/>
      </w:r>
    </w:p>
    <w:p w:rsidR="00A57ABA" w:rsidRPr="004C5C9B" w:rsidRDefault="00A57ABA">
      <w:pPr>
        <w:tabs>
          <w:tab w:val="left" w:pos="0"/>
          <w:tab w:val="left" w:pos="1142"/>
          <w:tab w:val="left" w:pos="3916"/>
          <w:tab w:val="left" w:pos="6609"/>
          <w:tab w:val="left" w:pos="8404"/>
        </w:tabs>
        <w:spacing w:line="360" w:lineRule="auto"/>
        <w:rPr>
          <w:rFonts w:asciiTheme="majorBidi" w:hAnsiTheme="majorBidi" w:cstheme="majorBidi"/>
          <w:lang w:val="en-AU"/>
        </w:rPr>
      </w:pPr>
      <w:r w:rsidRPr="004C5C9B">
        <w:rPr>
          <w:rFonts w:asciiTheme="majorBidi" w:hAnsiTheme="majorBidi" w:cstheme="majorBidi"/>
          <w:lang w:val="en-AU"/>
        </w:rPr>
        <w:t>1;10.11</w:t>
      </w:r>
      <w:r w:rsidRPr="004C5C9B">
        <w:rPr>
          <w:rFonts w:asciiTheme="majorBidi" w:hAnsiTheme="majorBidi" w:cstheme="majorBidi"/>
          <w:lang w:val="en-AU"/>
        </w:rPr>
        <w:tab/>
        <w:t xml:space="preserve">Al taase ze </w:t>
      </w:r>
      <w:r w:rsidRPr="004C5C9B">
        <w:rPr>
          <w:rFonts w:asciiTheme="majorBidi" w:hAnsiTheme="majorBidi" w:cstheme="majorBidi"/>
          <w:lang w:val="en-AU"/>
        </w:rPr>
        <w:tab/>
        <w:t>don't do this</w:t>
      </w:r>
    </w:p>
    <w:p w:rsidR="00A57ABA" w:rsidRPr="004C5C9B" w:rsidRDefault="00A57ABA">
      <w:pPr>
        <w:tabs>
          <w:tab w:val="left" w:pos="0"/>
          <w:tab w:val="left" w:pos="1142"/>
          <w:tab w:val="left" w:pos="3916"/>
          <w:tab w:val="left" w:pos="6609"/>
          <w:tab w:val="left" w:pos="8404"/>
        </w:tabs>
        <w:spacing w:line="360" w:lineRule="auto"/>
        <w:rPr>
          <w:rFonts w:asciiTheme="majorBidi" w:hAnsiTheme="majorBidi" w:cstheme="majorBidi"/>
          <w:lang w:val="en-AU"/>
        </w:rPr>
      </w:pPr>
      <w:r w:rsidRPr="004C5C9B">
        <w:rPr>
          <w:rFonts w:asciiTheme="majorBidi" w:hAnsiTheme="majorBidi" w:cstheme="majorBidi"/>
          <w:lang w:val="en-AU"/>
        </w:rPr>
        <w:t>1;10.11</w:t>
      </w:r>
      <w:r w:rsidRPr="004C5C9B">
        <w:rPr>
          <w:rFonts w:asciiTheme="majorBidi" w:hAnsiTheme="majorBidi" w:cstheme="majorBidi"/>
          <w:lang w:val="en-AU"/>
        </w:rPr>
        <w:tab/>
        <w:t>Ima takri ze</w:t>
      </w:r>
      <w:r w:rsidRPr="004C5C9B">
        <w:rPr>
          <w:rFonts w:asciiTheme="majorBidi" w:hAnsiTheme="majorBidi" w:cstheme="majorBidi"/>
          <w:lang w:val="en-AU"/>
        </w:rPr>
        <w:tab/>
        <w:t xml:space="preserve">mommy will-read this </w:t>
      </w:r>
      <w:r w:rsidRPr="004C5C9B">
        <w:rPr>
          <w:rFonts w:asciiTheme="majorBidi" w:hAnsiTheme="majorBidi" w:cstheme="majorBidi"/>
          <w:lang w:val="en-AU"/>
        </w:rPr>
        <w:tab/>
      </w:r>
    </w:p>
    <w:p w:rsidR="00A57ABA" w:rsidRPr="004C5C9B" w:rsidRDefault="00A57ABA">
      <w:pPr>
        <w:tabs>
          <w:tab w:val="left" w:pos="0"/>
          <w:tab w:val="left" w:pos="1142"/>
          <w:tab w:val="left" w:pos="3916"/>
          <w:tab w:val="left" w:pos="6609"/>
          <w:tab w:val="left" w:pos="8404"/>
        </w:tabs>
        <w:spacing w:line="360" w:lineRule="auto"/>
        <w:rPr>
          <w:rFonts w:asciiTheme="majorBidi" w:hAnsiTheme="majorBidi" w:cstheme="majorBidi"/>
          <w:lang w:val="en-AU"/>
        </w:rPr>
      </w:pPr>
      <w:r w:rsidRPr="004C5C9B">
        <w:rPr>
          <w:rFonts w:asciiTheme="majorBidi" w:hAnsiTheme="majorBidi" w:cstheme="majorBidi"/>
          <w:lang w:val="en-AU"/>
        </w:rPr>
        <w:t>1;11.09</w:t>
      </w:r>
      <w:r w:rsidRPr="004C5C9B">
        <w:rPr>
          <w:rFonts w:asciiTheme="majorBidi" w:hAnsiTheme="majorBidi" w:cstheme="majorBidi"/>
          <w:lang w:val="en-AU"/>
        </w:rPr>
        <w:tab/>
        <w:t>Ima kax ze</w:t>
      </w:r>
      <w:r w:rsidRPr="004C5C9B">
        <w:rPr>
          <w:rFonts w:asciiTheme="majorBidi" w:hAnsiTheme="majorBidi" w:cstheme="majorBidi"/>
          <w:lang w:val="en-AU"/>
        </w:rPr>
        <w:tab/>
        <w:t>mommy take this</w:t>
      </w:r>
      <w:r w:rsidRPr="004C5C9B">
        <w:rPr>
          <w:rFonts w:asciiTheme="majorBidi" w:hAnsiTheme="majorBidi" w:cstheme="majorBidi"/>
          <w:lang w:val="en-AU"/>
        </w:rPr>
        <w:tab/>
      </w:r>
    </w:p>
    <w:p w:rsidR="00A57ABA" w:rsidRPr="004C5C9B" w:rsidRDefault="00A57ABA">
      <w:pPr>
        <w:tabs>
          <w:tab w:val="left" w:pos="0"/>
          <w:tab w:val="left" w:pos="1142"/>
          <w:tab w:val="left" w:pos="3916"/>
          <w:tab w:val="left" w:pos="6609"/>
          <w:tab w:val="left" w:pos="8404"/>
        </w:tabs>
        <w:spacing w:line="360" w:lineRule="auto"/>
        <w:rPr>
          <w:rFonts w:asciiTheme="majorBidi" w:hAnsiTheme="majorBidi" w:cstheme="majorBidi"/>
          <w:lang w:val="en-AU"/>
        </w:rPr>
      </w:pPr>
      <w:r w:rsidRPr="004C5C9B">
        <w:rPr>
          <w:rFonts w:asciiTheme="majorBidi" w:hAnsiTheme="majorBidi" w:cstheme="majorBidi"/>
          <w:lang w:val="en-AU"/>
        </w:rPr>
        <w:t>1;11.09</w:t>
      </w:r>
      <w:r w:rsidRPr="004C5C9B">
        <w:rPr>
          <w:rFonts w:asciiTheme="majorBidi" w:hAnsiTheme="majorBidi" w:cstheme="majorBidi"/>
          <w:lang w:val="en-AU"/>
        </w:rPr>
        <w:tab/>
        <w:t>Lisgor ze ima</w:t>
      </w:r>
      <w:r w:rsidRPr="004C5C9B">
        <w:rPr>
          <w:rFonts w:asciiTheme="majorBidi" w:hAnsiTheme="majorBidi" w:cstheme="majorBidi"/>
          <w:lang w:val="en-AU"/>
        </w:rPr>
        <w:tab/>
        <w:t xml:space="preserve">to-close this mommy </w:t>
      </w:r>
    </w:p>
    <w:p w:rsidR="00A57ABA" w:rsidRPr="004C5C9B" w:rsidRDefault="00A57ABA">
      <w:pPr>
        <w:tabs>
          <w:tab w:val="left" w:pos="0"/>
          <w:tab w:val="left" w:pos="1142"/>
          <w:tab w:val="left" w:pos="3916"/>
          <w:tab w:val="left" w:pos="6609"/>
          <w:tab w:val="left" w:pos="8404"/>
        </w:tabs>
        <w:spacing w:line="360" w:lineRule="auto"/>
        <w:rPr>
          <w:rFonts w:asciiTheme="majorBidi" w:hAnsiTheme="majorBidi" w:cstheme="majorBidi"/>
          <w:lang w:val="en-AU"/>
        </w:rPr>
      </w:pPr>
      <w:r w:rsidRPr="004C5C9B">
        <w:rPr>
          <w:rFonts w:asciiTheme="majorBidi" w:hAnsiTheme="majorBidi" w:cstheme="majorBidi"/>
          <w:lang w:val="en-AU"/>
        </w:rPr>
        <w:t>1;11.09</w:t>
      </w:r>
      <w:r w:rsidRPr="004C5C9B">
        <w:rPr>
          <w:rFonts w:asciiTheme="majorBidi" w:hAnsiTheme="majorBidi" w:cstheme="majorBidi"/>
          <w:lang w:val="en-AU"/>
        </w:rPr>
        <w:tab/>
        <w:t>Lehorid et-ze</w:t>
      </w:r>
      <w:r w:rsidRPr="004C5C9B">
        <w:rPr>
          <w:rFonts w:asciiTheme="majorBidi" w:hAnsiTheme="majorBidi" w:cstheme="majorBidi"/>
          <w:lang w:val="en-AU"/>
        </w:rPr>
        <w:tab/>
        <w:t>to-take-down ACC-this</w:t>
      </w:r>
      <w:r w:rsidRPr="004C5C9B">
        <w:rPr>
          <w:rFonts w:asciiTheme="majorBidi" w:hAnsiTheme="majorBidi" w:cstheme="majorBidi"/>
          <w:lang w:val="en-AU"/>
        </w:rPr>
        <w:tab/>
      </w:r>
    </w:p>
    <w:p w:rsidR="00A57ABA" w:rsidRPr="004C5C9B" w:rsidRDefault="00A57ABA">
      <w:pPr>
        <w:tabs>
          <w:tab w:val="left" w:pos="0"/>
          <w:tab w:val="left" w:pos="1142"/>
          <w:tab w:val="left" w:pos="3916"/>
          <w:tab w:val="left" w:pos="6609"/>
          <w:tab w:val="left" w:pos="8404"/>
        </w:tabs>
        <w:spacing w:line="360" w:lineRule="auto"/>
        <w:rPr>
          <w:rFonts w:asciiTheme="majorBidi" w:hAnsiTheme="majorBidi" w:cstheme="majorBidi"/>
          <w:lang w:val="en-AU"/>
        </w:rPr>
      </w:pPr>
      <w:r w:rsidRPr="004C5C9B">
        <w:rPr>
          <w:rFonts w:asciiTheme="majorBidi" w:hAnsiTheme="majorBidi" w:cstheme="majorBidi"/>
          <w:lang w:val="en-AU"/>
        </w:rPr>
        <w:t>1;11.13</w:t>
      </w:r>
      <w:r w:rsidRPr="004C5C9B">
        <w:rPr>
          <w:rFonts w:asciiTheme="majorBidi" w:hAnsiTheme="majorBidi" w:cstheme="majorBidi"/>
          <w:lang w:val="en-AU"/>
        </w:rPr>
        <w:tab/>
        <w:t>Ima kanta et-ze</w:t>
      </w:r>
      <w:r w:rsidRPr="004C5C9B">
        <w:rPr>
          <w:rFonts w:asciiTheme="majorBidi" w:hAnsiTheme="majorBidi" w:cstheme="majorBidi"/>
          <w:lang w:val="en-AU"/>
        </w:rPr>
        <w:tab/>
        <w:t>mommy bought ACC-this</w:t>
      </w:r>
    </w:p>
    <w:p w:rsidR="00A57ABA" w:rsidRPr="004C5C9B" w:rsidRDefault="00A57ABA">
      <w:pPr>
        <w:tabs>
          <w:tab w:val="left" w:pos="0"/>
          <w:tab w:val="left" w:pos="1142"/>
          <w:tab w:val="left" w:pos="3916"/>
          <w:tab w:val="left" w:pos="6609"/>
          <w:tab w:val="left" w:pos="8404"/>
        </w:tabs>
        <w:spacing w:line="360" w:lineRule="auto"/>
        <w:rPr>
          <w:rFonts w:asciiTheme="majorBidi" w:hAnsiTheme="majorBidi" w:cstheme="majorBidi"/>
          <w:lang w:val="en-AU"/>
        </w:rPr>
      </w:pPr>
      <w:r w:rsidRPr="004C5C9B">
        <w:rPr>
          <w:rFonts w:asciiTheme="majorBidi" w:hAnsiTheme="majorBidi" w:cstheme="majorBidi"/>
          <w:lang w:val="en-AU"/>
        </w:rPr>
        <w:t>1;11.13</w:t>
      </w:r>
      <w:r w:rsidRPr="004C5C9B">
        <w:rPr>
          <w:rFonts w:asciiTheme="majorBidi" w:hAnsiTheme="majorBidi" w:cstheme="majorBidi"/>
          <w:lang w:val="en-AU"/>
        </w:rPr>
        <w:tab/>
        <w:t>Talbish et-ze</w:t>
      </w:r>
      <w:r w:rsidRPr="004C5C9B">
        <w:rPr>
          <w:rFonts w:asciiTheme="majorBidi" w:hAnsiTheme="majorBidi" w:cstheme="majorBidi"/>
          <w:lang w:val="en-AU"/>
        </w:rPr>
        <w:tab/>
        <w:t>wear ACC-this</w:t>
      </w:r>
      <w:r w:rsidRPr="004C5C9B">
        <w:rPr>
          <w:rFonts w:asciiTheme="majorBidi" w:hAnsiTheme="majorBidi" w:cstheme="majorBidi"/>
          <w:lang w:val="en-AU"/>
        </w:rPr>
        <w:tab/>
      </w:r>
    </w:p>
    <w:p w:rsidR="00A57ABA" w:rsidRPr="004C5C9B" w:rsidRDefault="00A57ABA">
      <w:pPr>
        <w:tabs>
          <w:tab w:val="left" w:pos="0"/>
          <w:tab w:val="left" w:pos="1142"/>
          <w:tab w:val="left" w:pos="3916"/>
          <w:tab w:val="left" w:pos="6609"/>
          <w:tab w:val="left" w:pos="8404"/>
        </w:tabs>
        <w:spacing w:line="360" w:lineRule="auto"/>
        <w:rPr>
          <w:rFonts w:asciiTheme="majorBidi" w:hAnsiTheme="majorBidi" w:cstheme="majorBidi"/>
          <w:lang w:val="en-AU"/>
        </w:rPr>
      </w:pPr>
      <w:r w:rsidRPr="004C5C9B">
        <w:rPr>
          <w:rFonts w:asciiTheme="majorBidi" w:hAnsiTheme="majorBidi" w:cstheme="majorBidi"/>
          <w:lang w:val="en-AU"/>
        </w:rPr>
        <w:t>1;11.23</w:t>
      </w:r>
      <w:r w:rsidRPr="004C5C9B">
        <w:rPr>
          <w:rFonts w:asciiTheme="majorBidi" w:hAnsiTheme="majorBidi" w:cstheme="majorBidi"/>
          <w:lang w:val="en-AU"/>
        </w:rPr>
        <w:tab/>
        <w:t>Lekapel et-ze</w:t>
      </w:r>
      <w:r w:rsidRPr="004C5C9B">
        <w:rPr>
          <w:rFonts w:asciiTheme="majorBidi" w:hAnsiTheme="majorBidi" w:cstheme="majorBidi"/>
          <w:lang w:val="en-AU"/>
        </w:rPr>
        <w:tab/>
        <w:t>to-fold ACC-this</w:t>
      </w:r>
      <w:r w:rsidRPr="004C5C9B">
        <w:rPr>
          <w:rFonts w:asciiTheme="majorBidi" w:hAnsiTheme="majorBidi" w:cstheme="majorBidi"/>
          <w:lang w:val="en-AU"/>
        </w:rPr>
        <w:tab/>
      </w:r>
    </w:p>
    <w:p w:rsidR="00A57ABA" w:rsidRPr="004C5C9B" w:rsidRDefault="00A57ABA">
      <w:pPr>
        <w:tabs>
          <w:tab w:val="left" w:pos="0"/>
          <w:tab w:val="left" w:pos="1142"/>
          <w:tab w:val="left" w:pos="3916"/>
          <w:tab w:val="left" w:pos="6609"/>
          <w:tab w:val="left" w:pos="8404"/>
        </w:tabs>
        <w:spacing w:line="360" w:lineRule="auto"/>
        <w:rPr>
          <w:rFonts w:asciiTheme="majorBidi" w:hAnsiTheme="majorBidi" w:cstheme="majorBidi"/>
          <w:lang w:val="en-AU"/>
        </w:rPr>
      </w:pPr>
      <w:r w:rsidRPr="004C5C9B">
        <w:rPr>
          <w:rFonts w:asciiTheme="majorBidi" w:hAnsiTheme="majorBidi" w:cstheme="majorBidi"/>
          <w:lang w:val="en-AU"/>
        </w:rPr>
        <w:t>1;11.23</w:t>
      </w:r>
      <w:r w:rsidRPr="004C5C9B">
        <w:rPr>
          <w:rFonts w:asciiTheme="majorBidi" w:hAnsiTheme="majorBidi" w:cstheme="majorBidi"/>
          <w:lang w:val="en-AU"/>
        </w:rPr>
        <w:tab/>
        <w:t>Liftoach et-ze</w:t>
      </w:r>
      <w:r w:rsidRPr="004C5C9B">
        <w:rPr>
          <w:rFonts w:asciiTheme="majorBidi" w:hAnsiTheme="majorBidi" w:cstheme="majorBidi"/>
          <w:lang w:val="en-AU"/>
        </w:rPr>
        <w:tab/>
        <w:t>to-open ACC-this</w:t>
      </w:r>
    </w:p>
    <w:p w:rsidR="00A57ABA" w:rsidRPr="004C5C9B" w:rsidRDefault="00A57ABA">
      <w:pPr>
        <w:tabs>
          <w:tab w:val="left" w:pos="0"/>
          <w:tab w:val="left" w:pos="1142"/>
          <w:tab w:val="left" w:pos="3916"/>
          <w:tab w:val="left" w:pos="6609"/>
          <w:tab w:val="left" w:pos="8404"/>
        </w:tabs>
        <w:spacing w:line="360" w:lineRule="auto"/>
        <w:rPr>
          <w:rFonts w:asciiTheme="majorBidi" w:hAnsiTheme="majorBidi" w:cstheme="majorBidi"/>
          <w:lang w:val="en-AU"/>
        </w:rPr>
      </w:pPr>
      <w:r w:rsidRPr="004C5C9B">
        <w:rPr>
          <w:rFonts w:asciiTheme="majorBidi" w:hAnsiTheme="majorBidi" w:cstheme="majorBidi"/>
          <w:lang w:val="en-AU"/>
        </w:rPr>
        <w:t>1;11.27</w:t>
      </w:r>
      <w:r w:rsidRPr="004C5C9B">
        <w:rPr>
          <w:rFonts w:asciiTheme="majorBidi" w:hAnsiTheme="majorBidi" w:cstheme="majorBidi"/>
          <w:lang w:val="en-AU"/>
        </w:rPr>
        <w:tab/>
        <w:t>Aba ciyer ze</w:t>
      </w:r>
      <w:r w:rsidRPr="004C5C9B">
        <w:rPr>
          <w:rFonts w:asciiTheme="majorBidi" w:hAnsiTheme="majorBidi" w:cstheme="majorBidi"/>
          <w:lang w:val="en-AU"/>
        </w:rPr>
        <w:tab/>
        <w:t>daddy drew this</w:t>
      </w:r>
      <w:r w:rsidRPr="004C5C9B">
        <w:rPr>
          <w:rFonts w:asciiTheme="majorBidi" w:hAnsiTheme="majorBidi" w:cstheme="majorBidi"/>
          <w:lang w:val="en-AU"/>
        </w:rPr>
        <w:tab/>
      </w:r>
    </w:p>
    <w:p w:rsidR="00A57ABA" w:rsidRPr="004C5C9B" w:rsidRDefault="00A57ABA">
      <w:pPr>
        <w:tabs>
          <w:tab w:val="left" w:pos="0"/>
          <w:tab w:val="left" w:pos="1142"/>
          <w:tab w:val="left" w:pos="3916"/>
          <w:tab w:val="left" w:pos="6609"/>
          <w:tab w:val="left" w:pos="8404"/>
        </w:tabs>
        <w:spacing w:line="360" w:lineRule="auto"/>
        <w:rPr>
          <w:rFonts w:asciiTheme="majorBidi" w:hAnsiTheme="majorBidi" w:cstheme="majorBidi"/>
          <w:lang w:val="en-AU"/>
        </w:rPr>
      </w:pPr>
      <w:r w:rsidRPr="004C5C9B">
        <w:rPr>
          <w:rFonts w:asciiTheme="majorBidi" w:hAnsiTheme="majorBidi" w:cstheme="majorBidi"/>
          <w:lang w:val="en-AU"/>
        </w:rPr>
        <w:t>1;11.27</w:t>
      </w:r>
      <w:r w:rsidRPr="004C5C9B">
        <w:rPr>
          <w:rFonts w:asciiTheme="majorBidi" w:hAnsiTheme="majorBidi" w:cstheme="majorBidi"/>
          <w:lang w:val="en-AU"/>
        </w:rPr>
        <w:tab/>
        <w:t>Lehaziz et-ze</w:t>
      </w:r>
      <w:r w:rsidRPr="004C5C9B">
        <w:rPr>
          <w:rFonts w:asciiTheme="majorBidi" w:hAnsiTheme="majorBidi" w:cstheme="majorBidi"/>
          <w:lang w:val="en-AU"/>
        </w:rPr>
        <w:tab/>
        <w:t>to-move ACC this</w:t>
      </w:r>
    </w:p>
    <w:p w:rsidR="00A57ABA" w:rsidRPr="004C5C9B" w:rsidRDefault="00A57ABA">
      <w:pPr>
        <w:tabs>
          <w:tab w:val="left" w:pos="0"/>
          <w:tab w:val="left" w:pos="1142"/>
          <w:tab w:val="left" w:pos="3916"/>
          <w:tab w:val="left" w:pos="6609"/>
          <w:tab w:val="left" w:pos="8404"/>
        </w:tabs>
        <w:spacing w:line="360" w:lineRule="auto"/>
        <w:rPr>
          <w:rFonts w:asciiTheme="majorBidi" w:hAnsiTheme="majorBidi" w:cstheme="majorBidi"/>
          <w:lang w:val="en-AU"/>
        </w:rPr>
      </w:pPr>
      <w:r w:rsidRPr="004C5C9B">
        <w:rPr>
          <w:rFonts w:asciiTheme="majorBidi" w:hAnsiTheme="majorBidi" w:cstheme="majorBidi"/>
          <w:lang w:val="en-AU"/>
        </w:rPr>
        <w:t>1;11.27</w:t>
      </w:r>
      <w:r w:rsidRPr="004C5C9B">
        <w:rPr>
          <w:rFonts w:asciiTheme="majorBidi" w:hAnsiTheme="majorBidi" w:cstheme="majorBidi"/>
          <w:lang w:val="en-AU"/>
        </w:rPr>
        <w:tab/>
        <w:t>Aba letaken et-ze</w:t>
      </w:r>
      <w:r w:rsidRPr="004C5C9B">
        <w:rPr>
          <w:rFonts w:asciiTheme="majorBidi" w:hAnsiTheme="majorBidi" w:cstheme="majorBidi"/>
          <w:lang w:val="en-AU"/>
        </w:rPr>
        <w:tab/>
        <w:t>daddy to-fix ACC-this</w:t>
      </w:r>
      <w:r w:rsidRPr="004C5C9B">
        <w:rPr>
          <w:rFonts w:asciiTheme="majorBidi" w:hAnsiTheme="majorBidi" w:cstheme="majorBidi"/>
          <w:lang w:val="en-AU"/>
        </w:rPr>
        <w:tab/>
      </w:r>
    </w:p>
    <w:p w:rsidR="00A57ABA" w:rsidRPr="004C5C9B" w:rsidRDefault="00A57ABA">
      <w:pPr>
        <w:tabs>
          <w:tab w:val="left" w:pos="0"/>
          <w:tab w:val="left" w:pos="1142"/>
          <w:tab w:val="left" w:pos="3916"/>
          <w:tab w:val="left" w:pos="6609"/>
          <w:tab w:val="left" w:pos="8404"/>
        </w:tabs>
        <w:spacing w:line="360" w:lineRule="auto"/>
        <w:rPr>
          <w:rFonts w:asciiTheme="majorBidi" w:hAnsiTheme="majorBidi" w:cstheme="majorBidi"/>
          <w:lang w:val="en-AU"/>
        </w:rPr>
      </w:pPr>
      <w:r w:rsidRPr="004C5C9B">
        <w:rPr>
          <w:rFonts w:asciiTheme="majorBidi" w:hAnsiTheme="majorBidi" w:cstheme="majorBidi"/>
          <w:lang w:val="en-AU"/>
        </w:rPr>
        <w:t>1;11.27</w:t>
      </w:r>
      <w:r w:rsidRPr="004C5C9B">
        <w:rPr>
          <w:rFonts w:asciiTheme="majorBidi" w:hAnsiTheme="majorBidi" w:cstheme="majorBidi"/>
          <w:lang w:val="en-AU"/>
        </w:rPr>
        <w:tab/>
        <w:t>Aba tadbik et-ze</w:t>
      </w:r>
      <w:r w:rsidRPr="004C5C9B">
        <w:rPr>
          <w:rFonts w:asciiTheme="majorBidi" w:hAnsiTheme="majorBidi" w:cstheme="majorBidi"/>
          <w:lang w:val="en-AU"/>
        </w:rPr>
        <w:tab/>
        <w:t>daddy, glue ACC-this</w:t>
      </w:r>
    </w:p>
    <w:p w:rsidR="00A57ABA" w:rsidRPr="004C5C9B" w:rsidRDefault="00A57ABA">
      <w:pPr>
        <w:tabs>
          <w:tab w:val="left" w:pos="0"/>
          <w:tab w:val="left" w:pos="1142"/>
          <w:tab w:val="left" w:pos="3916"/>
          <w:tab w:val="left" w:pos="6609"/>
          <w:tab w:val="left" w:pos="8404"/>
        </w:tabs>
        <w:spacing w:line="360" w:lineRule="auto"/>
        <w:rPr>
          <w:rFonts w:asciiTheme="majorBidi" w:hAnsiTheme="majorBidi" w:cstheme="majorBidi"/>
          <w:lang w:val="en-AU"/>
        </w:rPr>
      </w:pPr>
      <w:r w:rsidRPr="004C5C9B">
        <w:rPr>
          <w:rFonts w:asciiTheme="majorBidi" w:hAnsiTheme="majorBidi" w:cstheme="majorBidi"/>
          <w:lang w:val="en-AU"/>
        </w:rPr>
        <w:t>2;00.00</w:t>
      </w:r>
      <w:r w:rsidRPr="004C5C9B">
        <w:rPr>
          <w:rFonts w:asciiTheme="majorBidi" w:hAnsiTheme="majorBidi" w:cstheme="majorBidi"/>
          <w:lang w:val="en-AU"/>
        </w:rPr>
        <w:tab/>
        <w:t>Ima tikshor et ha-seret</w:t>
      </w:r>
      <w:r w:rsidRPr="004C5C9B">
        <w:rPr>
          <w:rFonts w:asciiTheme="majorBidi" w:hAnsiTheme="majorBidi" w:cstheme="majorBidi"/>
          <w:lang w:val="en-AU"/>
        </w:rPr>
        <w:tab/>
        <w:t>mommy will-tie ACC the-ribbon</w:t>
      </w:r>
    </w:p>
    <w:p w:rsidR="00A57ABA" w:rsidRPr="004C5C9B" w:rsidRDefault="00A57ABA">
      <w:pPr>
        <w:tabs>
          <w:tab w:val="left" w:pos="0"/>
          <w:tab w:val="left" w:pos="1142"/>
          <w:tab w:val="left" w:pos="3916"/>
          <w:tab w:val="left" w:pos="6609"/>
          <w:tab w:val="left" w:pos="8404"/>
        </w:tabs>
        <w:spacing w:line="360" w:lineRule="auto"/>
        <w:rPr>
          <w:rFonts w:asciiTheme="majorBidi" w:hAnsiTheme="majorBidi" w:cstheme="majorBidi"/>
          <w:lang w:val="en-AU"/>
        </w:rPr>
      </w:pPr>
      <w:r w:rsidRPr="004C5C9B">
        <w:rPr>
          <w:rFonts w:asciiTheme="majorBidi" w:hAnsiTheme="majorBidi" w:cstheme="majorBidi"/>
          <w:lang w:val="en-AU"/>
        </w:rPr>
        <w:t>2;00.03</w:t>
      </w:r>
      <w:r w:rsidRPr="004C5C9B">
        <w:rPr>
          <w:rFonts w:asciiTheme="majorBidi" w:hAnsiTheme="majorBidi" w:cstheme="majorBidi"/>
          <w:lang w:val="en-AU"/>
        </w:rPr>
        <w:tab/>
        <w:t>Ima tenaki et-ze</w:t>
      </w:r>
      <w:r w:rsidRPr="004C5C9B">
        <w:rPr>
          <w:rFonts w:asciiTheme="majorBidi" w:hAnsiTheme="majorBidi" w:cstheme="majorBidi"/>
          <w:lang w:val="en-AU"/>
        </w:rPr>
        <w:tab/>
        <w:t>mommy, clean ACC-this</w:t>
      </w:r>
    </w:p>
    <w:p w:rsidR="00A57ABA" w:rsidRPr="004C5C9B" w:rsidRDefault="00A57ABA">
      <w:pPr>
        <w:tabs>
          <w:tab w:val="left" w:pos="0"/>
          <w:tab w:val="left" w:pos="1142"/>
          <w:tab w:val="left" w:pos="3916"/>
          <w:tab w:val="left" w:pos="6609"/>
          <w:tab w:val="left" w:pos="8404"/>
        </w:tabs>
        <w:spacing w:line="360" w:lineRule="auto"/>
        <w:rPr>
          <w:rFonts w:asciiTheme="majorBidi" w:hAnsiTheme="majorBidi" w:cstheme="majorBidi"/>
          <w:lang w:val="en-AU"/>
        </w:rPr>
        <w:sectPr w:rsidR="00A57ABA" w:rsidRPr="004C5C9B">
          <w:pgSz w:w="11906" w:h="16838"/>
          <w:pgMar w:top="720" w:right="1440" w:bottom="720" w:left="1440" w:header="720" w:footer="720" w:gutter="0"/>
          <w:cols w:space="720"/>
          <w:noEndnote/>
        </w:sectPr>
      </w:pPr>
    </w:p>
    <w:p w:rsidR="00A57ABA" w:rsidRPr="004C5C9B" w:rsidRDefault="00A57ABA">
      <w:pPr>
        <w:tabs>
          <w:tab w:val="left" w:pos="0"/>
          <w:tab w:val="left" w:pos="1142"/>
          <w:tab w:val="left" w:pos="3916"/>
          <w:tab w:val="left" w:pos="6609"/>
          <w:tab w:val="left" w:pos="8404"/>
        </w:tabs>
        <w:spacing w:line="360" w:lineRule="auto"/>
        <w:rPr>
          <w:rFonts w:asciiTheme="majorBidi" w:hAnsiTheme="majorBidi" w:cstheme="majorBidi"/>
          <w:lang w:val="en-AU"/>
        </w:rPr>
      </w:pPr>
      <w:r w:rsidRPr="004C5C9B">
        <w:rPr>
          <w:rFonts w:asciiTheme="majorBidi" w:hAnsiTheme="majorBidi" w:cstheme="majorBidi"/>
          <w:lang w:val="en-AU"/>
        </w:rPr>
        <w:lastRenderedPageBreak/>
        <w:t>Appendix C. -- Continued.</w:t>
      </w:r>
    </w:p>
    <w:p w:rsidR="00A57ABA" w:rsidRPr="004C5C9B" w:rsidRDefault="00A57ABA">
      <w:pPr>
        <w:tabs>
          <w:tab w:val="left" w:pos="0"/>
          <w:tab w:val="left" w:pos="1142"/>
          <w:tab w:val="left" w:pos="3916"/>
          <w:tab w:val="left" w:pos="6609"/>
          <w:tab w:val="left" w:pos="8404"/>
        </w:tabs>
        <w:spacing w:line="360" w:lineRule="auto"/>
        <w:rPr>
          <w:rFonts w:asciiTheme="majorBidi" w:hAnsiTheme="majorBidi" w:cstheme="majorBidi"/>
          <w:lang w:val="en-AU"/>
        </w:rPr>
      </w:pPr>
      <w:r w:rsidRPr="004C5C9B">
        <w:rPr>
          <w:rFonts w:asciiTheme="majorBidi" w:hAnsiTheme="majorBidi" w:cstheme="majorBidi"/>
          <w:lang w:val="en-AU"/>
        </w:rPr>
        <w:t>C2. Ruti's First 20 Verbs Participating in Subject-Verb-Direct Object combinations:</w:t>
      </w:r>
    </w:p>
    <w:p w:rsidR="00A57ABA" w:rsidRPr="004C5C9B" w:rsidRDefault="00A57ABA">
      <w:pPr>
        <w:tabs>
          <w:tab w:val="left" w:pos="0"/>
          <w:tab w:val="left" w:pos="1142"/>
          <w:tab w:val="left" w:pos="3916"/>
          <w:tab w:val="left" w:pos="6609"/>
          <w:tab w:val="left" w:pos="8404"/>
        </w:tabs>
        <w:spacing w:line="360" w:lineRule="auto"/>
        <w:rPr>
          <w:rFonts w:asciiTheme="majorBidi" w:hAnsiTheme="majorBidi" w:cstheme="majorBidi"/>
          <w:lang w:val="en-AU"/>
        </w:rPr>
      </w:pPr>
      <w:r w:rsidRPr="004C5C9B">
        <w:rPr>
          <w:rFonts w:asciiTheme="majorBidi" w:hAnsiTheme="majorBidi" w:cstheme="majorBidi"/>
          <w:lang w:val="en-AU"/>
        </w:rPr>
        <w:t>Age of Emergence</w:t>
      </w:r>
    </w:p>
    <w:p w:rsidR="00A57ABA" w:rsidRPr="004C5C9B" w:rsidRDefault="00A57ABA">
      <w:pPr>
        <w:tabs>
          <w:tab w:val="left" w:pos="0"/>
          <w:tab w:val="left" w:pos="1142"/>
          <w:tab w:val="left" w:pos="3916"/>
          <w:tab w:val="left" w:pos="6609"/>
          <w:tab w:val="left" w:pos="8404"/>
        </w:tabs>
        <w:spacing w:line="360" w:lineRule="auto"/>
        <w:rPr>
          <w:rFonts w:asciiTheme="majorBidi" w:hAnsiTheme="majorBidi" w:cstheme="majorBidi"/>
          <w:lang w:val="en-AU"/>
        </w:rPr>
      </w:pPr>
    </w:p>
    <w:p w:rsidR="00A57ABA" w:rsidRPr="004C5C9B" w:rsidRDefault="00A57ABA">
      <w:pPr>
        <w:tabs>
          <w:tab w:val="left" w:pos="0"/>
          <w:tab w:val="left" w:pos="1142"/>
          <w:tab w:val="left" w:pos="3916"/>
          <w:tab w:val="left" w:pos="6609"/>
          <w:tab w:val="left" w:pos="8404"/>
        </w:tabs>
        <w:spacing w:line="360" w:lineRule="auto"/>
        <w:rPr>
          <w:rFonts w:asciiTheme="majorBidi" w:hAnsiTheme="majorBidi" w:cstheme="majorBidi"/>
          <w:lang w:val="en-AU"/>
        </w:rPr>
      </w:pPr>
      <w:r w:rsidRPr="004C5C9B">
        <w:rPr>
          <w:rFonts w:asciiTheme="majorBidi" w:hAnsiTheme="majorBidi" w:cstheme="majorBidi"/>
          <w:b/>
          <w:bCs/>
          <w:lang w:val="en-AU"/>
        </w:rPr>
        <w:t>Age</w:t>
      </w:r>
      <w:r w:rsidRPr="004C5C9B">
        <w:rPr>
          <w:rFonts w:asciiTheme="majorBidi" w:hAnsiTheme="majorBidi" w:cstheme="majorBidi"/>
          <w:b/>
          <w:bCs/>
          <w:lang w:val="en-AU"/>
        </w:rPr>
        <w:tab/>
        <w:t>Utterance</w:t>
      </w:r>
      <w:r w:rsidRPr="004C5C9B">
        <w:rPr>
          <w:rFonts w:asciiTheme="majorBidi" w:hAnsiTheme="majorBidi" w:cstheme="majorBidi"/>
          <w:b/>
          <w:bCs/>
          <w:lang w:val="en-AU"/>
        </w:rPr>
        <w:tab/>
        <w:t>Gloss</w:t>
      </w:r>
    </w:p>
    <w:p w:rsidR="00A57ABA" w:rsidRPr="004C5C9B" w:rsidRDefault="00A57ABA">
      <w:pPr>
        <w:tabs>
          <w:tab w:val="left" w:pos="0"/>
          <w:tab w:val="left" w:pos="1142"/>
          <w:tab w:val="left" w:pos="3916"/>
          <w:tab w:val="left" w:pos="6609"/>
          <w:tab w:val="left" w:pos="8404"/>
        </w:tabs>
        <w:spacing w:line="360" w:lineRule="auto"/>
        <w:rPr>
          <w:rFonts w:asciiTheme="majorBidi" w:hAnsiTheme="majorBidi" w:cstheme="majorBidi"/>
          <w:lang w:val="en-AU"/>
        </w:rPr>
      </w:pPr>
      <w:r w:rsidRPr="004C5C9B">
        <w:rPr>
          <w:rFonts w:asciiTheme="majorBidi" w:hAnsiTheme="majorBidi" w:cstheme="majorBidi"/>
          <w:lang w:val="en-AU"/>
        </w:rPr>
        <w:t>1;09.00</w:t>
      </w:r>
      <w:r w:rsidRPr="004C5C9B">
        <w:rPr>
          <w:rFonts w:asciiTheme="majorBidi" w:hAnsiTheme="majorBidi" w:cstheme="majorBidi"/>
          <w:lang w:val="en-AU"/>
        </w:rPr>
        <w:tab/>
        <w:t>Shay roce kadur</w:t>
      </w:r>
      <w:r w:rsidRPr="004C5C9B">
        <w:rPr>
          <w:rFonts w:asciiTheme="majorBidi" w:hAnsiTheme="majorBidi" w:cstheme="majorBidi"/>
          <w:lang w:val="en-AU"/>
        </w:rPr>
        <w:tab/>
        <w:t>Shay wants (a) ball</w:t>
      </w:r>
    </w:p>
    <w:p w:rsidR="00A57ABA" w:rsidRPr="004C5C9B" w:rsidRDefault="00A57ABA">
      <w:pPr>
        <w:tabs>
          <w:tab w:val="left" w:pos="0"/>
          <w:tab w:val="left" w:pos="1142"/>
          <w:tab w:val="left" w:pos="3916"/>
          <w:tab w:val="left" w:pos="6609"/>
          <w:tab w:val="left" w:pos="8404"/>
        </w:tabs>
        <w:spacing w:line="360" w:lineRule="auto"/>
        <w:rPr>
          <w:rFonts w:asciiTheme="majorBidi" w:hAnsiTheme="majorBidi" w:cstheme="majorBidi"/>
          <w:lang w:val="en-AU"/>
        </w:rPr>
      </w:pPr>
      <w:r w:rsidRPr="004C5C9B">
        <w:rPr>
          <w:rFonts w:asciiTheme="majorBidi" w:hAnsiTheme="majorBidi" w:cstheme="majorBidi"/>
          <w:lang w:val="en-AU"/>
        </w:rPr>
        <w:t>1;09.28</w:t>
      </w:r>
      <w:r w:rsidRPr="004C5C9B">
        <w:rPr>
          <w:rFonts w:asciiTheme="majorBidi" w:hAnsiTheme="majorBidi" w:cstheme="majorBidi"/>
          <w:lang w:val="en-AU"/>
        </w:rPr>
        <w:tab/>
        <w:t>Ish ose raas</w:t>
      </w:r>
      <w:r w:rsidRPr="004C5C9B">
        <w:rPr>
          <w:rFonts w:asciiTheme="majorBidi" w:hAnsiTheme="majorBidi" w:cstheme="majorBidi"/>
          <w:lang w:val="en-AU"/>
        </w:rPr>
        <w:tab/>
        <w:t>man makes noise</w:t>
      </w:r>
    </w:p>
    <w:p w:rsidR="00A57ABA" w:rsidRPr="004C5C9B" w:rsidRDefault="00A57ABA">
      <w:pPr>
        <w:tabs>
          <w:tab w:val="left" w:pos="0"/>
          <w:tab w:val="left" w:pos="1142"/>
          <w:tab w:val="left" w:pos="3916"/>
          <w:tab w:val="left" w:pos="6609"/>
          <w:tab w:val="left" w:pos="8404"/>
        </w:tabs>
        <w:spacing w:line="360" w:lineRule="auto"/>
        <w:rPr>
          <w:rFonts w:asciiTheme="majorBidi" w:hAnsiTheme="majorBidi" w:cstheme="majorBidi"/>
          <w:lang w:val="en-AU"/>
        </w:rPr>
      </w:pPr>
      <w:r w:rsidRPr="004C5C9B">
        <w:rPr>
          <w:rFonts w:asciiTheme="majorBidi" w:hAnsiTheme="majorBidi" w:cstheme="majorBidi"/>
          <w:lang w:val="en-AU"/>
        </w:rPr>
        <w:t>1;10.11</w:t>
      </w:r>
      <w:r w:rsidRPr="004C5C9B">
        <w:rPr>
          <w:rFonts w:asciiTheme="majorBidi" w:hAnsiTheme="majorBidi" w:cstheme="majorBidi"/>
          <w:lang w:val="en-AU"/>
        </w:rPr>
        <w:tab/>
        <w:t>Ima takri ze</w:t>
      </w:r>
      <w:r w:rsidRPr="004C5C9B">
        <w:rPr>
          <w:rFonts w:asciiTheme="majorBidi" w:hAnsiTheme="majorBidi" w:cstheme="majorBidi"/>
          <w:lang w:val="en-AU"/>
        </w:rPr>
        <w:tab/>
        <w:t>mommy will-read (FEM) this</w:t>
      </w:r>
    </w:p>
    <w:p w:rsidR="00A57ABA" w:rsidRPr="004C5C9B" w:rsidRDefault="00A57ABA">
      <w:pPr>
        <w:tabs>
          <w:tab w:val="left" w:pos="0"/>
          <w:tab w:val="left" w:pos="1142"/>
          <w:tab w:val="left" w:pos="3916"/>
          <w:tab w:val="left" w:pos="6609"/>
          <w:tab w:val="left" w:pos="8404"/>
        </w:tabs>
        <w:spacing w:line="360" w:lineRule="auto"/>
        <w:rPr>
          <w:rFonts w:asciiTheme="majorBidi" w:hAnsiTheme="majorBidi" w:cstheme="majorBidi"/>
          <w:lang w:val="en-AU"/>
        </w:rPr>
      </w:pPr>
      <w:r w:rsidRPr="004C5C9B">
        <w:rPr>
          <w:rFonts w:asciiTheme="majorBidi" w:hAnsiTheme="majorBidi" w:cstheme="majorBidi"/>
          <w:lang w:val="en-AU"/>
        </w:rPr>
        <w:t>1;11.20</w:t>
      </w:r>
      <w:r w:rsidRPr="004C5C9B">
        <w:rPr>
          <w:rFonts w:asciiTheme="majorBidi" w:hAnsiTheme="majorBidi" w:cstheme="majorBidi"/>
          <w:lang w:val="en-AU"/>
        </w:rPr>
        <w:tab/>
        <w:t>Ima kanta et-ze</w:t>
      </w:r>
      <w:r w:rsidRPr="004C5C9B">
        <w:rPr>
          <w:rFonts w:asciiTheme="majorBidi" w:hAnsiTheme="majorBidi" w:cstheme="majorBidi"/>
          <w:lang w:val="en-AU"/>
        </w:rPr>
        <w:tab/>
        <w:t xml:space="preserve">mommy bought (FEM) ACC-this </w:t>
      </w:r>
    </w:p>
    <w:p w:rsidR="00A57ABA" w:rsidRPr="004C5C9B" w:rsidRDefault="00A57ABA">
      <w:pPr>
        <w:tabs>
          <w:tab w:val="left" w:pos="0"/>
          <w:tab w:val="left" w:pos="1142"/>
          <w:tab w:val="left" w:pos="3916"/>
          <w:tab w:val="left" w:pos="6609"/>
          <w:tab w:val="left" w:pos="8404"/>
        </w:tabs>
        <w:spacing w:line="360" w:lineRule="auto"/>
        <w:rPr>
          <w:rFonts w:asciiTheme="majorBidi" w:hAnsiTheme="majorBidi" w:cstheme="majorBidi"/>
          <w:lang w:val="en-AU"/>
        </w:rPr>
      </w:pPr>
      <w:r w:rsidRPr="004C5C9B">
        <w:rPr>
          <w:rFonts w:asciiTheme="majorBidi" w:hAnsiTheme="majorBidi" w:cstheme="majorBidi"/>
          <w:lang w:val="en-AU"/>
        </w:rPr>
        <w:t>1;11.20</w:t>
      </w:r>
      <w:r w:rsidRPr="004C5C9B">
        <w:rPr>
          <w:rFonts w:asciiTheme="majorBidi" w:hAnsiTheme="majorBidi" w:cstheme="majorBidi"/>
          <w:lang w:val="en-AU"/>
        </w:rPr>
        <w:tab/>
        <w:t>Sheima talbish et-ze</w:t>
      </w:r>
      <w:r w:rsidRPr="004C5C9B">
        <w:rPr>
          <w:rFonts w:asciiTheme="majorBidi" w:hAnsiTheme="majorBidi" w:cstheme="majorBidi"/>
          <w:lang w:val="en-AU"/>
        </w:rPr>
        <w:tab/>
        <w:t>that-mommy will-CAUS-wear ACC-this</w:t>
      </w:r>
    </w:p>
    <w:p w:rsidR="00A57ABA" w:rsidRPr="004C5C9B" w:rsidRDefault="00A57ABA">
      <w:pPr>
        <w:tabs>
          <w:tab w:val="left" w:pos="0"/>
          <w:tab w:val="left" w:pos="1142"/>
          <w:tab w:val="left" w:pos="3916"/>
          <w:tab w:val="left" w:pos="6609"/>
          <w:tab w:val="left" w:pos="8404"/>
        </w:tabs>
        <w:spacing w:line="360" w:lineRule="auto"/>
        <w:rPr>
          <w:rFonts w:asciiTheme="majorBidi" w:hAnsiTheme="majorBidi" w:cstheme="majorBidi"/>
          <w:lang w:val="en-AU"/>
        </w:rPr>
      </w:pPr>
      <w:r w:rsidRPr="004C5C9B">
        <w:rPr>
          <w:rFonts w:asciiTheme="majorBidi" w:hAnsiTheme="majorBidi" w:cstheme="majorBidi"/>
          <w:lang w:val="en-AU"/>
        </w:rPr>
        <w:t>1;11.23</w:t>
      </w:r>
      <w:r w:rsidRPr="004C5C9B">
        <w:rPr>
          <w:rFonts w:asciiTheme="majorBidi" w:hAnsiTheme="majorBidi" w:cstheme="majorBidi"/>
          <w:lang w:val="en-AU"/>
        </w:rPr>
        <w:tab/>
        <w:t>Ani ekra et-ze</w:t>
      </w:r>
      <w:r w:rsidRPr="004C5C9B">
        <w:rPr>
          <w:rFonts w:asciiTheme="majorBidi" w:hAnsiTheme="majorBidi" w:cstheme="majorBidi"/>
          <w:lang w:val="en-AU"/>
        </w:rPr>
        <w:tab/>
        <w:t>I I-shall-read ACC-this</w:t>
      </w:r>
    </w:p>
    <w:p w:rsidR="00A57ABA" w:rsidRPr="004C5C9B" w:rsidRDefault="00A57ABA">
      <w:pPr>
        <w:tabs>
          <w:tab w:val="left" w:pos="0"/>
          <w:tab w:val="left" w:pos="1142"/>
          <w:tab w:val="left" w:pos="3916"/>
          <w:tab w:val="left" w:pos="6609"/>
          <w:tab w:val="left" w:pos="8404"/>
        </w:tabs>
        <w:spacing w:line="360" w:lineRule="auto"/>
        <w:rPr>
          <w:rFonts w:asciiTheme="majorBidi" w:hAnsiTheme="majorBidi" w:cstheme="majorBidi"/>
          <w:lang w:val="en-AU"/>
        </w:rPr>
      </w:pPr>
      <w:r w:rsidRPr="004C5C9B">
        <w:rPr>
          <w:rFonts w:asciiTheme="majorBidi" w:hAnsiTheme="majorBidi" w:cstheme="majorBidi"/>
          <w:lang w:val="en-AU"/>
        </w:rPr>
        <w:t>1;11.23</w:t>
      </w:r>
      <w:r w:rsidRPr="004C5C9B">
        <w:rPr>
          <w:rFonts w:asciiTheme="majorBidi" w:hAnsiTheme="majorBidi" w:cstheme="majorBidi"/>
          <w:lang w:val="en-AU"/>
        </w:rPr>
        <w:tab/>
        <w:t>..ani sama ze</w:t>
      </w:r>
      <w:r w:rsidRPr="004C5C9B">
        <w:rPr>
          <w:rFonts w:asciiTheme="majorBidi" w:hAnsiTheme="majorBidi" w:cstheme="majorBidi"/>
          <w:lang w:val="en-AU"/>
        </w:rPr>
        <w:tab/>
        <w:t>I put (FEM) this</w:t>
      </w:r>
    </w:p>
    <w:p w:rsidR="00A57ABA" w:rsidRPr="004C5C9B" w:rsidRDefault="00A57ABA">
      <w:pPr>
        <w:tabs>
          <w:tab w:val="left" w:pos="0"/>
          <w:tab w:val="left" w:pos="1142"/>
          <w:tab w:val="left" w:pos="3916"/>
          <w:tab w:val="left" w:pos="6609"/>
          <w:tab w:val="left" w:pos="8404"/>
        </w:tabs>
        <w:spacing w:line="360" w:lineRule="auto"/>
        <w:rPr>
          <w:rFonts w:asciiTheme="majorBidi" w:hAnsiTheme="majorBidi" w:cstheme="majorBidi"/>
          <w:lang w:val="en-AU"/>
        </w:rPr>
      </w:pPr>
      <w:r w:rsidRPr="004C5C9B">
        <w:rPr>
          <w:rFonts w:asciiTheme="majorBidi" w:hAnsiTheme="majorBidi" w:cstheme="majorBidi"/>
          <w:lang w:val="en-AU"/>
        </w:rPr>
        <w:t>1;11.27</w:t>
      </w:r>
      <w:r w:rsidRPr="004C5C9B">
        <w:rPr>
          <w:rFonts w:asciiTheme="majorBidi" w:hAnsiTheme="majorBidi" w:cstheme="majorBidi"/>
          <w:lang w:val="en-AU"/>
        </w:rPr>
        <w:tab/>
        <w:t>Aba ciyer ze</w:t>
      </w:r>
      <w:r w:rsidRPr="004C5C9B">
        <w:rPr>
          <w:rFonts w:asciiTheme="majorBidi" w:hAnsiTheme="majorBidi" w:cstheme="majorBidi"/>
          <w:lang w:val="en-AU"/>
        </w:rPr>
        <w:tab/>
        <w:t>daddy drew this</w:t>
      </w:r>
    </w:p>
    <w:p w:rsidR="00A57ABA" w:rsidRPr="004C5C9B" w:rsidRDefault="00A57ABA">
      <w:pPr>
        <w:tabs>
          <w:tab w:val="left" w:pos="0"/>
          <w:tab w:val="left" w:pos="1142"/>
          <w:tab w:val="left" w:pos="3916"/>
          <w:tab w:val="left" w:pos="6609"/>
          <w:tab w:val="left" w:pos="8404"/>
        </w:tabs>
        <w:spacing w:line="360" w:lineRule="auto"/>
        <w:rPr>
          <w:rFonts w:asciiTheme="majorBidi" w:hAnsiTheme="majorBidi" w:cstheme="majorBidi"/>
          <w:lang w:val="en-AU"/>
        </w:rPr>
      </w:pPr>
      <w:r w:rsidRPr="004C5C9B">
        <w:rPr>
          <w:rFonts w:asciiTheme="majorBidi" w:hAnsiTheme="majorBidi" w:cstheme="majorBidi"/>
          <w:lang w:val="en-AU"/>
        </w:rPr>
        <w:t>1;11.27</w:t>
      </w:r>
      <w:r w:rsidRPr="004C5C9B">
        <w:rPr>
          <w:rFonts w:asciiTheme="majorBidi" w:hAnsiTheme="majorBidi" w:cstheme="majorBidi"/>
          <w:lang w:val="en-AU"/>
        </w:rPr>
        <w:tab/>
        <w:t>..aba asa cafcefa</w:t>
      </w:r>
      <w:r w:rsidRPr="004C5C9B">
        <w:rPr>
          <w:rFonts w:asciiTheme="majorBidi" w:hAnsiTheme="majorBidi" w:cstheme="majorBidi"/>
          <w:lang w:val="en-AU"/>
        </w:rPr>
        <w:tab/>
        <w:t>daddy made (noise of) horn</w:t>
      </w:r>
    </w:p>
    <w:p w:rsidR="00A57ABA" w:rsidRPr="004C5C9B" w:rsidRDefault="00A57ABA">
      <w:pPr>
        <w:tabs>
          <w:tab w:val="left" w:pos="0"/>
          <w:tab w:val="left" w:pos="1142"/>
          <w:tab w:val="left" w:pos="3916"/>
          <w:tab w:val="left" w:pos="6609"/>
          <w:tab w:val="left" w:pos="8404"/>
        </w:tabs>
        <w:spacing w:line="360" w:lineRule="auto"/>
        <w:rPr>
          <w:rFonts w:asciiTheme="majorBidi" w:hAnsiTheme="majorBidi" w:cstheme="majorBidi"/>
          <w:lang w:val="en-AU"/>
        </w:rPr>
      </w:pPr>
      <w:r w:rsidRPr="004C5C9B">
        <w:rPr>
          <w:rFonts w:asciiTheme="majorBidi" w:hAnsiTheme="majorBidi" w:cstheme="majorBidi"/>
          <w:lang w:val="en-AU"/>
        </w:rPr>
        <w:t>2;00.00</w:t>
      </w:r>
      <w:r w:rsidRPr="004C5C9B">
        <w:rPr>
          <w:rFonts w:asciiTheme="majorBidi" w:hAnsiTheme="majorBidi" w:cstheme="majorBidi"/>
          <w:lang w:val="en-AU"/>
        </w:rPr>
        <w:tab/>
        <w:t>Ima tikshor et ha-seret</w:t>
      </w:r>
      <w:r w:rsidRPr="004C5C9B">
        <w:rPr>
          <w:rFonts w:asciiTheme="majorBidi" w:hAnsiTheme="majorBidi" w:cstheme="majorBidi"/>
          <w:lang w:val="en-AU"/>
        </w:rPr>
        <w:tab/>
        <w:t>mommy will-tie ACC the-ribbon</w:t>
      </w:r>
    </w:p>
    <w:p w:rsidR="00A57ABA" w:rsidRPr="004C5C9B" w:rsidRDefault="00A57ABA">
      <w:pPr>
        <w:tabs>
          <w:tab w:val="left" w:pos="0"/>
          <w:tab w:val="left" w:pos="1142"/>
          <w:tab w:val="left" w:pos="3916"/>
          <w:tab w:val="left" w:pos="6609"/>
          <w:tab w:val="left" w:pos="8404"/>
        </w:tabs>
        <w:spacing w:line="360" w:lineRule="auto"/>
        <w:rPr>
          <w:rFonts w:asciiTheme="majorBidi" w:hAnsiTheme="majorBidi" w:cstheme="majorBidi"/>
          <w:lang w:val="en-AU"/>
        </w:rPr>
      </w:pPr>
      <w:r w:rsidRPr="004C5C9B">
        <w:rPr>
          <w:rFonts w:asciiTheme="majorBidi" w:hAnsiTheme="majorBidi" w:cstheme="majorBidi"/>
          <w:lang w:val="en-AU"/>
        </w:rPr>
        <w:t>2;00.11</w:t>
      </w:r>
      <w:r w:rsidRPr="004C5C9B">
        <w:rPr>
          <w:rFonts w:asciiTheme="majorBidi" w:hAnsiTheme="majorBidi" w:cstheme="majorBidi"/>
          <w:lang w:val="en-AU"/>
        </w:rPr>
        <w:tab/>
        <w:t>Ruti lo shomaat shir</w:t>
      </w:r>
      <w:r w:rsidRPr="004C5C9B">
        <w:rPr>
          <w:rFonts w:asciiTheme="majorBidi" w:hAnsiTheme="majorBidi" w:cstheme="majorBidi"/>
          <w:lang w:val="en-AU"/>
        </w:rPr>
        <w:tab/>
        <w:t>Ruti not hear (FEM) (a) song</w:t>
      </w:r>
      <w:r w:rsidRPr="004C5C9B">
        <w:rPr>
          <w:rFonts w:asciiTheme="majorBidi" w:hAnsiTheme="majorBidi" w:cstheme="majorBidi"/>
          <w:lang w:val="en-AU"/>
        </w:rPr>
        <w:tab/>
      </w:r>
    </w:p>
    <w:p w:rsidR="00A57ABA" w:rsidRPr="004C5C9B" w:rsidRDefault="00A57ABA">
      <w:pPr>
        <w:tabs>
          <w:tab w:val="left" w:pos="0"/>
          <w:tab w:val="left" w:pos="1142"/>
          <w:tab w:val="left" w:pos="3916"/>
          <w:tab w:val="left" w:pos="6609"/>
          <w:tab w:val="left" w:pos="8404"/>
        </w:tabs>
        <w:spacing w:line="360" w:lineRule="auto"/>
        <w:rPr>
          <w:rFonts w:asciiTheme="majorBidi" w:hAnsiTheme="majorBidi" w:cstheme="majorBidi"/>
          <w:lang w:val="en-AU"/>
        </w:rPr>
      </w:pPr>
      <w:r w:rsidRPr="004C5C9B">
        <w:rPr>
          <w:rFonts w:asciiTheme="majorBidi" w:hAnsiTheme="majorBidi" w:cstheme="majorBidi"/>
          <w:lang w:val="en-AU"/>
        </w:rPr>
        <w:t>2;00.14</w:t>
      </w:r>
      <w:r w:rsidRPr="004C5C9B">
        <w:rPr>
          <w:rFonts w:asciiTheme="majorBidi" w:hAnsiTheme="majorBidi" w:cstheme="majorBidi"/>
          <w:lang w:val="en-AU"/>
        </w:rPr>
        <w:tab/>
        <w:t>At axalt hakartiv hahu</w:t>
      </w:r>
      <w:r w:rsidRPr="004C5C9B">
        <w:rPr>
          <w:rFonts w:asciiTheme="majorBidi" w:hAnsiTheme="majorBidi" w:cstheme="majorBidi"/>
          <w:lang w:val="en-AU"/>
        </w:rPr>
        <w:tab/>
        <w:t>you ate-2sgf the-popsicle the-that</w:t>
      </w:r>
    </w:p>
    <w:p w:rsidR="00A57ABA" w:rsidRPr="004C5C9B" w:rsidRDefault="00A57ABA">
      <w:pPr>
        <w:tabs>
          <w:tab w:val="left" w:pos="0"/>
          <w:tab w:val="left" w:pos="1142"/>
          <w:tab w:val="left" w:pos="3916"/>
          <w:tab w:val="left" w:pos="6609"/>
          <w:tab w:val="left" w:pos="8404"/>
        </w:tabs>
        <w:spacing w:line="360" w:lineRule="auto"/>
        <w:rPr>
          <w:rFonts w:asciiTheme="majorBidi" w:hAnsiTheme="majorBidi" w:cstheme="majorBidi"/>
          <w:lang w:val="en-AU"/>
        </w:rPr>
      </w:pPr>
      <w:r w:rsidRPr="004C5C9B">
        <w:rPr>
          <w:rFonts w:asciiTheme="majorBidi" w:hAnsiTheme="majorBidi" w:cstheme="majorBidi"/>
          <w:lang w:val="en-AU"/>
        </w:rPr>
        <w:t>2;00.14</w:t>
      </w:r>
      <w:r w:rsidRPr="004C5C9B">
        <w:rPr>
          <w:rFonts w:asciiTheme="majorBidi" w:hAnsiTheme="majorBidi" w:cstheme="majorBidi"/>
          <w:lang w:val="en-AU"/>
        </w:rPr>
        <w:tab/>
        <w:t>..ani mocet et aba</w:t>
      </w:r>
      <w:r w:rsidRPr="004C5C9B">
        <w:rPr>
          <w:rFonts w:asciiTheme="majorBidi" w:hAnsiTheme="majorBidi" w:cstheme="majorBidi"/>
          <w:lang w:val="en-AU"/>
        </w:rPr>
        <w:tab/>
        <w:t>I find (FEM) ACC daddy</w:t>
      </w:r>
    </w:p>
    <w:p w:rsidR="00A57ABA" w:rsidRPr="004C5C9B" w:rsidRDefault="00A57ABA">
      <w:pPr>
        <w:tabs>
          <w:tab w:val="left" w:pos="0"/>
          <w:tab w:val="left" w:pos="1142"/>
          <w:tab w:val="left" w:pos="3916"/>
          <w:tab w:val="left" w:pos="6609"/>
          <w:tab w:val="left" w:pos="8404"/>
        </w:tabs>
        <w:spacing w:line="360" w:lineRule="auto"/>
        <w:rPr>
          <w:rFonts w:asciiTheme="majorBidi" w:hAnsiTheme="majorBidi" w:cstheme="majorBidi"/>
          <w:lang w:val="en-AU"/>
        </w:rPr>
      </w:pPr>
      <w:r w:rsidRPr="004C5C9B">
        <w:rPr>
          <w:rFonts w:asciiTheme="majorBidi" w:hAnsiTheme="majorBidi" w:cstheme="majorBidi"/>
          <w:lang w:val="en-AU"/>
        </w:rPr>
        <w:t>2;00.18</w:t>
      </w:r>
      <w:r w:rsidRPr="004C5C9B">
        <w:rPr>
          <w:rFonts w:asciiTheme="majorBidi" w:hAnsiTheme="majorBidi" w:cstheme="majorBidi"/>
          <w:lang w:val="en-AU"/>
        </w:rPr>
        <w:tab/>
        <w:t>Ata roe ze ratuv</w:t>
      </w:r>
      <w:r w:rsidRPr="004C5C9B">
        <w:rPr>
          <w:rFonts w:asciiTheme="majorBidi" w:hAnsiTheme="majorBidi" w:cstheme="majorBidi"/>
          <w:lang w:val="en-AU"/>
        </w:rPr>
        <w:tab/>
        <w:t>you see this (is) wet</w:t>
      </w:r>
    </w:p>
    <w:p w:rsidR="00A57ABA" w:rsidRPr="004C5C9B" w:rsidRDefault="00A57ABA">
      <w:pPr>
        <w:tabs>
          <w:tab w:val="left" w:pos="0"/>
          <w:tab w:val="left" w:pos="1142"/>
          <w:tab w:val="left" w:pos="3916"/>
          <w:tab w:val="left" w:pos="6609"/>
          <w:tab w:val="left" w:pos="8404"/>
        </w:tabs>
        <w:spacing w:line="360" w:lineRule="auto"/>
        <w:rPr>
          <w:rFonts w:asciiTheme="majorBidi" w:hAnsiTheme="majorBidi" w:cstheme="majorBidi"/>
          <w:lang w:val="en-AU"/>
        </w:rPr>
      </w:pPr>
      <w:r w:rsidRPr="004C5C9B">
        <w:rPr>
          <w:rFonts w:asciiTheme="majorBidi" w:hAnsiTheme="majorBidi" w:cstheme="majorBidi"/>
          <w:lang w:val="en-AU"/>
        </w:rPr>
        <w:t>2;00.21</w:t>
      </w:r>
      <w:r w:rsidRPr="004C5C9B">
        <w:rPr>
          <w:rFonts w:asciiTheme="majorBidi" w:hAnsiTheme="majorBidi" w:cstheme="majorBidi"/>
          <w:lang w:val="en-AU"/>
        </w:rPr>
        <w:tab/>
        <w:t>Tali carix laasot hakol</w:t>
      </w:r>
      <w:r w:rsidRPr="004C5C9B">
        <w:rPr>
          <w:rFonts w:asciiTheme="majorBidi" w:hAnsiTheme="majorBidi" w:cstheme="majorBidi"/>
          <w:lang w:val="en-AU"/>
        </w:rPr>
        <w:tab/>
        <w:t>Tali needs to-do everything</w:t>
      </w:r>
    </w:p>
    <w:p w:rsidR="00A57ABA" w:rsidRPr="004C5C9B" w:rsidRDefault="00A57ABA">
      <w:pPr>
        <w:tabs>
          <w:tab w:val="left" w:pos="0"/>
          <w:tab w:val="left" w:pos="1142"/>
          <w:tab w:val="left" w:pos="3916"/>
          <w:tab w:val="left" w:pos="6609"/>
          <w:tab w:val="left" w:pos="8404"/>
        </w:tabs>
        <w:spacing w:line="360" w:lineRule="auto"/>
        <w:rPr>
          <w:rFonts w:asciiTheme="majorBidi" w:hAnsiTheme="majorBidi" w:cstheme="majorBidi"/>
          <w:lang w:val="en-AU"/>
        </w:rPr>
      </w:pPr>
      <w:r w:rsidRPr="004C5C9B">
        <w:rPr>
          <w:rFonts w:asciiTheme="majorBidi" w:hAnsiTheme="majorBidi" w:cstheme="majorBidi"/>
          <w:lang w:val="en-AU"/>
        </w:rPr>
        <w:t>2;00.24</w:t>
      </w:r>
      <w:r w:rsidRPr="004C5C9B">
        <w:rPr>
          <w:rFonts w:asciiTheme="majorBidi" w:hAnsiTheme="majorBidi" w:cstheme="majorBidi"/>
          <w:lang w:val="en-AU"/>
        </w:rPr>
        <w:tab/>
        <w:t>Aba tiken et ze</w:t>
      </w:r>
      <w:r w:rsidRPr="004C5C9B">
        <w:rPr>
          <w:rFonts w:asciiTheme="majorBidi" w:hAnsiTheme="majorBidi" w:cstheme="majorBidi"/>
          <w:lang w:val="en-AU"/>
        </w:rPr>
        <w:tab/>
        <w:t xml:space="preserve">daddy fixed ACC this </w:t>
      </w:r>
    </w:p>
    <w:p w:rsidR="00A57ABA" w:rsidRPr="004C5C9B" w:rsidRDefault="00A57ABA">
      <w:pPr>
        <w:tabs>
          <w:tab w:val="left" w:pos="0"/>
          <w:tab w:val="left" w:pos="1142"/>
          <w:tab w:val="left" w:pos="3916"/>
          <w:tab w:val="left" w:pos="6609"/>
          <w:tab w:val="left" w:pos="8404"/>
        </w:tabs>
        <w:spacing w:line="360" w:lineRule="auto"/>
        <w:rPr>
          <w:rFonts w:asciiTheme="majorBidi" w:hAnsiTheme="majorBidi" w:cstheme="majorBidi"/>
          <w:lang w:val="en-AU"/>
        </w:rPr>
      </w:pPr>
      <w:r w:rsidRPr="004C5C9B">
        <w:rPr>
          <w:rFonts w:asciiTheme="majorBidi" w:hAnsiTheme="majorBidi" w:cstheme="majorBidi"/>
          <w:lang w:val="en-AU"/>
        </w:rPr>
        <w:t>2;00.24</w:t>
      </w:r>
      <w:r w:rsidRPr="004C5C9B">
        <w:rPr>
          <w:rFonts w:asciiTheme="majorBidi" w:hAnsiTheme="majorBidi" w:cstheme="majorBidi"/>
          <w:lang w:val="en-AU"/>
        </w:rPr>
        <w:tab/>
        <w:t>Aba hidbik et ze</w:t>
      </w:r>
      <w:r w:rsidRPr="004C5C9B">
        <w:rPr>
          <w:rFonts w:asciiTheme="majorBidi" w:hAnsiTheme="majorBidi" w:cstheme="majorBidi"/>
          <w:lang w:val="en-AU"/>
        </w:rPr>
        <w:tab/>
        <w:t>daddy glued ACC this</w:t>
      </w:r>
    </w:p>
    <w:p w:rsidR="00A57ABA" w:rsidRPr="004C5C9B" w:rsidRDefault="00A57ABA">
      <w:pPr>
        <w:tabs>
          <w:tab w:val="left" w:pos="0"/>
          <w:tab w:val="left" w:pos="1142"/>
          <w:tab w:val="left" w:pos="3916"/>
          <w:tab w:val="left" w:pos="6609"/>
          <w:tab w:val="left" w:pos="8404"/>
        </w:tabs>
        <w:spacing w:line="360" w:lineRule="auto"/>
        <w:rPr>
          <w:rFonts w:asciiTheme="majorBidi" w:hAnsiTheme="majorBidi" w:cstheme="majorBidi"/>
          <w:lang w:val="en-AU"/>
        </w:rPr>
      </w:pPr>
      <w:r w:rsidRPr="004C5C9B">
        <w:rPr>
          <w:rFonts w:asciiTheme="majorBidi" w:hAnsiTheme="majorBidi" w:cstheme="majorBidi"/>
          <w:lang w:val="en-AU"/>
        </w:rPr>
        <w:t>2;00.24</w:t>
      </w:r>
      <w:r w:rsidRPr="004C5C9B">
        <w:rPr>
          <w:rFonts w:asciiTheme="majorBidi" w:hAnsiTheme="majorBidi" w:cstheme="majorBidi"/>
          <w:lang w:val="en-AU"/>
        </w:rPr>
        <w:tab/>
        <w:t>Aba lakax et hamocec sheli</w:t>
      </w:r>
      <w:r w:rsidRPr="004C5C9B">
        <w:rPr>
          <w:rFonts w:asciiTheme="majorBidi" w:hAnsiTheme="majorBidi" w:cstheme="majorBidi"/>
          <w:lang w:val="en-AU"/>
        </w:rPr>
        <w:tab/>
        <w:t>daddy took ACC pacifier my</w:t>
      </w:r>
    </w:p>
    <w:p w:rsidR="00A57ABA" w:rsidRPr="004C5C9B" w:rsidRDefault="00A57ABA">
      <w:pPr>
        <w:tabs>
          <w:tab w:val="left" w:pos="0"/>
          <w:tab w:val="left" w:pos="1142"/>
          <w:tab w:val="left" w:pos="3916"/>
          <w:tab w:val="left" w:pos="6609"/>
          <w:tab w:val="left" w:pos="8404"/>
        </w:tabs>
        <w:spacing w:line="360" w:lineRule="auto"/>
        <w:rPr>
          <w:rFonts w:asciiTheme="majorBidi" w:hAnsiTheme="majorBidi" w:cstheme="majorBidi"/>
          <w:lang w:val="en-AU"/>
        </w:rPr>
      </w:pPr>
      <w:r w:rsidRPr="004C5C9B">
        <w:rPr>
          <w:rFonts w:asciiTheme="majorBidi" w:hAnsiTheme="majorBidi" w:cstheme="majorBidi"/>
          <w:lang w:val="en-AU"/>
        </w:rPr>
        <w:t>2;00.28</w:t>
      </w:r>
      <w:r w:rsidRPr="004C5C9B">
        <w:rPr>
          <w:rFonts w:asciiTheme="majorBidi" w:hAnsiTheme="majorBidi" w:cstheme="majorBidi"/>
          <w:lang w:val="en-AU"/>
        </w:rPr>
        <w:tab/>
        <w:t>Ani mesaderet ze..</w:t>
      </w:r>
      <w:r w:rsidRPr="004C5C9B">
        <w:rPr>
          <w:rFonts w:asciiTheme="majorBidi" w:hAnsiTheme="majorBidi" w:cstheme="majorBidi"/>
          <w:lang w:val="en-AU"/>
        </w:rPr>
        <w:tab/>
        <w:t>I put-in-order (FEM) this</w:t>
      </w:r>
      <w:r w:rsidRPr="004C5C9B">
        <w:rPr>
          <w:rFonts w:asciiTheme="majorBidi" w:hAnsiTheme="majorBidi" w:cstheme="majorBidi"/>
          <w:lang w:val="en-AU"/>
        </w:rPr>
        <w:tab/>
      </w:r>
    </w:p>
    <w:p w:rsidR="00A57ABA" w:rsidRPr="004C5C9B" w:rsidRDefault="00A57ABA">
      <w:pPr>
        <w:tabs>
          <w:tab w:val="left" w:pos="0"/>
          <w:tab w:val="left" w:pos="1142"/>
          <w:tab w:val="left" w:pos="3916"/>
          <w:tab w:val="left" w:pos="6609"/>
          <w:tab w:val="left" w:pos="8404"/>
        </w:tabs>
        <w:spacing w:line="360" w:lineRule="auto"/>
        <w:rPr>
          <w:rFonts w:asciiTheme="majorBidi" w:hAnsiTheme="majorBidi" w:cstheme="majorBidi"/>
          <w:lang w:val="en-AU"/>
        </w:rPr>
      </w:pPr>
      <w:r w:rsidRPr="004C5C9B">
        <w:rPr>
          <w:rFonts w:asciiTheme="majorBidi" w:hAnsiTheme="majorBidi" w:cstheme="majorBidi"/>
          <w:lang w:val="en-AU"/>
        </w:rPr>
        <w:t>2;00.28</w:t>
      </w:r>
      <w:r w:rsidRPr="004C5C9B">
        <w:rPr>
          <w:rFonts w:asciiTheme="majorBidi" w:hAnsiTheme="majorBidi" w:cstheme="majorBidi"/>
          <w:lang w:val="en-AU"/>
        </w:rPr>
        <w:tab/>
        <w:t>Ani axzik et ze</w:t>
      </w:r>
      <w:r w:rsidRPr="004C5C9B">
        <w:rPr>
          <w:rFonts w:asciiTheme="majorBidi" w:hAnsiTheme="majorBidi" w:cstheme="majorBidi"/>
          <w:lang w:val="en-AU"/>
        </w:rPr>
        <w:tab/>
        <w:t>I I-shall-hold ACC this</w:t>
      </w:r>
    </w:p>
    <w:p w:rsidR="00A57ABA" w:rsidRPr="004C5C9B" w:rsidRDefault="00A57ABA">
      <w:pPr>
        <w:tabs>
          <w:tab w:val="left" w:pos="0"/>
          <w:tab w:val="left" w:pos="1142"/>
          <w:tab w:val="left" w:pos="3916"/>
          <w:tab w:val="left" w:pos="6609"/>
          <w:tab w:val="left" w:pos="8404"/>
        </w:tabs>
        <w:spacing w:line="360" w:lineRule="auto"/>
        <w:rPr>
          <w:rFonts w:asciiTheme="majorBidi" w:hAnsiTheme="majorBidi" w:cstheme="majorBidi"/>
          <w:lang w:val="en-AU"/>
        </w:rPr>
        <w:sectPr w:rsidR="00A57ABA" w:rsidRPr="004C5C9B">
          <w:pgSz w:w="11906" w:h="16838"/>
          <w:pgMar w:top="720" w:right="1440" w:bottom="720" w:left="1440" w:header="720" w:footer="720" w:gutter="0"/>
          <w:cols w:space="720"/>
          <w:noEndnote/>
        </w:sectPr>
      </w:pPr>
    </w:p>
    <w:p w:rsidR="00A57ABA" w:rsidRPr="004C5C9B" w:rsidRDefault="00A57ABA">
      <w:pPr>
        <w:tabs>
          <w:tab w:val="left" w:pos="0"/>
          <w:tab w:val="left" w:pos="1142"/>
          <w:tab w:val="left" w:pos="3916"/>
          <w:tab w:val="left" w:pos="6609"/>
          <w:tab w:val="left" w:pos="8404"/>
        </w:tabs>
        <w:spacing w:line="480" w:lineRule="auto"/>
        <w:rPr>
          <w:rFonts w:asciiTheme="majorBidi" w:hAnsiTheme="majorBidi" w:cstheme="majorBidi"/>
          <w:lang w:val="en-AU"/>
        </w:rPr>
      </w:pPr>
      <w:r w:rsidRPr="004C5C9B">
        <w:rPr>
          <w:rFonts w:asciiTheme="majorBidi" w:hAnsiTheme="majorBidi" w:cstheme="majorBidi"/>
          <w:lang w:val="en-AU"/>
        </w:rPr>
        <w:lastRenderedPageBreak/>
        <w:t>Appendix D.</w:t>
      </w:r>
    </w:p>
    <w:p w:rsidR="00A57ABA" w:rsidRPr="004C5C9B" w:rsidRDefault="00A57ABA">
      <w:pPr>
        <w:tabs>
          <w:tab w:val="left" w:pos="0"/>
          <w:tab w:val="left" w:pos="1142"/>
          <w:tab w:val="left" w:pos="3916"/>
          <w:tab w:val="left" w:pos="6609"/>
          <w:tab w:val="left" w:pos="8404"/>
        </w:tabs>
        <w:spacing w:line="480" w:lineRule="auto"/>
        <w:rPr>
          <w:rFonts w:asciiTheme="majorBidi" w:hAnsiTheme="majorBidi" w:cstheme="majorBidi"/>
          <w:lang w:val="en-AU"/>
        </w:rPr>
      </w:pPr>
      <w:r w:rsidRPr="004C5C9B">
        <w:rPr>
          <w:rFonts w:asciiTheme="majorBidi" w:hAnsiTheme="majorBidi" w:cstheme="majorBidi"/>
          <w:lang w:val="en-AU"/>
        </w:rPr>
        <w:t>D1. Travis's First 20 Verbs Getting Post-verbal Direct Objects: Age of Emergence</w:t>
      </w:r>
    </w:p>
    <w:p w:rsidR="00A57ABA" w:rsidRPr="004C5C9B" w:rsidRDefault="00A57ABA">
      <w:pPr>
        <w:tabs>
          <w:tab w:val="left" w:pos="0"/>
          <w:tab w:val="left" w:pos="1142"/>
          <w:tab w:val="left" w:pos="3916"/>
          <w:tab w:val="left" w:pos="6609"/>
          <w:tab w:val="left" w:pos="8404"/>
        </w:tabs>
        <w:spacing w:line="480" w:lineRule="auto"/>
        <w:rPr>
          <w:rFonts w:asciiTheme="majorBidi" w:hAnsiTheme="majorBidi" w:cstheme="majorBidi"/>
          <w:lang w:val="en-AU"/>
        </w:rPr>
      </w:pPr>
    </w:p>
    <w:p w:rsidR="00A57ABA" w:rsidRPr="004C5C9B" w:rsidRDefault="00A57ABA">
      <w:pPr>
        <w:tabs>
          <w:tab w:val="left" w:pos="0"/>
          <w:tab w:val="left" w:pos="897"/>
          <w:tab w:val="left" w:pos="2529"/>
        </w:tabs>
        <w:spacing w:line="480" w:lineRule="auto"/>
        <w:rPr>
          <w:rFonts w:asciiTheme="majorBidi" w:hAnsiTheme="majorBidi" w:cstheme="majorBidi"/>
          <w:lang w:val="en-AU"/>
        </w:rPr>
      </w:pPr>
      <w:r w:rsidRPr="004C5C9B">
        <w:rPr>
          <w:rFonts w:asciiTheme="majorBidi" w:hAnsiTheme="majorBidi" w:cstheme="majorBidi"/>
          <w:b/>
          <w:bCs/>
          <w:lang w:val="en-AU"/>
        </w:rPr>
        <w:t>Age</w:t>
      </w:r>
      <w:r w:rsidRPr="004C5C9B">
        <w:rPr>
          <w:rFonts w:asciiTheme="majorBidi" w:hAnsiTheme="majorBidi" w:cstheme="majorBidi"/>
          <w:b/>
          <w:bCs/>
          <w:lang w:val="en-AU"/>
        </w:rPr>
        <w:tab/>
        <w:t>Utterance</w:t>
      </w:r>
    </w:p>
    <w:p w:rsidR="00A57ABA" w:rsidRPr="004C5C9B" w:rsidRDefault="00A57ABA">
      <w:pPr>
        <w:tabs>
          <w:tab w:val="left" w:pos="0"/>
          <w:tab w:val="left" w:pos="897"/>
          <w:tab w:val="left" w:pos="2529"/>
        </w:tabs>
        <w:spacing w:line="480" w:lineRule="auto"/>
        <w:rPr>
          <w:rFonts w:asciiTheme="majorBidi" w:hAnsiTheme="majorBidi" w:cstheme="majorBidi"/>
          <w:lang w:val="en-AU"/>
        </w:rPr>
      </w:pPr>
      <w:r w:rsidRPr="004C5C9B">
        <w:rPr>
          <w:rFonts w:asciiTheme="majorBidi" w:hAnsiTheme="majorBidi" w:cstheme="majorBidi"/>
          <w:lang w:val="en-AU"/>
        </w:rPr>
        <w:t xml:space="preserve">1;05.01 </w:t>
      </w:r>
      <w:r w:rsidRPr="004C5C9B">
        <w:rPr>
          <w:rFonts w:asciiTheme="majorBidi" w:hAnsiTheme="majorBidi" w:cstheme="majorBidi"/>
          <w:lang w:val="en-AU"/>
        </w:rPr>
        <w:tab/>
        <w:t>Get</w:t>
      </w:r>
      <w:r w:rsidRPr="004C5C9B">
        <w:rPr>
          <w:rFonts w:asciiTheme="majorBidi" w:hAnsiTheme="majorBidi" w:cstheme="majorBidi"/>
          <w:lang w:val="en-AU"/>
        </w:rPr>
        <w:noBreakHyphen/>
        <w:t>it hat</w:t>
      </w:r>
    </w:p>
    <w:p w:rsidR="00A57ABA" w:rsidRPr="004C5C9B" w:rsidRDefault="00A57ABA">
      <w:pPr>
        <w:tabs>
          <w:tab w:val="left" w:pos="0"/>
          <w:tab w:val="left" w:pos="897"/>
          <w:tab w:val="left" w:pos="2529"/>
        </w:tabs>
        <w:spacing w:line="480" w:lineRule="auto"/>
        <w:rPr>
          <w:rFonts w:asciiTheme="majorBidi" w:hAnsiTheme="majorBidi" w:cstheme="majorBidi"/>
          <w:lang w:val="en-AU"/>
        </w:rPr>
      </w:pPr>
      <w:r w:rsidRPr="004C5C9B">
        <w:rPr>
          <w:rFonts w:asciiTheme="majorBidi" w:hAnsiTheme="majorBidi" w:cstheme="majorBidi"/>
          <w:lang w:val="en-AU"/>
        </w:rPr>
        <w:t xml:space="preserve">1;05.26 </w:t>
      </w:r>
      <w:r w:rsidRPr="004C5C9B">
        <w:rPr>
          <w:rFonts w:asciiTheme="majorBidi" w:hAnsiTheme="majorBidi" w:cstheme="majorBidi"/>
          <w:lang w:val="en-AU"/>
        </w:rPr>
        <w:tab/>
        <w:t>Find-it funny (label for picture)</w:t>
      </w:r>
    </w:p>
    <w:p w:rsidR="00A57ABA" w:rsidRPr="004C5C9B" w:rsidRDefault="00A57ABA">
      <w:pPr>
        <w:tabs>
          <w:tab w:val="left" w:pos="0"/>
          <w:tab w:val="left" w:pos="897"/>
          <w:tab w:val="left" w:pos="2529"/>
        </w:tabs>
        <w:spacing w:line="480" w:lineRule="auto"/>
        <w:rPr>
          <w:rFonts w:asciiTheme="majorBidi" w:hAnsiTheme="majorBidi" w:cstheme="majorBidi"/>
          <w:lang w:val="en-AU"/>
        </w:rPr>
      </w:pPr>
      <w:r w:rsidRPr="004C5C9B">
        <w:rPr>
          <w:rFonts w:asciiTheme="majorBidi" w:hAnsiTheme="majorBidi" w:cstheme="majorBidi"/>
          <w:lang w:val="en-AU"/>
        </w:rPr>
        <w:t xml:space="preserve">1;05.27 </w:t>
      </w:r>
      <w:r w:rsidRPr="004C5C9B">
        <w:rPr>
          <w:rFonts w:asciiTheme="majorBidi" w:hAnsiTheme="majorBidi" w:cstheme="majorBidi"/>
          <w:lang w:val="en-AU"/>
        </w:rPr>
        <w:tab/>
        <w:t>Open door</w:t>
      </w:r>
    </w:p>
    <w:p w:rsidR="00A57ABA" w:rsidRPr="004C5C9B" w:rsidRDefault="00A57ABA">
      <w:pPr>
        <w:tabs>
          <w:tab w:val="left" w:pos="0"/>
          <w:tab w:val="left" w:pos="897"/>
          <w:tab w:val="left" w:pos="2529"/>
        </w:tabs>
        <w:spacing w:line="480" w:lineRule="auto"/>
        <w:rPr>
          <w:rFonts w:asciiTheme="majorBidi" w:hAnsiTheme="majorBidi" w:cstheme="majorBidi"/>
          <w:lang w:val="en-AU"/>
        </w:rPr>
      </w:pPr>
      <w:r w:rsidRPr="004C5C9B">
        <w:rPr>
          <w:rFonts w:asciiTheme="majorBidi" w:hAnsiTheme="majorBidi" w:cstheme="majorBidi"/>
          <w:lang w:val="en-AU"/>
        </w:rPr>
        <w:t xml:space="preserve">1;05.27 </w:t>
      </w:r>
      <w:r w:rsidRPr="004C5C9B">
        <w:rPr>
          <w:rFonts w:asciiTheme="majorBidi" w:hAnsiTheme="majorBidi" w:cstheme="majorBidi"/>
          <w:lang w:val="en-AU"/>
        </w:rPr>
        <w:tab/>
        <w:t>Yaya (draw) mans</w:t>
      </w:r>
    </w:p>
    <w:p w:rsidR="00A57ABA" w:rsidRPr="004C5C9B" w:rsidRDefault="00A57ABA">
      <w:pPr>
        <w:tabs>
          <w:tab w:val="left" w:pos="0"/>
          <w:tab w:val="left" w:pos="897"/>
          <w:tab w:val="left" w:pos="2529"/>
        </w:tabs>
        <w:spacing w:line="480" w:lineRule="auto"/>
        <w:rPr>
          <w:rFonts w:asciiTheme="majorBidi" w:hAnsiTheme="majorBidi" w:cstheme="majorBidi"/>
          <w:lang w:val="en-AU"/>
        </w:rPr>
      </w:pPr>
      <w:r w:rsidRPr="004C5C9B">
        <w:rPr>
          <w:rFonts w:asciiTheme="majorBidi" w:hAnsiTheme="majorBidi" w:cstheme="majorBidi"/>
          <w:lang w:val="en-AU"/>
        </w:rPr>
        <w:t xml:space="preserve">1;05.28 </w:t>
      </w:r>
      <w:r w:rsidRPr="004C5C9B">
        <w:rPr>
          <w:rFonts w:asciiTheme="majorBidi" w:hAnsiTheme="majorBidi" w:cstheme="majorBidi"/>
          <w:lang w:val="en-AU"/>
        </w:rPr>
        <w:tab/>
        <w:t>Catch rocks</w:t>
      </w:r>
    </w:p>
    <w:p w:rsidR="00A57ABA" w:rsidRPr="004C5C9B" w:rsidRDefault="00A57ABA">
      <w:pPr>
        <w:tabs>
          <w:tab w:val="left" w:pos="0"/>
          <w:tab w:val="left" w:pos="897"/>
          <w:tab w:val="left" w:pos="2529"/>
        </w:tabs>
        <w:spacing w:line="480" w:lineRule="auto"/>
        <w:rPr>
          <w:rFonts w:asciiTheme="majorBidi" w:hAnsiTheme="majorBidi" w:cstheme="majorBidi"/>
          <w:lang w:val="en-AU"/>
        </w:rPr>
      </w:pPr>
      <w:r w:rsidRPr="004C5C9B">
        <w:rPr>
          <w:rFonts w:asciiTheme="majorBidi" w:hAnsiTheme="majorBidi" w:cstheme="majorBidi"/>
          <w:lang w:val="en-AU"/>
        </w:rPr>
        <w:t xml:space="preserve">1;06.01 </w:t>
      </w:r>
      <w:r w:rsidRPr="004C5C9B">
        <w:rPr>
          <w:rFonts w:asciiTheme="majorBidi" w:hAnsiTheme="majorBidi" w:cstheme="majorBidi"/>
          <w:lang w:val="en-AU"/>
        </w:rPr>
        <w:tab/>
        <w:t>Ride horsie</w:t>
      </w:r>
    </w:p>
    <w:p w:rsidR="00A57ABA" w:rsidRPr="004C5C9B" w:rsidRDefault="00A57ABA">
      <w:pPr>
        <w:tabs>
          <w:tab w:val="left" w:pos="0"/>
          <w:tab w:val="left" w:pos="897"/>
          <w:tab w:val="left" w:pos="2529"/>
        </w:tabs>
        <w:spacing w:line="480" w:lineRule="auto"/>
        <w:rPr>
          <w:rFonts w:asciiTheme="majorBidi" w:hAnsiTheme="majorBidi" w:cstheme="majorBidi"/>
          <w:lang w:val="en-AU"/>
        </w:rPr>
      </w:pPr>
      <w:r w:rsidRPr="004C5C9B">
        <w:rPr>
          <w:rFonts w:asciiTheme="majorBidi" w:hAnsiTheme="majorBidi" w:cstheme="majorBidi"/>
          <w:lang w:val="en-AU"/>
        </w:rPr>
        <w:t xml:space="preserve">1;06.02 </w:t>
      </w:r>
      <w:r w:rsidRPr="004C5C9B">
        <w:rPr>
          <w:rFonts w:asciiTheme="majorBidi" w:hAnsiTheme="majorBidi" w:cstheme="majorBidi"/>
          <w:lang w:val="en-AU"/>
        </w:rPr>
        <w:tab/>
        <w:t>Hammer table</w:t>
      </w:r>
    </w:p>
    <w:p w:rsidR="00A57ABA" w:rsidRPr="004C5C9B" w:rsidRDefault="00A57ABA">
      <w:pPr>
        <w:tabs>
          <w:tab w:val="left" w:pos="0"/>
          <w:tab w:val="left" w:pos="897"/>
          <w:tab w:val="left" w:pos="2529"/>
        </w:tabs>
        <w:spacing w:line="480" w:lineRule="auto"/>
        <w:rPr>
          <w:rFonts w:asciiTheme="majorBidi" w:hAnsiTheme="majorBidi" w:cstheme="majorBidi"/>
          <w:lang w:val="en-AU"/>
        </w:rPr>
      </w:pPr>
      <w:r w:rsidRPr="004C5C9B">
        <w:rPr>
          <w:rFonts w:asciiTheme="majorBidi" w:hAnsiTheme="majorBidi" w:cstheme="majorBidi"/>
          <w:lang w:val="en-AU"/>
        </w:rPr>
        <w:t xml:space="preserve">1;06.06 </w:t>
      </w:r>
      <w:r w:rsidRPr="004C5C9B">
        <w:rPr>
          <w:rFonts w:asciiTheme="majorBidi" w:hAnsiTheme="majorBidi" w:cstheme="majorBidi"/>
          <w:lang w:val="en-AU"/>
        </w:rPr>
        <w:tab/>
        <w:t>Hold Weezer</w:t>
      </w:r>
    </w:p>
    <w:p w:rsidR="00A57ABA" w:rsidRPr="004C5C9B" w:rsidRDefault="00A57ABA">
      <w:pPr>
        <w:tabs>
          <w:tab w:val="left" w:pos="0"/>
          <w:tab w:val="left" w:pos="897"/>
          <w:tab w:val="left" w:pos="2529"/>
        </w:tabs>
        <w:spacing w:line="480" w:lineRule="auto"/>
        <w:rPr>
          <w:rFonts w:asciiTheme="majorBidi" w:hAnsiTheme="majorBidi" w:cstheme="majorBidi"/>
          <w:lang w:val="en-AU"/>
        </w:rPr>
      </w:pPr>
      <w:r w:rsidRPr="004C5C9B">
        <w:rPr>
          <w:rFonts w:asciiTheme="majorBidi" w:hAnsiTheme="majorBidi" w:cstheme="majorBidi"/>
          <w:lang w:val="en-AU"/>
        </w:rPr>
        <w:t xml:space="preserve">1;06.06 </w:t>
      </w:r>
      <w:r w:rsidRPr="004C5C9B">
        <w:rPr>
          <w:rFonts w:asciiTheme="majorBidi" w:hAnsiTheme="majorBidi" w:cstheme="majorBidi"/>
          <w:lang w:val="en-AU"/>
        </w:rPr>
        <w:tab/>
        <w:t>Get</w:t>
      </w:r>
      <w:r w:rsidRPr="004C5C9B">
        <w:rPr>
          <w:rFonts w:asciiTheme="majorBidi" w:hAnsiTheme="majorBidi" w:cstheme="majorBidi"/>
          <w:lang w:val="en-AU"/>
        </w:rPr>
        <w:noBreakHyphen/>
        <w:t>out kisses</w:t>
      </w:r>
    </w:p>
    <w:p w:rsidR="00A57ABA" w:rsidRPr="004C5C9B" w:rsidRDefault="00A57ABA">
      <w:pPr>
        <w:tabs>
          <w:tab w:val="left" w:pos="0"/>
          <w:tab w:val="left" w:pos="897"/>
          <w:tab w:val="left" w:pos="2529"/>
        </w:tabs>
        <w:spacing w:line="480" w:lineRule="auto"/>
        <w:rPr>
          <w:rFonts w:asciiTheme="majorBidi" w:hAnsiTheme="majorBidi" w:cstheme="majorBidi"/>
          <w:lang w:val="en-AU"/>
        </w:rPr>
      </w:pPr>
      <w:r w:rsidRPr="004C5C9B">
        <w:rPr>
          <w:rFonts w:asciiTheme="majorBidi" w:hAnsiTheme="majorBidi" w:cstheme="majorBidi"/>
          <w:lang w:val="en-AU"/>
        </w:rPr>
        <w:t xml:space="preserve">1;06.07 </w:t>
      </w:r>
      <w:r w:rsidRPr="004C5C9B">
        <w:rPr>
          <w:rFonts w:asciiTheme="majorBidi" w:hAnsiTheme="majorBidi" w:cstheme="majorBidi"/>
          <w:lang w:val="en-AU"/>
        </w:rPr>
        <w:tab/>
        <w:t>Bite finger</w:t>
      </w:r>
    </w:p>
    <w:p w:rsidR="00A57ABA" w:rsidRPr="004C5C9B" w:rsidRDefault="00A57ABA">
      <w:pPr>
        <w:tabs>
          <w:tab w:val="left" w:pos="0"/>
          <w:tab w:val="left" w:pos="897"/>
          <w:tab w:val="left" w:pos="2529"/>
        </w:tabs>
        <w:spacing w:line="480" w:lineRule="auto"/>
        <w:rPr>
          <w:rFonts w:asciiTheme="majorBidi" w:hAnsiTheme="majorBidi" w:cstheme="majorBidi"/>
          <w:lang w:val="en-AU"/>
        </w:rPr>
      </w:pPr>
      <w:r w:rsidRPr="004C5C9B">
        <w:rPr>
          <w:rFonts w:asciiTheme="majorBidi" w:hAnsiTheme="majorBidi" w:cstheme="majorBidi"/>
          <w:lang w:val="en-AU"/>
        </w:rPr>
        <w:t xml:space="preserve">1;06.11 </w:t>
      </w:r>
      <w:r w:rsidRPr="004C5C9B">
        <w:rPr>
          <w:rFonts w:asciiTheme="majorBidi" w:hAnsiTheme="majorBidi" w:cstheme="majorBidi"/>
          <w:lang w:val="en-AU"/>
        </w:rPr>
        <w:tab/>
        <w:t>Throw da ball</w:t>
      </w:r>
    </w:p>
    <w:p w:rsidR="00A57ABA" w:rsidRPr="004C5C9B" w:rsidRDefault="00A57ABA">
      <w:pPr>
        <w:tabs>
          <w:tab w:val="left" w:pos="0"/>
          <w:tab w:val="left" w:pos="897"/>
          <w:tab w:val="left" w:pos="2529"/>
        </w:tabs>
        <w:spacing w:line="480" w:lineRule="auto"/>
        <w:rPr>
          <w:rFonts w:asciiTheme="majorBidi" w:hAnsiTheme="majorBidi" w:cstheme="majorBidi"/>
          <w:lang w:val="en-AU"/>
        </w:rPr>
      </w:pPr>
      <w:r w:rsidRPr="004C5C9B">
        <w:rPr>
          <w:rFonts w:asciiTheme="majorBidi" w:hAnsiTheme="majorBidi" w:cstheme="majorBidi"/>
          <w:lang w:val="en-AU"/>
        </w:rPr>
        <w:t xml:space="preserve">1;06.13 </w:t>
      </w:r>
      <w:r w:rsidRPr="004C5C9B">
        <w:rPr>
          <w:rFonts w:asciiTheme="majorBidi" w:hAnsiTheme="majorBidi" w:cstheme="majorBidi"/>
          <w:lang w:val="en-AU"/>
        </w:rPr>
        <w:tab/>
        <w:t>Got</w:t>
      </w:r>
      <w:r w:rsidRPr="004C5C9B">
        <w:rPr>
          <w:rFonts w:asciiTheme="majorBidi" w:hAnsiTheme="majorBidi" w:cstheme="majorBidi"/>
          <w:lang w:val="en-AU"/>
        </w:rPr>
        <w:noBreakHyphen/>
        <w:t>it Weezer</w:t>
      </w:r>
    </w:p>
    <w:p w:rsidR="00A57ABA" w:rsidRPr="004C5C9B" w:rsidRDefault="00A57ABA">
      <w:pPr>
        <w:tabs>
          <w:tab w:val="left" w:pos="0"/>
          <w:tab w:val="left" w:pos="897"/>
          <w:tab w:val="left" w:pos="2529"/>
        </w:tabs>
        <w:spacing w:line="480" w:lineRule="auto"/>
        <w:rPr>
          <w:rFonts w:asciiTheme="majorBidi" w:hAnsiTheme="majorBidi" w:cstheme="majorBidi"/>
          <w:lang w:val="en-AU"/>
        </w:rPr>
      </w:pPr>
      <w:r w:rsidRPr="004C5C9B">
        <w:rPr>
          <w:rFonts w:asciiTheme="majorBidi" w:hAnsiTheme="majorBidi" w:cstheme="majorBidi"/>
          <w:lang w:val="en-AU"/>
        </w:rPr>
        <w:t xml:space="preserve">1;06.16 </w:t>
      </w:r>
      <w:r w:rsidRPr="004C5C9B">
        <w:rPr>
          <w:rFonts w:asciiTheme="majorBidi" w:hAnsiTheme="majorBidi" w:cstheme="majorBidi"/>
          <w:lang w:val="en-AU"/>
        </w:rPr>
        <w:tab/>
        <w:t>Touch light</w:t>
      </w:r>
    </w:p>
    <w:p w:rsidR="00A57ABA" w:rsidRPr="004C5C9B" w:rsidRDefault="00A57ABA">
      <w:pPr>
        <w:tabs>
          <w:tab w:val="left" w:pos="0"/>
          <w:tab w:val="left" w:pos="897"/>
          <w:tab w:val="left" w:pos="2529"/>
        </w:tabs>
        <w:spacing w:line="480" w:lineRule="auto"/>
        <w:rPr>
          <w:rFonts w:asciiTheme="majorBidi" w:hAnsiTheme="majorBidi" w:cstheme="majorBidi"/>
          <w:lang w:val="en-AU"/>
        </w:rPr>
      </w:pPr>
      <w:r w:rsidRPr="004C5C9B">
        <w:rPr>
          <w:rFonts w:asciiTheme="majorBidi" w:hAnsiTheme="majorBidi" w:cstheme="majorBidi"/>
          <w:lang w:val="en-AU"/>
        </w:rPr>
        <w:t xml:space="preserve">1;06.22 </w:t>
      </w:r>
      <w:r w:rsidRPr="004C5C9B">
        <w:rPr>
          <w:rFonts w:asciiTheme="majorBidi" w:hAnsiTheme="majorBidi" w:cstheme="majorBidi"/>
          <w:lang w:val="en-AU"/>
        </w:rPr>
        <w:tab/>
        <w:t>Step</w:t>
      </w:r>
      <w:r w:rsidRPr="004C5C9B">
        <w:rPr>
          <w:rFonts w:asciiTheme="majorBidi" w:hAnsiTheme="majorBidi" w:cstheme="majorBidi"/>
          <w:lang w:val="en-AU"/>
        </w:rPr>
        <w:noBreakHyphen/>
        <w:t>in water</w:t>
      </w:r>
    </w:p>
    <w:p w:rsidR="00A57ABA" w:rsidRPr="004C5C9B" w:rsidRDefault="00A57ABA">
      <w:pPr>
        <w:tabs>
          <w:tab w:val="left" w:pos="0"/>
          <w:tab w:val="left" w:pos="897"/>
          <w:tab w:val="left" w:pos="2529"/>
        </w:tabs>
        <w:spacing w:line="480" w:lineRule="auto"/>
        <w:rPr>
          <w:rFonts w:asciiTheme="majorBidi" w:hAnsiTheme="majorBidi" w:cstheme="majorBidi"/>
          <w:lang w:val="en-AU"/>
        </w:rPr>
      </w:pPr>
      <w:r w:rsidRPr="004C5C9B">
        <w:rPr>
          <w:rFonts w:asciiTheme="majorBidi" w:hAnsiTheme="majorBidi" w:cstheme="majorBidi"/>
          <w:lang w:val="en-AU"/>
        </w:rPr>
        <w:t xml:space="preserve">1;06.24 </w:t>
      </w:r>
      <w:r w:rsidRPr="004C5C9B">
        <w:rPr>
          <w:rFonts w:asciiTheme="majorBidi" w:hAnsiTheme="majorBidi" w:cstheme="majorBidi"/>
          <w:lang w:val="en-AU"/>
        </w:rPr>
        <w:tab/>
        <w:t>Lock that Lulu</w:t>
      </w:r>
    </w:p>
    <w:p w:rsidR="00A57ABA" w:rsidRPr="004C5C9B" w:rsidRDefault="00A57ABA">
      <w:pPr>
        <w:tabs>
          <w:tab w:val="left" w:pos="0"/>
          <w:tab w:val="left" w:pos="897"/>
          <w:tab w:val="left" w:pos="2529"/>
        </w:tabs>
        <w:spacing w:line="480" w:lineRule="auto"/>
        <w:rPr>
          <w:rFonts w:asciiTheme="majorBidi" w:hAnsiTheme="majorBidi" w:cstheme="majorBidi"/>
          <w:lang w:val="en-AU"/>
        </w:rPr>
      </w:pPr>
      <w:r w:rsidRPr="004C5C9B">
        <w:rPr>
          <w:rFonts w:asciiTheme="majorBidi" w:hAnsiTheme="majorBidi" w:cstheme="majorBidi"/>
          <w:lang w:val="en-AU"/>
        </w:rPr>
        <w:t xml:space="preserve">1;06.25 </w:t>
      </w:r>
      <w:r w:rsidRPr="004C5C9B">
        <w:rPr>
          <w:rFonts w:asciiTheme="majorBidi" w:hAnsiTheme="majorBidi" w:cstheme="majorBidi"/>
          <w:lang w:val="en-AU"/>
        </w:rPr>
        <w:tab/>
        <w:t>Fix this</w:t>
      </w:r>
    </w:p>
    <w:p w:rsidR="00A57ABA" w:rsidRPr="004C5C9B" w:rsidRDefault="00A57ABA">
      <w:pPr>
        <w:tabs>
          <w:tab w:val="left" w:pos="0"/>
          <w:tab w:val="left" w:pos="897"/>
          <w:tab w:val="left" w:pos="2529"/>
        </w:tabs>
        <w:spacing w:line="480" w:lineRule="auto"/>
        <w:rPr>
          <w:rFonts w:asciiTheme="majorBidi" w:hAnsiTheme="majorBidi" w:cstheme="majorBidi"/>
          <w:lang w:val="en-AU"/>
        </w:rPr>
      </w:pPr>
      <w:r w:rsidRPr="004C5C9B">
        <w:rPr>
          <w:rFonts w:asciiTheme="majorBidi" w:hAnsiTheme="majorBidi" w:cstheme="majorBidi"/>
          <w:lang w:val="en-AU"/>
        </w:rPr>
        <w:t xml:space="preserve">1;06.25 </w:t>
      </w:r>
      <w:r w:rsidRPr="004C5C9B">
        <w:rPr>
          <w:rFonts w:asciiTheme="majorBidi" w:hAnsiTheme="majorBidi" w:cstheme="majorBidi"/>
          <w:lang w:val="en-AU"/>
        </w:rPr>
        <w:tab/>
        <w:t>Blow balloon</w:t>
      </w:r>
    </w:p>
    <w:p w:rsidR="00A57ABA" w:rsidRPr="004C5C9B" w:rsidRDefault="00A57ABA">
      <w:pPr>
        <w:tabs>
          <w:tab w:val="left" w:pos="0"/>
          <w:tab w:val="left" w:pos="897"/>
          <w:tab w:val="left" w:pos="2529"/>
        </w:tabs>
        <w:spacing w:line="480" w:lineRule="auto"/>
        <w:rPr>
          <w:rFonts w:asciiTheme="majorBidi" w:hAnsiTheme="majorBidi" w:cstheme="majorBidi"/>
          <w:lang w:val="en-AU"/>
        </w:rPr>
      </w:pPr>
      <w:r w:rsidRPr="004C5C9B">
        <w:rPr>
          <w:rFonts w:asciiTheme="majorBidi" w:hAnsiTheme="majorBidi" w:cstheme="majorBidi"/>
          <w:lang w:val="en-AU"/>
        </w:rPr>
        <w:t xml:space="preserve">1;06.25 </w:t>
      </w:r>
      <w:r w:rsidRPr="004C5C9B">
        <w:rPr>
          <w:rFonts w:asciiTheme="majorBidi" w:hAnsiTheme="majorBidi" w:cstheme="majorBidi"/>
          <w:lang w:val="en-AU"/>
        </w:rPr>
        <w:tab/>
        <w:t>Hit ball</w:t>
      </w:r>
    </w:p>
    <w:p w:rsidR="00A57ABA" w:rsidRPr="004C5C9B" w:rsidRDefault="00A57ABA">
      <w:pPr>
        <w:tabs>
          <w:tab w:val="left" w:pos="0"/>
          <w:tab w:val="left" w:pos="897"/>
          <w:tab w:val="left" w:pos="2529"/>
        </w:tabs>
        <w:spacing w:line="480" w:lineRule="auto"/>
        <w:rPr>
          <w:rFonts w:asciiTheme="majorBidi" w:hAnsiTheme="majorBidi" w:cstheme="majorBidi"/>
          <w:lang w:val="en-AU"/>
        </w:rPr>
      </w:pPr>
      <w:r w:rsidRPr="004C5C9B">
        <w:rPr>
          <w:rFonts w:asciiTheme="majorBidi" w:hAnsiTheme="majorBidi" w:cstheme="majorBidi"/>
          <w:lang w:val="en-AU"/>
        </w:rPr>
        <w:t xml:space="preserve">1;06.25 </w:t>
      </w:r>
      <w:r w:rsidRPr="004C5C9B">
        <w:rPr>
          <w:rFonts w:asciiTheme="majorBidi" w:hAnsiTheme="majorBidi" w:cstheme="majorBidi"/>
          <w:lang w:val="en-AU"/>
        </w:rPr>
        <w:tab/>
        <w:t>See this</w:t>
      </w:r>
    </w:p>
    <w:p w:rsidR="00A57ABA" w:rsidRPr="004C5C9B" w:rsidRDefault="00A57ABA">
      <w:pPr>
        <w:tabs>
          <w:tab w:val="left" w:pos="0"/>
          <w:tab w:val="left" w:pos="897"/>
          <w:tab w:val="left" w:pos="2529"/>
        </w:tabs>
        <w:spacing w:line="480" w:lineRule="auto"/>
        <w:rPr>
          <w:rFonts w:asciiTheme="majorBidi" w:hAnsiTheme="majorBidi" w:cstheme="majorBidi"/>
          <w:lang w:val="en-AU"/>
        </w:rPr>
      </w:pPr>
      <w:r w:rsidRPr="004C5C9B">
        <w:rPr>
          <w:rFonts w:asciiTheme="majorBidi" w:hAnsiTheme="majorBidi" w:cstheme="majorBidi"/>
          <w:lang w:val="en-AU"/>
        </w:rPr>
        <w:t xml:space="preserve">1;06.25 </w:t>
      </w:r>
      <w:r w:rsidRPr="004C5C9B">
        <w:rPr>
          <w:rFonts w:asciiTheme="majorBidi" w:hAnsiTheme="majorBidi" w:cstheme="majorBidi"/>
          <w:lang w:val="en-AU"/>
        </w:rPr>
        <w:tab/>
        <w:t>Read this</w:t>
      </w:r>
    </w:p>
    <w:p w:rsidR="00A57ABA" w:rsidRPr="004C5C9B" w:rsidRDefault="00A57ABA">
      <w:pPr>
        <w:tabs>
          <w:tab w:val="left" w:pos="0"/>
          <w:tab w:val="left" w:pos="897"/>
          <w:tab w:val="left" w:pos="2529"/>
        </w:tabs>
        <w:spacing w:line="480" w:lineRule="auto"/>
        <w:rPr>
          <w:rFonts w:asciiTheme="majorBidi" w:hAnsiTheme="majorBidi" w:cstheme="majorBidi"/>
          <w:lang w:val="en-AU"/>
        </w:rPr>
        <w:sectPr w:rsidR="00A57ABA" w:rsidRPr="004C5C9B">
          <w:pgSz w:w="11906" w:h="16838"/>
          <w:pgMar w:top="720" w:right="1440" w:bottom="720" w:left="1440" w:header="720" w:footer="720" w:gutter="0"/>
          <w:cols w:space="720"/>
          <w:noEndnote/>
        </w:sectPr>
      </w:pPr>
    </w:p>
    <w:p w:rsidR="00A57ABA" w:rsidRPr="004C5C9B" w:rsidRDefault="00A57ABA">
      <w:pPr>
        <w:tabs>
          <w:tab w:val="left" w:pos="0"/>
          <w:tab w:val="left" w:pos="897"/>
          <w:tab w:val="left" w:pos="2529"/>
        </w:tabs>
        <w:spacing w:line="480" w:lineRule="auto"/>
        <w:rPr>
          <w:rFonts w:asciiTheme="majorBidi" w:hAnsiTheme="majorBidi" w:cstheme="majorBidi"/>
          <w:lang w:val="en-AU"/>
        </w:rPr>
      </w:pPr>
      <w:r w:rsidRPr="004C5C9B">
        <w:rPr>
          <w:rFonts w:asciiTheme="majorBidi" w:hAnsiTheme="majorBidi" w:cstheme="majorBidi"/>
          <w:lang w:val="en-AU"/>
        </w:rPr>
        <w:lastRenderedPageBreak/>
        <w:t>Appendix D. -- continued</w:t>
      </w:r>
    </w:p>
    <w:p w:rsidR="00A57ABA" w:rsidRPr="004C5C9B" w:rsidRDefault="00A57ABA">
      <w:pPr>
        <w:tabs>
          <w:tab w:val="left" w:pos="0"/>
          <w:tab w:val="left" w:pos="897"/>
          <w:tab w:val="left" w:pos="2529"/>
        </w:tabs>
        <w:spacing w:line="480" w:lineRule="auto"/>
        <w:rPr>
          <w:rFonts w:asciiTheme="majorBidi" w:hAnsiTheme="majorBidi" w:cstheme="majorBidi"/>
          <w:lang w:val="en-AU"/>
        </w:rPr>
      </w:pPr>
      <w:r w:rsidRPr="004C5C9B">
        <w:rPr>
          <w:rFonts w:asciiTheme="majorBidi" w:hAnsiTheme="majorBidi" w:cstheme="majorBidi"/>
          <w:lang w:val="en-AU"/>
        </w:rPr>
        <w:t>D2. Travis's First 20 Verbs participating in Subject-Verb-Direct Object combinations: Age of Emergence</w:t>
      </w:r>
    </w:p>
    <w:p w:rsidR="00A57ABA" w:rsidRPr="004C5C9B" w:rsidRDefault="00A57ABA">
      <w:pPr>
        <w:tabs>
          <w:tab w:val="left" w:pos="0"/>
          <w:tab w:val="left" w:pos="897"/>
          <w:tab w:val="left" w:pos="2529"/>
        </w:tabs>
        <w:spacing w:line="480" w:lineRule="auto"/>
        <w:rPr>
          <w:rFonts w:asciiTheme="majorBidi" w:hAnsiTheme="majorBidi" w:cstheme="majorBidi"/>
          <w:lang w:val="en-AU"/>
        </w:rPr>
      </w:pPr>
    </w:p>
    <w:p w:rsidR="00A57ABA" w:rsidRPr="004C5C9B" w:rsidRDefault="00A57ABA">
      <w:pPr>
        <w:tabs>
          <w:tab w:val="left" w:pos="0"/>
          <w:tab w:val="left" w:pos="897"/>
          <w:tab w:val="left" w:pos="2529"/>
        </w:tabs>
        <w:spacing w:line="480" w:lineRule="auto"/>
        <w:rPr>
          <w:rFonts w:asciiTheme="majorBidi" w:hAnsiTheme="majorBidi" w:cstheme="majorBidi"/>
          <w:lang w:val="en-AU"/>
        </w:rPr>
      </w:pPr>
      <w:r w:rsidRPr="004C5C9B">
        <w:rPr>
          <w:rFonts w:asciiTheme="majorBidi" w:hAnsiTheme="majorBidi" w:cstheme="majorBidi"/>
          <w:b/>
          <w:bCs/>
          <w:lang w:val="en-AU"/>
        </w:rPr>
        <w:t>Age</w:t>
      </w:r>
      <w:r w:rsidRPr="004C5C9B">
        <w:rPr>
          <w:rFonts w:asciiTheme="majorBidi" w:hAnsiTheme="majorBidi" w:cstheme="majorBidi"/>
          <w:b/>
          <w:bCs/>
          <w:lang w:val="en-AU"/>
        </w:rPr>
        <w:tab/>
        <w:t>Utterance</w:t>
      </w:r>
    </w:p>
    <w:p w:rsidR="00A57ABA" w:rsidRPr="004C5C9B" w:rsidRDefault="00A57ABA">
      <w:pPr>
        <w:tabs>
          <w:tab w:val="left" w:pos="0"/>
          <w:tab w:val="left" w:pos="897"/>
          <w:tab w:val="left" w:pos="2529"/>
        </w:tabs>
        <w:spacing w:line="480" w:lineRule="auto"/>
        <w:rPr>
          <w:rFonts w:asciiTheme="majorBidi" w:hAnsiTheme="majorBidi" w:cstheme="majorBidi"/>
          <w:lang w:val="en-AU"/>
        </w:rPr>
      </w:pPr>
      <w:r w:rsidRPr="004C5C9B">
        <w:rPr>
          <w:rFonts w:asciiTheme="majorBidi" w:hAnsiTheme="majorBidi" w:cstheme="majorBidi"/>
          <w:lang w:val="en-AU"/>
        </w:rPr>
        <w:t>1;06.29</w:t>
      </w:r>
      <w:r w:rsidRPr="004C5C9B">
        <w:rPr>
          <w:rFonts w:asciiTheme="majorBidi" w:hAnsiTheme="majorBidi" w:cstheme="majorBidi"/>
          <w:lang w:val="en-AU"/>
        </w:rPr>
        <w:tab/>
        <w:t>Maria made this duck</w:t>
      </w:r>
    </w:p>
    <w:p w:rsidR="00A57ABA" w:rsidRPr="004C5C9B" w:rsidRDefault="00A57ABA">
      <w:pPr>
        <w:tabs>
          <w:tab w:val="left" w:pos="0"/>
          <w:tab w:val="left" w:pos="897"/>
          <w:tab w:val="left" w:pos="2529"/>
        </w:tabs>
        <w:spacing w:line="480" w:lineRule="auto"/>
        <w:rPr>
          <w:rFonts w:asciiTheme="majorBidi" w:hAnsiTheme="majorBidi" w:cstheme="majorBidi"/>
          <w:lang w:val="en-AU"/>
        </w:rPr>
      </w:pPr>
      <w:r w:rsidRPr="004C5C9B">
        <w:rPr>
          <w:rFonts w:asciiTheme="majorBidi" w:hAnsiTheme="majorBidi" w:cstheme="majorBidi"/>
          <w:lang w:val="en-AU"/>
        </w:rPr>
        <w:t>1;07.08</w:t>
      </w:r>
      <w:r w:rsidRPr="004C5C9B">
        <w:rPr>
          <w:rFonts w:asciiTheme="majorBidi" w:hAnsiTheme="majorBidi" w:cstheme="majorBidi"/>
          <w:lang w:val="en-AU"/>
        </w:rPr>
        <w:tab/>
        <w:t>Big Bird ride horsie</w:t>
      </w:r>
    </w:p>
    <w:p w:rsidR="00A57ABA" w:rsidRPr="004C5C9B" w:rsidRDefault="00A57ABA">
      <w:pPr>
        <w:tabs>
          <w:tab w:val="left" w:pos="0"/>
          <w:tab w:val="left" w:pos="897"/>
          <w:tab w:val="left" w:pos="2529"/>
        </w:tabs>
        <w:spacing w:line="480" w:lineRule="auto"/>
        <w:rPr>
          <w:rFonts w:asciiTheme="majorBidi" w:hAnsiTheme="majorBidi" w:cstheme="majorBidi"/>
          <w:lang w:val="en-AU"/>
        </w:rPr>
      </w:pPr>
      <w:r w:rsidRPr="004C5C9B">
        <w:rPr>
          <w:rFonts w:asciiTheme="majorBidi" w:hAnsiTheme="majorBidi" w:cstheme="majorBidi"/>
          <w:lang w:val="en-AU"/>
        </w:rPr>
        <w:t>1;07.11</w:t>
      </w:r>
      <w:r w:rsidRPr="004C5C9B">
        <w:rPr>
          <w:rFonts w:asciiTheme="majorBidi" w:hAnsiTheme="majorBidi" w:cstheme="majorBidi"/>
          <w:lang w:val="en-AU"/>
        </w:rPr>
        <w:tab/>
        <w:t>Weezer did it</w:t>
      </w:r>
    </w:p>
    <w:p w:rsidR="00A57ABA" w:rsidRPr="004C5C9B" w:rsidRDefault="00A57ABA">
      <w:pPr>
        <w:tabs>
          <w:tab w:val="left" w:pos="0"/>
          <w:tab w:val="left" w:pos="897"/>
          <w:tab w:val="left" w:pos="2529"/>
        </w:tabs>
        <w:spacing w:line="480" w:lineRule="auto"/>
        <w:rPr>
          <w:rFonts w:asciiTheme="majorBidi" w:hAnsiTheme="majorBidi" w:cstheme="majorBidi"/>
          <w:lang w:val="en-AU"/>
        </w:rPr>
      </w:pPr>
      <w:r w:rsidRPr="004C5C9B">
        <w:rPr>
          <w:rFonts w:asciiTheme="majorBidi" w:hAnsiTheme="majorBidi" w:cstheme="majorBidi"/>
          <w:lang w:val="en-AU"/>
        </w:rPr>
        <w:t>1;07.22</w:t>
      </w:r>
      <w:r w:rsidRPr="004C5C9B">
        <w:rPr>
          <w:rFonts w:asciiTheme="majorBidi" w:hAnsiTheme="majorBidi" w:cstheme="majorBidi"/>
          <w:lang w:val="en-AU"/>
        </w:rPr>
        <w:tab/>
        <w:t>Weezer kick-it arms</w:t>
      </w:r>
    </w:p>
    <w:p w:rsidR="00A57ABA" w:rsidRPr="004C5C9B" w:rsidRDefault="00A57ABA">
      <w:pPr>
        <w:tabs>
          <w:tab w:val="left" w:pos="0"/>
          <w:tab w:val="left" w:pos="897"/>
          <w:tab w:val="left" w:pos="2529"/>
        </w:tabs>
        <w:spacing w:line="480" w:lineRule="auto"/>
        <w:rPr>
          <w:rFonts w:asciiTheme="majorBidi" w:hAnsiTheme="majorBidi" w:cstheme="majorBidi"/>
          <w:lang w:val="en-AU"/>
        </w:rPr>
      </w:pPr>
      <w:r w:rsidRPr="004C5C9B">
        <w:rPr>
          <w:rFonts w:asciiTheme="majorBidi" w:hAnsiTheme="majorBidi" w:cstheme="majorBidi"/>
          <w:lang w:val="en-AU"/>
        </w:rPr>
        <w:t>1;07.22</w:t>
      </w:r>
      <w:r w:rsidRPr="004C5C9B">
        <w:rPr>
          <w:rFonts w:asciiTheme="majorBidi" w:hAnsiTheme="majorBidi" w:cstheme="majorBidi"/>
          <w:lang w:val="en-AU"/>
        </w:rPr>
        <w:tab/>
        <w:t>Cinnamon lick-it hands</w:t>
      </w:r>
    </w:p>
    <w:p w:rsidR="00A57ABA" w:rsidRPr="004C5C9B" w:rsidRDefault="00A57ABA">
      <w:pPr>
        <w:tabs>
          <w:tab w:val="left" w:pos="0"/>
          <w:tab w:val="left" w:pos="897"/>
          <w:tab w:val="left" w:pos="2529"/>
        </w:tabs>
        <w:spacing w:line="480" w:lineRule="auto"/>
        <w:rPr>
          <w:rFonts w:asciiTheme="majorBidi" w:hAnsiTheme="majorBidi" w:cstheme="majorBidi"/>
          <w:lang w:val="en-AU"/>
        </w:rPr>
      </w:pPr>
      <w:r w:rsidRPr="004C5C9B">
        <w:rPr>
          <w:rFonts w:asciiTheme="majorBidi" w:hAnsiTheme="majorBidi" w:cstheme="majorBidi"/>
          <w:lang w:val="en-AU"/>
        </w:rPr>
        <w:t>1;07.23</w:t>
      </w:r>
      <w:r w:rsidRPr="004C5C9B">
        <w:rPr>
          <w:rFonts w:asciiTheme="majorBidi" w:hAnsiTheme="majorBidi" w:cstheme="majorBidi"/>
          <w:lang w:val="en-AU"/>
        </w:rPr>
        <w:tab/>
        <w:t>Girl have that umbrella</w:t>
      </w:r>
    </w:p>
    <w:p w:rsidR="00A57ABA" w:rsidRPr="004C5C9B" w:rsidRDefault="00A57ABA">
      <w:pPr>
        <w:tabs>
          <w:tab w:val="left" w:pos="0"/>
          <w:tab w:val="left" w:pos="897"/>
          <w:tab w:val="left" w:pos="2529"/>
        </w:tabs>
        <w:spacing w:line="480" w:lineRule="auto"/>
        <w:rPr>
          <w:rFonts w:asciiTheme="majorBidi" w:hAnsiTheme="majorBidi" w:cstheme="majorBidi"/>
          <w:lang w:val="en-AU"/>
        </w:rPr>
      </w:pPr>
      <w:r w:rsidRPr="004C5C9B">
        <w:rPr>
          <w:rFonts w:asciiTheme="majorBidi" w:hAnsiTheme="majorBidi" w:cstheme="majorBidi"/>
          <w:lang w:val="en-AU"/>
        </w:rPr>
        <w:t>1;07.23</w:t>
      </w:r>
      <w:r w:rsidRPr="004C5C9B">
        <w:rPr>
          <w:rFonts w:asciiTheme="majorBidi" w:hAnsiTheme="majorBidi" w:cstheme="majorBidi"/>
          <w:lang w:val="en-AU"/>
        </w:rPr>
        <w:tab/>
        <w:t>Pete hurt the fingers in there</w:t>
      </w:r>
    </w:p>
    <w:p w:rsidR="00A57ABA" w:rsidRPr="004C5C9B" w:rsidRDefault="00A57ABA">
      <w:pPr>
        <w:tabs>
          <w:tab w:val="left" w:pos="0"/>
          <w:tab w:val="left" w:pos="897"/>
          <w:tab w:val="left" w:pos="2529"/>
        </w:tabs>
        <w:spacing w:line="480" w:lineRule="auto"/>
        <w:rPr>
          <w:rFonts w:asciiTheme="majorBidi" w:hAnsiTheme="majorBidi" w:cstheme="majorBidi"/>
          <w:lang w:val="en-AU"/>
        </w:rPr>
      </w:pPr>
      <w:r w:rsidRPr="004C5C9B">
        <w:rPr>
          <w:rFonts w:asciiTheme="majorBidi" w:hAnsiTheme="majorBidi" w:cstheme="majorBidi"/>
          <w:lang w:val="en-AU"/>
        </w:rPr>
        <w:t>1;07.26</w:t>
      </w:r>
      <w:r w:rsidRPr="004C5C9B">
        <w:rPr>
          <w:rFonts w:asciiTheme="majorBidi" w:hAnsiTheme="majorBidi" w:cstheme="majorBidi"/>
          <w:lang w:val="en-AU"/>
        </w:rPr>
        <w:tab/>
        <w:t>Maria hit me</w:t>
      </w:r>
    </w:p>
    <w:p w:rsidR="00A57ABA" w:rsidRPr="004C5C9B" w:rsidRDefault="00A57ABA">
      <w:pPr>
        <w:tabs>
          <w:tab w:val="left" w:pos="0"/>
          <w:tab w:val="left" w:pos="897"/>
          <w:tab w:val="left" w:pos="2529"/>
        </w:tabs>
        <w:spacing w:line="480" w:lineRule="auto"/>
        <w:rPr>
          <w:rFonts w:asciiTheme="majorBidi" w:hAnsiTheme="majorBidi" w:cstheme="majorBidi"/>
          <w:lang w:val="en-AU"/>
        </w:rPr>
      </w:pPr>
      <w:r w:rsidRPr="004C5C9B">
        <w:rPr>
          <w:rFonts w:asciiTheme="majorBidi" w:hAnsiTheme="majorBidi" w:cstheme="majorBidi"/>
          <w:lang w:val="en-AU"/>
        </w:rPr>
        <w:t>1;07.26</w:t>
      </w:r>
      <w:r w:rsidRPr="004C5C9B">
        <w:rPr>
          <w:rFonts w:asciiTheme="majorBidi" w:hAnsiTheme="majorBidi" w:cstheme="majorBidi"/>
          <w:lang w:val="en-AU"/>
        </w:rPr>
        <w:tab/>
        <w:t>Maria told me have one too</w:t>
      </w:r>
    </w:p>
    <w:p w:rsidR="00A57ABA" w:rsidRPr="004C5C9B" w:rsidRDefault="00A57ABA">
      <w:pPr>
        <w:tabs>
          <w:tab w:val="left" w:pos="0"/>
          <w:tab w:val="left" w:pos="897"/>
          <w:tab w:val="left" w:pos="2529"/>
        </w:tabs>
        <w:spacing w:line="480" w:lineRule="auto"/>
        <w:rPr>
          <w:rFonts w:asciiTheme="majorBidi" w:hAnsiTheme="majorBidi" w:cstheme="majorBidi"/>
          <w:lang w:val="en-AU"/>
        </w:rPr>
      </w:pPr>
      <w:r w:rsidRPr="004C5C9B">
        <w:rPr>
          <w:rFonts w:asciiTheme="majorBidi" w:hAnsiTheme="majorBidi" w:cstheme="majorBidi"/>
          <w:lang w:val="en-AU"/>
        </w:rPr>
        <w:t>1;07.27</w:t>
      </w:r>
      <w:r w:rsidRPr="004C5C9B">
        <w:rPr>
          <w:rFonts w:asciiTheme="majorBidi" w:hAnsiTheme="majorBidi" w:cstheme="majorBidi"/>
          <w:lang w:val="en-AU"/>
        </w:rPr>
        <w:tab/>
        <w:t>Dana called me Lauren</w:t>
      </w:r>
    </w:p>
    <w:p w:rsidR="00A57ABA" w:rsidRPr="004C5C9B" w:rsidRDefault="00A57ABA">
      <w:pPr>
        <w:tabs>
          <w:tab w:val="left" w:pos="0"/>
          <w:tab w:val="left" w:pos="897"/>
          <w:tab w:val="left" w:pos="2529"/>
        </w:tabs>
        <w:spacing w:line="480" w:lineRule="auto"/>
        <w:rPr>
          <w:rFonts w:asciiTheme="majorBidi" w:hAnsiTheme="majorBidi" w:cstheme="majorBidi"/>
          <w:lang w:val="en-AU"/>
        </w:rPr>
      </w:pPr>
      <w:r w:rsidRPr="004C5C9B">
        <w:rPr>
          <w:rFonts w:asciiTheme="majorBidi" w:hAnsiTheme="majorBidi" w:cstheme="majorBidi"/>
          <w:lang w:val="en-AU"/>
        </w:rPr>
        <w:t>1;07.28</w:t>
      </w:r>
      <w:r w:rsidRPr="004C5C9B">
        <w:rPr>
          <w:rFonts w:asciiTheme="majorBidi" w:hAnsiTheme="majorBidi" w:cstheme="majorBidi"/>
          <w:lang w:val="en-AU"/>
        </w:rPr>
        <w:tab/>
        <w:t>Danny got me</w:t>
      </w:r>
    </w:p>
    <w:p w:rsidR="00A57ABA" w:rsidRPr="004C5C9B" w:rsidRDefault="00A57ABA">
      <w:pPr>
        <w:tabs>
          <w:tab w:val="left" w:pos="0"/>
          <w:tab w:val="left" w:pos="897"/>
          <w:tab w:val="left" w:pos="2529"/>
        </w:tabs>
        <w:spacing w:line="480" w:lineRule="auto"/>
        <w:rPr>
          <w:rFonts w:asciiTheme="majorBidi" w:hAnsiTheme="majorBidi" w:cstheme="majorBidi"/>
          <w:lang w:val="en-AU"/>
        </w:rPr>
      </w:pPr>
      <w:r w:rsidRPr="004C5C9B">
        <w:rPr>
          <w:rFonts w:asciiTheme="majorBidi" w:hAnsiTheme="majorBidi" w:cstheme="majorBidi"/>
          <w:lang w:val="en-AU"/>
        </w:rPr>
        <w:t>1;07.28</w:t>
      </w:r>
      <w:r w:rsidRPr="004C5C9B">
        <w:rPr>
          <w:rFonts w:asciiTheme="majorBidi" w:hAnsiTheme="majorBidi" w:cstheme="majorBidi"/>
          <w:lang w:val="en-AU"/>
        </w:rPr>
        <w:tab/>
        <w:t>Daddy take the bottle</w:t>
      </w:r>
    </w:p>
    <w:p w:rsidR="00A57ABA" w:rsidRPr="004C5C9B" w:rsidRDefault="00A57ABA">
      <w:pPr>
        <w:tabs>
          <w:tab w:val="left" w:pos="0"/>
          <w:tab w:val="left" w:pos="897"/>
          <w:tab w:val="left" w:pos="2529"/>
        </w:tabs>
        <w:spacing w:line="480" w:lineRule="auto"/>
        <w:rPr>
          <w:rFonts w:asciiTheme="majorBidi" w:hAnsiTheme="majorBidi" w:cstheme="majorBidi"/>
          <w:lang w:val="en-AU"/>
        </w:rPr>
      </w:pPr>
      <w:r w:rsidRPr="004C5C9B">
        <w:rPr>
          <w:rFonts w:asciiTheme="majorBidi" w:hAnsiTheme="majorBidi" w:cstheme="majorBidi"/>
          <w:lang w:val="en-AU"/>
        </w:rPr>
        <w:t>1;07.28</w:t>
      </w:r>
      <w:r w:rsidRPr="004C5C9B">
        <w:rPr>
          <w:rFonts w:asciiTheme="majorBidi" w:hAnsiTheme="majorBidi" w:cstheme="majorBidi"/>
          <w:lang w:val="en-AU"/>
        </w:rPr>
        <w:tab/>
        <w:t>Weezer drinking the eggs</w:t>
      </w:r>
    </w:p>
    <w:p w:rsidR="00A57ABA" w:rsidRPr="004C5C9B" w:rsidRDefault="00A57ABA">
      <w:pPr>
        <w:tabs>
          <w:tab w:val="left" w:pos="0"/>
          <w:tab w:val="left" w:pos="897"/>
          <w:tab w:val="left" w:pos="2529"/>
        </w:tabs>
        <w:spacing w:line="480" w:lineRule="auto"/>
        <w:rPr>
          <w:rFonts w:asciiTheme="majorBidi" w:hAnsiTheme="majorBidi" w:cstheme="majorBidi"/>
          <w:lang w:val="en-AU"/>
        </w:rPr>
      </w:pPr>
      <w:r w:rsidRPr="004C5C9B">
        <w:rPr>
          <w:rFonts w:asciiTheme="majorBidi" w:hAnsiTheme="majorBidi" w:cstheme="majorBidi"/>
          <w:lang w:val="en-AU"/>
        </w:rPr>
        <w:t>1;07.29</w:t>
      </w:r>
      <w:r w:rsidRPr="004C5C9B">
        <w:rPr>
          <w:rFonts w:asciiTheme="majorBidi" w:hAnsiTheme="majorBidi" w:cstheme="majorBidi"/>
          <w:lang w:val="en-AU"/>
        </w:rPr>
        <w:tab/>
        <w:t>Mommy get sauce</w:t>
      </w:r>
    </w:p>
    <w:p w:rsidR="00A57ABA" w:rsidRPr="004C5C9B" w:rsidRDefault="00A57ABA">
      <w:pPr>
        <w:tabs>
          <w:tab w:val="left" w:pos="0"/>
          <w:tab w:val="left" w:pos="897"/>
          <w:tab w:val="left" w:pos="2529"/>
        </w:tabs>
        <w:spacing w:line="480" w:lineRule="auto"/>
        <w:rPr>
          <w:rFonts w:asciiTheme="majorBidi" w:hAnsiTheme="majorBidi" w:cstheme="majorBidi"/>
          <w:lang w:val="en-AU"/>
        </w:rPr>
      </w:pPr>
      <w:r w:rsidRPr="004C5C9B">
        <w:rPr>
          <w:rFonts w:asciiTheme="majorBidi" w:hAnsiTheme="majorBidi" w:cstheme="majorBidi"/>
          <w:lang w:val="en-AU"/>
        </w:rPr>
        <w:t>1;07.30</w:t>
      </w:r>
      <w:r w:rsidRPr="004C5C9B">
        <w:rPr>
          <w:rFonts w:asciiTheme="majorBidi" w:hAnsiTheme="majorBidi" w:cstheme="majorBidi"/>
          <w:lang w:val="en-AU"/>
        </w:rPr>
        <w:tab/>
        <w:t>Daddy buy this</w:t>
      </w:r>
    </w:p>
    <w:p w:rsidR="00A57ABA" w:rsidRPr="004C5C9B" w:rsidRDefault="00A57ABA">
      <w:pPr>
        <w:tabs>
          <w:tab w:val="left" w:pos="0"/>
          <w:tab w:val="left" w:pos="897"/>
          <w:tab w:val="left" w:pos="2529"/>
        </w:tabs>
        <w:spacing w:line="480" w:lineRule="auto"/>
        <w:rPr>
          <w:rFonts w:asciiTheme="majorBidi" w:hAnsiTheme="majorBidi" w:cstheme="majorBidi"/>
          <w:lang w:val="en-AU"/>
        </w:rPr>
      </w:pPr>
      <w:r w:rsidRPr="004C5C9B">
        <w:rPr>
          <w:rFonts w:asciiTheme="majorBidi" w:hAnsiTheme="majorBidi" w:cstheme="majorBidi"/>
          <w:lang w:val="en-AU"/>
        </w:rPr>
        <w:t>1;08.03</w:t>
      </w:r>
      <w:r w:rsidRPr="004C5C9B">
        <w:rPr>
          <w:rFonts w:asciiTheme="majorBidi" w:hAnsiTheme="majorBidi" w:cstheme="majorBidi"/>
          <w:lang w:val="en-AU"/>
        </w:rPr>
        <w:tab/>
        <w:t>Cookie Monster love cookies</w:t>
      </w:r>
    </w:p>
    <w:p w:rsidR="00A57ABA" w:rsidRPr="004C5C9B" w:rsidRDefault="00A57ABA">
      <w:pPr>
        <w:tabs>
          <w:tab w:val="left" w:pos="0"/>
          <w:tab w:val="left" w:pos="897"/>
          <w:tab w:val="left" w:pos="2529"/>
        </w:tabs>
        <w:spacing w:line="480" w:lineRule="auto"/>
        <w:rPr>
          <w:rFonts w:asciiTheme="majorBidi" w:hAnsiTheme="majorBidi" w:cstheme="majorBidi"/>
          <w:lang w:val="en-AU"/>
        </w:rPr>
      </w:pPr>
      <w:r w:rsidRPr="004C5C9B">
        <w:rPr>
          <w:rFonts w:asciiTheme="majorBidi" w:hAnsiTheme="majorBidi" w:cstheme="majorBidi"/>
          <w:lang w:val="en-AU"/>
        </w:rPr>
        <w:t>1;08.04</w:t>
      </w:r>
      <w:r w:rsidRPr="004C5C9B">
        <w:rPr>
          <w:rFonts w:asciiTheme="majorBidi" w:hAnsiTheme="majorBidi" w:cstheme="majorBidi"/>
          <w:lang w:val="en-AU"/>
        </w:rPr>
        <w:tab/>
        <w:t>Look Weezer climbing a tree</w:t>
      </w:r>
    </w:p>
    <w:p w:rsidR="00A57ABA" w:rsidRPr="004C5C9B" w:rsidRDefault="00A57ABA">
      <w:pPr>
        <w:tabs>
          <w:tab w:val="left" w:pos="0"/>
          <w:tab w:val="left" w:pos="897"/>
          <w:tab w:val="left" w:pos="2529"/>
        </w:tabs>
        <w:spacing w:line="480" w:lineRule="auto"/>
        <w:rPr>
          <w:rFonts w:asciiTheme="majorBidi" w:hAnsiTheme="majorBidi" w:cstheme="majorBidi"/>
          <w:lang w:val="en-AU"/>
        </w:rPr>
      </w:pPr>
      <w:r w:rsidRPr="004C5C9B">
        <w:rPr>
          <w:rFonts w:asciiTheme="majorBidi" w:hAnsiTheme="majorBidi" w:cstheme="majorBidi"/>
          <w:lang w:val="en-AU"/>
        </w:rPr>
        <w:t>1;08.04</w:t>
      </w:r>
      <w:r w:rsidRPr="004C5C9B">
        <w:rPr>
          <w:rFonts w:asciiTheme="majorBidi" w:hAnsiTheme="majorBidi" w:cstheme="majorBidi"/>
          <w:lang w:val="en-AU"/>
        </w:rPr>
        <w:tab/>
        <w:t>Bunny Rabbit playing music</w:t>
      </w:r>
    </w:p>
    <w:p w:rsidR="00A57ABA" w:rsidRPr="004C5C9B" w:rsidRDefault="00A57ABA">
      <w:pPr>
        <w:tabs>
          <w:tab w:val="left" w:pos="0"/>
          <w:tab w:val="left" w:pos="897"/>
          <w:tab w:val="left" w:pos="2529"/>
        </w:tabs>
        <w:spacing w:line="480" w:lineRule="auto"/>
        <w:rPr>
          <w:rFonts w:asciiTheme="majorBidi" w:hAnsiTheme="majorBidi" w:cstheme="majorBidi"/>
          <w:lang w:val="en-AU"/>
        </w:rPr>
      </w:pPr>
      <w:r w:rsidRPr="004C5C9B">
        <w:rPr>
          <w:rFonts w:asciiTheme="majorBidi" w:hAnsiTheme="majorBidi" w:cstheme="majorBidi"/>
          <w:lang w:val="en-AU"/>
        </w:rPr>
        <w:t>1;08.06</w:t>
      </w:r>
      <w:r w:rsidRPr="004C5C9B">
        <w:rPr>
          <w:rFonts w:asciiTheme="majorBidi" w:hAnsiTheme="majorBidi" w:cstheme="majorBidi"/>
          <w:lang w:val="en-AU"/>
        </w:rPr>
        <w:tab/>
        <w:t>Daddy singing chicken</w:t>
      </w:r>
    </w:p>
    <w:p w:rsidR="00A57ABA" w:rsidRPr="004C5C9B" w:rsidRDefault="00A57ABA">
      <w:pPr>
        <w:tabs>
          <w:tab w:val="left" w:pos="0"/>
          <w:tab w:val="left" w:pos="897"/>
          <w:tab w:val="left" w:pos="2529"/>
        </w:tabs>
        <w:spacing w:line="480" w:lineRule="auto"/>
        <w:rPr>
          <w:rFonts w:asciiTheme="majorBidi" w:hAnsiTheme="majorBidi" w:cstheme="majorBidi"/>
          <w:lang w:val="en-AU"/>
        </w:rPr>
      </w:pPr>
      <w:r w:rsidRPr="004C5C9B">
        <w:rPr>
          <w:rFonts w:asciiTheme="majorBidi" w:hAnsiTheme="majorBidi" w:cstheme="majorBidi"/>
          <w:lang w:val="en-AU"/>
        </w:rPr>
        <w:t>1;08.07</w:t>
      </w:r>
      <w:r w:rsidRPr="004C5C9B">
        <w:rPr>
          <w:rFonts w:asciiTheme="majorBidi" w:hAnsiTheme="majorBidi" w:cstheme="majorBidi"/>
          <w:lang w:val="en-AU"/>
        </w:rPr>
        <w:tab/>
        <w:t>Daddy put</w:t>
      </w:r>
      <w:r w:rsidRPr="004C5C9B">
        <w:rPr>
          <w:rFonts w:asciiTheme="majorBidi" w:hAnsiTheme="majorBidi" w:cstheme="majorBidi"/>
          <w:lang w:val="en-AU"/>
        </w:rPr>
        <w:noBreakHyphen/>
        <w:t>a ... new pajamas on</w:t>
      </w:r>
    </w:p>
    <w:p w:rsidR="00A57ABA" w:rsidRPr="004C5C9B" w:rsidRDefault="00A57ABA">
      <w:pPr>
        <w:tabs>
          <w:tab w:val="left" w:pos="0"/>
          <w:tab w:val="left" w:pos="897"/>
          <w:tab w:val="left" w:pos="2529"/>
        </w:tabs>
        <w:spacing w:line="480" w:lineRule="auto"/>
        <w:rPr>
          <w:rFonts w:asciiTheme="majorBidi" w:hAnsiTheme="majorBidi" w:cstheme="majorBidi"/>
          <w:lang w:val="en-AU"/>
        </w:rPr>
        <w:sectPr w:rsidR="00A57ABA" w:rsidRPr="004C5C9B">
          <w:pgSz w:w="11906" w:h="16838"/>
          <w:pgMar w:top="720" w:right="1440" w:bottom="720" w:left="1440" w:header="720" w:footer="720" w:gutter="0"/>
          <w:cols w:space="720"/>
          <w:noEndnote/>
        </w:sectPr>
      </w:pPr>
    </w:p>
    <w:p w:rsidR="00A57ABA" w:rsidRPr="004C5C9B" w:rsidRDefault="00A57ABA">
      <w:pPr>
        <w:tabs>
          <w:tab w:val="center" w:pos="4513"/>
          <w:tab w:val="left" w:pos="6048"/>
        </w:tabs>
        <w:spacing w:line="480" w:lineRule="auto"/>
        <w:rPr>
          <w:rFonts w:asciiTheme="majorBidi" w:hAnsiTheme="majorBidi" w:cstheme="majorBidi"/>
          <w:lang w:val="en-AU"/>
        </w:rPr>
      </w:pPr>
      <w:r w:rsidRPr="004C5C9B">
        <w:rPr>
          <w:rFonts w:asciiTheme="majorBidi" w:hAnsiTheme="majorBidi" w:cstheme="majorBidi"/>
          <w:lang w:val="en-AU"/>
        </w:rPr>
        <w:lastRenderedPageBreak/>
        <w:tab/>
        <w:t>REFERENCES</w:t>
      </w:r>
    </w:p>
    <w:p w:rsidR="00A57ABA" w:rsidRPr="004C5C9B" w:rsidRDefault="00A57ABA">
      <w:pPr>
        <w:tabs>
          <w:tab w:val="left" w:pos="0"/>
        </w:tabs>
        <w:spacing w:line="480" w:lineRule="auto"/>
        <w:ind w:left="302" w:hanging="302"/>
        <w:rPr>
          <w:rFonts w:asciiTheme="majorBidi" w:hAnsiTheme="majorBidi" w:cstheme="majorBidi"/>
          <w:lang w:val="en-AU"/>
        </w:rPr>
      </w:pPr>
      <w:r w:rsidRPr="004C5C9B">
        <w:rPr>
          <w:rFonts w:asciiTheme="majorBidi" w:hAnsiTheme="majorBidi" w:cstheme="majorBidi"/>
          <w:lang w:val="en-AU"/>
        </w:rPr>
        <w:t xml:space="preserve">Blake, B. J. (1994). </w:t>
      </w:r>
      <w:r w:rsidRPr="004C5C9B">
        <w:rPr>
          <w:rFonts w:asciiTheme="majorBidi" w:hAnsiTheme="majorBidi" w:cstheme="majorBidi"/>
          <w:u w:val="single"/>
          <w:lang w:val="en-AU"/>
        </w:rPr>
        <w:t>Case</w:t>
      </w:r>
      <w:r w:rsidRPr="004C5C9B">
        <w:rPr>
          <w:rFonts w:asciiTheme="majorBidi" w:hAnsiTheme="majorBidi" w:cstheme="majorBidi"/>
          <w:lang w:val="en-AU"/>
        </w:rPr>
        <w:t>. Cambridge: C.U.P.</w:t>
      </w:r>
    </w:p>
    <w:p w:rsidR="00A57ABA" w:rsidRPr="004C5C9B" w:rsidRDefault="00A57ABA">
      <w:pPr>
        <w:tabs>
          <w:tab w:val="left" w:pos="0"/>
        </w:tabs>
        <w:spacing w:line="480" w:lineRule="auto"/>
        <w:ind w:left="302" w:hanging="302"/>
        <w:rPr>
          <w:rFonts w:asciiTheme="majorBidi" w:hAnsiTheme="majorBidi" w:cstheme="majorBidi"/>
          <w:lang w:val="en-AU"/>
        </w:rPr>
      </w:pPr>
      <w:r w:rsidRPr="004C5C9B">
        <w:rPr>
          <w:rFonts w:asciiTheme="majorBidi" w:hAnsiTheme="majorBidi" w:cstheme="majorBidi"/>
          <w:lang w:val="en-AU"/>
        </w:rPr>
        <w:t xml:space="preserve">Bloom, L., Lightbown, P. &amp; Hood, L. (1975). Structure and variation in child language. </w:t>
      </w:r>
      <w:r w:rsidRPr="004C5C9B">
        <w:rPr>
          <w:rFonts w:asciiTheme="majorBidi" w:hAnsiTheme="majorBidi" w:cstheme="majorBidi"/>
          <w:u w:val="single"/>
          <w:lang w:val="en-AU"/>
        </w:rPr>
        <w:t>Monographs of the Society for Research in Child Development</w:t>
      </w:r>
      <w:r w:rsidRPr="004C5C9B">
        <w:rPr>
          <w:rFonts w:asciiTheme="majorBidi" w:hAnsiTheme="majorBidi" w:cstheme="majorBidi"/>
          <w:lang w:val="en-AU"/>
        </w:rPr>
        <w:t xml:space="preserve"> </w:t>
      </w:r>
      <w:r w:rsidRPr="004C5C9B">
        <w:rPr>
          <w:rFonts w:asciiTheme="majorBidi" w:hAnsiTheme="majorBidi" w:cstheme="majorBidi"/>
          <w:b/>
          <w:bCs/>
          <w:lang w:val="en-AU"/>
        </w:rPr>
        <w:t>40</w:t>
      </w:r>
      <w:r w:rsidRPr="004C5C9B">
        <w:rPr>
          <w:rFonts w:asciiTheme="majorBidi" w:hAnsiTheme="majorBidi" w:cstheme="majorBidi"/>
          <w:lang w:val="en-AU"/>
        </w:rPr>
        <w:t>. (</w:t>
      </w:r>
      <w:r w:rsidRPr="004C5C9B">
        <w:rPr>
          <w:rFonts w:asciiTheme="majorBidi" w:hAnsiTheme="majorBidi" w:cstheme="majorBidi"/>
          <w:u w:val="single"/>
          <w:lang w:val="en-AU"/>
        </w:rPr>
        <w:t>2</w:t>
      </w:r>
      <w:r w:rsidRPr="004C5C9B">
        <w:rPr>
          <w:rFonts w:asciiTheme="majorBidi" w:hAnsiTheme="majorBidi" w:cstheme="majorBidi"/>
          <w:lang w:val="en-AU"/>
        </w:rPr>
        <w:t>, Serial No. 160).</w:t>
      </w:r>
    </w:p>
    <w:p w:rsidR="00A57ABA" w:rsidRPr="004C5C9B" w:rsidRDefault="00A57ABA">
      <w:pPr>
        <w:tabs>
          <w:tab w:val="left" w:pos="0"/>
        </w:tabs>
        <w:spacing w:line="480" w:lineRule="auto"/>
        <w:ind w:left="302" w:hanging="302"/>
        <w:rPr>
          <w:rFonts w:asciiTheme="majorBidi" w:hAnsiTheme="majorBidi" w:cstheme="majorBidi"/>
          <w:lang w:val="en-AU"/>
        </w:rPr>
      </w:pPr>
      <w:r w:rsidRPr="004C5C9B">
        <w:rPr>
          <w:rFonts w:asciiTheme="majorBidi" w:hAnsiTheme="majorBidi" w:cstheme="majorBidi"/>
          <w:lang w:val="en-AU"/>
        </w:rPr>
        <w:t xml:space="preserve">Boas, F. (1947). Kwakiutl grammar, with a glossary of the suffixes. (Edited by H. B. Yampolsky).  </w:t>
      </w:r>
      <w:r w:rsidRPr="004C5C9B">
        <w:rPr>
          <w:rFonts w:asciiTheme="majorBidi" w:hAnsiTheme="majorBidi" w:cstheme="majorBidi"/>
          <w:u w:val="single"/>
          <w:lang w:val="en-AU"/>
        </w:rPr>
        <w:t>Transactions of the American Philosophical Society</w:t>
      </w:r>
      <w:r w:rsidRPr="004C5C9B">
        <w:rPr>
          <w:rFonts w:asciiTheme="majorBidi" w:hAnsiTheme="majorBidi" w:cstheme="majorBidi"/>
          <w:lang w:val="en-AU"/>
        </w:rPr>
        <w:t xml:space="preserve"> </w:t>
      </w:r>
      <w:r w:rsidRPr="004C5C9B">
        <w:rPr>
          <w:rFonts w:asciiTheme="majorBidi" w:hAnsiTheme="majorBidi" w:cstheme="majorBidi"/>
          <w:b/>
          <w:bCs/>
          <w:lang w:val="en-AU"/>
        </w:rPr>
        <w:t>37</w:t>
      </w:r>
      <w:r w:rsidRPr="004C5C9B">
        <w:rPr>
          <w:rFonts w:asciiTheme="majorBidi" w:hAnsiTheme="majorBidi" w:cstheme="majorBidi"/>
          <w:lang w:val="en-AU"/>
        </w:rPr>
        <w:t>. 203-377.</w:t>
      </w:r>
    </w:p>
    <w:p w:rsidR="00A57ABA" w:rsidRPr="004C5C9B" w:rsidRDefault="00A57ABA">
      <w:pPr>
        <w:tabs>
          <w:tab w:val="left" w:pos="0"/>
        </w:tabs>
        <w:spacing w:line="480" w:lineRule="auto"/>
        <w:ind w:left="302" w:hanging="302"/>
        <w:rPr>
          <w:rFonts w:asciiTheme="majorBidi" w:hAnsiTheme="majorBidi" w:cstheme="majorBidi"/>
          <w:lang w:val="en-AU"/>
        </w:rPr>
      </w:pPr>
      <w:r w:rsidRPr="004C5C9B">
        <w:rPr>
          <w:rFonts w:asciiTheme="majorBidi" w:hAnsiTheme="majorBidi" w:cstheme="majorBidi"/>
          <w:lang w:val="en-AU"/>
        </w:rPr>
        <w:t xml:space="preserve">Bowerman, M. (1976). Semantic factors in the acquisition of rules for word use and sentence construction. In D. Morehead &amp; A. Morehead (eds), </w:t>
      </w:r>
      <w:r w:rsidRPr="004C5C9B">
        <w:rPr>
          <w:rFonts w:asciiTheme="majorBidi" w:hAnsiTheme="majorBidi" w:cstheme="majorBidi"/>
          <w:u w:val="single"/>
          <w:lang w:val="en-AU"/>
        </w:rPr>
        <w:t>Directions in normal and deficient child language</w:t>
      </w:r>
      <w:r w:rsidRPr="004C5C9B">
        <w:rPr>
          <w:rFonts w:asciiTheme="majorBidi" w:hAnsiTheme="majorBidi" w:cstheme="majorBidi"/>
          <w:lang w:val="en-AU"/>
        </w:rPr>
        <w:t xml:space="preserve">. Baltimore: University Park Press. </w:t>
      </w:r>
    </w:p>
    <w:p w:rsidR="00A57ABA" w:rsidRPr="004C5C9B" w:rsidRDefault="00A57ABA">
      <w:pPr>
        <w:tabs>
          <w:tab w:val="left" w:pos="0"/>
        </w:tabs>
        <w:spacing w:line="480" w:lineRule="auto"/>
        <w:ind w:left="302" w:hanging="302"/>
        <w:rPr>
          <w:rFonts w:asciiTheme="majorBidi" w:hAnsiTheme="majorBidi" w:cstheme="majorBidi"/>
          <w:lang w:val="en-AU"/>
        </w:rPr>
      </w:pPr>
      <w:r w:rsidRPr="004C5C9B">
        <w:rPr>
          <w:rFonts w:asciiTheme="majorBidi" w:hAnsiTheme="majorBidi" w:cstheme="majorBidi"/>
          <w:lang w:val="en-AU"/>
        </w:rPr>
        <w:t xml:space="preserve">Bowerman, M. (1978). Words and sentences: Uniformity, individual variation, and shifts over time in patterns of acquisition. In F. D. Minifie &amp; L. L. Lloyd (eds), </w:t>
      </w:r>
      <w:r w:rsidRPr="004C5C9B">
        <w:rPr>
          <w:rFonts w:asciiTheme="majorBidi" w:hAnsiTheme="majorBidi" w:cstheme="majorBidi"/>
          <w:u w:val="single"/>
          <w:lang w:val="en-AU"/>
        </w:rPr>
        <w:t xml:space="preserve">Communicative and cognitive abilities </w:t>
      </w:r>
      <w:r w:rsidRPr="004C5C9B">
        <w:rPr>
          <w:rFonts w:asciiTheme="majorBidi" w:hAnsiTheme="majorBidi" w:cstheme="majorBidi"/>
          <w:u w:val="single"/>
          <w:lang w:val="en-AU"/>
        </w:rPr>
        <w:noBreakHyphen/>
        <w:t xml:space="preserve"> early behavioral assessment</w:t>
      </w:r>
      <w:r w:rsidRPr="004C5C9B">
        <w:rPr>
          <w:rFonts w:asciiTheme="majorBidi" w:hAnsiTheme="majorBidi" w:cstheme="majorBidi"/>
          <w:lang w:val="en-AU"/>
        </w:rPr>
        <w:t>. Baltimore, MD: University Park Press.</w:t>
      </w:r>
    </w:p>
    <w:p w:rsidR="00A57ABA" w:rsidRPr="004C5C9B" w:rsidRDefault="00A57ABA">
      <w:pPr>
        <w:tabs>
          <w:tab w:val="left" w:pos="0"/>
        </w:tabs>
        <w:spacing w:line="480" w:lineRule="auto"/>
        <w:ind w:left="302" w:hanging="302"/>
        <w:rPr>
          <w:rFonts w:asciiTheme="majorBidi" w:hAnsiTheme="majorBidi" w:cstheme="majorBidi"/>
          <w:lang w:val="en-AU"/>
        </w:rPr>
      </w:pPr>
      <w:r w:rsidRPr="004C5C9B">
        <w:rPr>
          <w:rFonts w:asciiTheme="majorBidi" w:hAnsiTheme="majorBidi" w:cstheme="majorBidi"/>
          <w:lang w:val="en-AU"/>
        </w:rPr>
        <w:t xml:space="preserve">Bowerman, M. (1990).  Mapping thematic roles onto syntactic functions: are children helped by innate linking rules? </w:t>
      </w:r>
      <w:r w:rsidRPr="004C5C9B">
        <w:rPr>
          <w:rFonts w:asciiTheme="majorBidi" w:hAnsiTheme="majorBidi" w:cstheme="majorBidi"/>
          <w:u w:val="single"/>
          <w:lang w:val="en-AU"/>
        </w:rPr>
        <w:t>Linguistics</w:t>
      </w:r>
      <w:r w:rsidRPr="004C5C9B">
        <w:rPr>
          <w:rFonts w:asciiTheme="majorBidi" w:hAnsiTheme="majorBidi" w:cstheme="majorBidi"/>
          <w:lang w:val="en-AU"/>
        </w:rPr>
        <w:t xml:space="preserve"> </w:t>
      </w:r>
      <w:r w:rsidRPr="004C5C9B">
        <w:rPr>
          <w:rFonts w:asciiTheme="majorBidi" w:hAnsiTheme="majorBidi" w:cstheme="majorBidi"/>
          <w:b/>
          <w:bCs/>
          <w:lang w:val="en-AU"/>
        </w:rPr>
        <w:t>28</w:t>
      </w:r>
      <w:r w:rsidRPr="004C5C9B">
        <w:rPr>
          <w:rFonts w:asciiTheme="majorBidi" w:hAnsiTheme="majorBidi" w:cstheme="majorBidi"/>
          <w:lang w:val="en-AU"/>
        </w:rPr>
        <w:t>. 1253-89.</w:t>
      </w:r>
    </w:p>
    <w:p w:rsidR="00A57ABA" w:rsidRPr="004C5C9B" w:rsidRDefault="00A57ABA">
      <w:pPr>
        <w:tabs>
          <w:tab w:val="left" w:pos="0"/>
        </w:tabs>
        <w:spacing w:line="480" w:lineRule="auto"/>
        <w:ind w:left="302" w:hanging="302"/>
        <w:rPr>
          <w:rFonts w:asciiTheme="majorBidi" w:hAnsiTheme="majorBidi" w:cstheme="majorBidi"/>
          <w:lang w:val="en-AU"/>
        </w:rPr>
      </w:pPr>
      <w:r w:rsidRPr="004C5C9B">
        <w:rPr>
          <w:rFonts w:asciiTheme="majorBidi" w:hAnsiTheme="majorBidi" w:cstheme="majorBidi"/>
          <w:lang w:val="en-AU"/>
        </w:rPr>
        <w:t xml:space="preserve">Braine, M. D. S. (1963). The ontogeny of English phrase structure: The first phase. </w:t>
      </w:r>
      <w:r w:rsidRPr="004C5C9B">
        <w:rPr>
          <w:rFonts w:asciiTheme="majorBidi" w:hAnsiTheme="majorBidi" w:cstheme="majorBidi"/>
          <w:u w:val="single"/>
          <w:lang w:val="en-AU"/>
        </w:rPr>
        <w:t>Language</w:t>
      </w:r>
      <w:r w:rsidRPr="004C5C9B">
        <w:rPr>
          <w:rFonts w:asciiTheme="majorBidi" w:hAnsiTheme="majorBidi" w:cstheme="majorBidi"/>
          <w:lang w:val="en-AU"/>
        </w:rPr>
        <w:t xml:space="preserve"> </w:t>
      </w:r>
      <w:r w:rsidRPr="004C5C9B">
        <w:rPr>
          <w:rFonts w:asciiTheme="majorBidi" w:hAnsiTheme="majorBidi" w:cstheme="majorBidi"/>
          <w:b/>
          <w:bCs/>
          <w:lang w:val="en-AU"/>
        </w:rPr>
        <w:t>39</w:t>
      </w:r>
      <w:r w:rsidRPr="004C5C9B">
        <w:rPr>
          <w:rFonts w:asciiTheme="majorBidi" w:hAnsiTheme="majorBidi" w:cstheme="majorBidi"/>
          <w:lang w:val="en-AU"/>
        </w:rPr>
        <w:t>. 1</w:t>
      </w:r>
      <w:r w:rsidRPr="004C5C9B">
        <w:rPr>
          <w:rFonts w:asciiTheme="majorBidi" w:hAnsiTheme="majorBidi" w:cstheme="majorBidi"/>
          <w:lang w:val="en-AU"/>
        </w:rPr>
        <w:noBreakHyphen/>
        <w:t>13.</w:t>
      </w:r>
    </w:p>
    <w:p w:rsidR="00A57ABA" w:rsidRPr="004C5C9B" w:rsidRDefault="00A57ABA">
      <w:pPr>
        <w:tabs>
          <w:tab w:val="left" w:pos="0"/>
        </w:tabs>
        <w:spacing w:line="480" w:lineRule="auto"/>
        <w:ind w:left="302" w:hanging="302"/>
        <w:rPr>
          <w:rFonts w:asciiTheme="majorBidi" w:hAnsiTheme="majorBidi" w:cstheme="majorBidi"/>
          <w:lang w:val="en-AU"/>
        </w:rPr>
      </w:pPr>
      <w:r w:rsidRPr="004C5C9B">
        <w:rPr>
          <w:rFonts w:asciiTheme="majorBidi" w:hAnsiTheme="majorBidi" w:cstheme="majorBidi"/>
          <w:lang w:val="en-AU"/>
        </w:rPr>
        <w:t xml:space="preserve">Braine, M. D. S. (1976). Children's first word combinations.  </w:t>
      </w:r>
      <w:r w:rsidRPr="004C5C9B">
        <w:rPr>
          <w:rFonts w:asciiTheme="majorBidi" w:hAnsiTheme="majorBidi" w:cstheme="majorBidi"/>
          <w:u w:val="single"/>
          <w:lang w:val="en-AU"/>
        </w:rPr>
        <w:t>Monographs of the Society for Research in Child Development</w:t>
      </w:r>
      <w:r w:rsidRPr="004C5C9B">
        <w:rPr>
          <w:rFonts w:asciiTheme="majorBidi" w:hAnsiTheme="majorBidi" w:cstheme="majorBidi"/>
          <w:lang w:val="en-AU"/>
        </w:rPr>
        <w:t xml:space="preserve"> </w:t>
      </w:r>
      <w:r w:rsidRPr="004C5C9B">
        <w:rPr>
          <w:rFonts w:asciiTheme="majorBidi" w:hAnsiTheme="majorBidi" w:cstheme="majorBidi"/>
          <w:b/>
          <w:bCs/>
          <w:lang w:val="en-AU"/>
        </w:rPr>
        <w:t>41</w:t>
      </w:r>
      <w:r w:rsidRPr="004C5C9B">
        <w:rPr>
          <w:rFonts w:asciiTheme="majorBidi" w:hAnsiTheme="majorBidi" w:cstheme="majorBidi"/>
          <w:lang w:val="en-AU"/>
        </w:rPr>
        <w:t>. No. 164.</w:t>
      </w:r>
    </w:p>
    <w:p w:rsidR="00A57ABA" w:rsidRPr="004C5C9B" w:rsidRDefault="00A57ABA">
      <w:pPr>
        <w:tabs>
          <w:tab w:val="left" w:pos="0"/>
        </w:tabs>
        <w:spacing w:line="480" w:lineRule="auto"/>
        <w:ind w:left="302" w:hanging="302"/>
        <w:rPr>
          <w:rFonts w:asciiTheme="majorBidi" w:hAnsiTheme="majorBidi" w:cstheme="majorBidi"/>
          <w:lang w:val="en-AU"/>
        </w:rPr>
      </w:pPr>
      <w:r w:rsidRPr="004C5C9B">
        <w:rPr>
          <w:rFonts w:asciiTheme="majorBidi" w:hAnsiTheme="majorBidi" w:cstheme="majorBidi"/>
          <w:lang w:val="en-AU"/>
        </w:rPr>
        <w:t xml:space="preserve">Budwig, N. (1989). The linguistic marking of agentivity and control in child language.  </w:t>
      </w:r>
      <w:r w:rsidRPr="004C5C9B">
        <w:rPr>
          <w:rFonts w:asciiTheme="majorBidi" w:hAnsiTheme="majorBidi" w:cstheme="majorBidi"/>
          <w:u w:val="single"/>
          <w:lang w:val="en-AU"/>
        </w:rPr>
        <w:t>Journal of Child Language</w:t>
      </w:r>
      <w:r w:rsidRPr="004C5C9B">
        <w:rPr>
          <w:rFonts w:asciiTheme="majorBidi" w:hAnsiTheme="majorBidi" w:cstheme="majorBidi"/>
          <w:lang w:val="en-AU"/>
        </w:rPr>
        <w:t xml:space="preserve"> </w:t>
      </w:r>
      <w:r w:rsidRPr="004C5C9B">
        <w:rPr>
          <w:rFonts w:asciiTheme="majorBidi" w:hAnsiTheme="majorBidi" w:cstheme="majorBidi"/>
          <w:b/>
          <w:bCs/>
          <w:lang w:val="en-AU"/>
        </w:rPr>
        <w:t>16</w:t>
      </w:r>
      <w:r w:rsidRPr="004C5C9B">
        <w:rPr>
          <w:rFonts w:asciiTheme="majorBidi" w:hAnsiTheme="majorBidi" w:cstheme="majorBidi"/>
          <w:lang w:val="en-AU"/>
        </w:rPr>
        <w:t>. 263-284.</w:t>
      </w:r>
    </w:p>
    <w:p w:rsidR="00A57ABA" w:rsidRPr="004C5C9B" w:rsidRDefault="00A57ABA">
      <w:pPr>
        <w:tabs>
          <w:tab w:val="left" w:pos="0"/>
        </w:tabs>
        <w:spacing w:line="480" w:lineRule="auto"/>
        <w:ind w:left="302" w:hanging="302"/>
        <w:rPr>
          <w:rFonts w:asciiTheme="majorBidi" w:hAnsiTheme="majorBidi" w:cstheme="majorBidi"/>
          <w:lang w:val="en-AU"/>
        </w:rPr>
      </w:pPr>
      <w:r w:rsidRPr="004C5C9B">
        <w:rPr>
          <w:rFonts w:asciiTheme="majorBidi" w:hAnsiTheme="majorBidi" w:cstheme="majorBidi"/>
          <w:lang w:val="en-AU"/>
        </w:rPr>
        <w:t xml:space="preserve">Budwig, N. (1995). </w:t>
      </w:r>
      <w:r w:rsidRPr="004C5C9B">
        <w:rPr>
          <w:rFonts w:asciiTheme="majorBidi" w:hAnsiTheme="majorBidi" w:cstheme="majorBidi"/>
          <w:u w:val="single"/>
          <w:lang w:val="en-AU"/>
        </w:rPr>
        <w:t>A developmental-functionalist approach to child language.</w:t>
      </w:r>
      <w:r w:rsidRPr="004C5C9B">
        <w:rPr>
          <w:rFonts w:asciiTheme="majorBidi" w:hAnsiTheme="majorBidi" w:cstheme="majorBidi"/>
          <w:lang w:val="en-AU"/>
        </w:rPr>
        <w:t xml:space="preserve"> Mahwah, NJ: Lawrence Erlbaum Associates.</w:t>
      </w:r>
    </w:p>
    <w:p w:rsidR="00A57ABA" w:rsidRPr="004C5C9B" w:rsidRDefault="00A57ABA">
      <w:pPr>
        <w:tabs>
          <w:tab w:val="left" w:pos="0"/>
        </w:tabs>
        <w:spacing w:line="480" w:lineRule="auto"/>
        <w:ind w:left="302"/>
        <w:rPr>
          <w:rFonts w:asciiTheme="majorBidi" w:hAnsiTheme="majorBidi" w:cstheme="majorBidi"/>
          <w:lang w:val="en-AU"/>
        </w:rPr>
      </w:pPr>
      <w:r w:rsidRPr="004C5C9B">
        <w:rPr>
          <w:rFonts w:asciiTheme="majorBidi" w:hAnsiTheme="majorBidi" w:cstheme="majorBidi"/>
          <w:lang w:val="en-AU"/>
        </w:rPr>
        <w:t xml:space="preserve"> Bybee, J. L. (1985). </w:t>
      </w:r>
      <w:r w:rsidRPr="004C5C9B">
        <w:rPr>
          <w:rFonts w:asciiTheme="majorBidi" w:hAnsiTheme="majorBidi" w:cstheme="majorBidi"/>
          <w:u w:val="single"/>
          <w:lang w:val="en-AU"/>
        </w:rPr>
        <w:t>Morphology: A study of the relation between meaning and form.</w:t>
      </w:r>
      <w:r w:rsidRPr="004C5C9B">
        <w:rPr>
          <w:rFonts w:asciiTheme="majorBidi" w:hAnsiTheme="majorBidi" w:cstheme="majorBidi"/>
          <w:lang w:val="en-AU"/>
        </w:rPr>
        <w:t xml:space="preserve"> Amsterdam: Benjamins.</w:t>
      </w:r>
    </w:p>
    <w:p w:rsidR="00A57ABA" w:rsidRPr="004C5C9B" w:rsidRDefault="00A57ABA">
      <w:pPr>
        <w:tabs>
          <w:tab w:val="left" w:pos="0"/>
        </w:tabs>
        <w:spacing w:line="480" w:lineRule="auto"/>
        <w:ind w:left="302" w:hanging="302"/>
        <w:rPr>
          <w:rFonts w:asciiTheme="majorBidi" w:hAnsiTheme="majorBidi" w:cstheme="majorBidi"/>
          <w:lang w:val="en-AU"/>
        </w:rPr>
      </w:pPr>
      <w:r w:rsidRPr="004C5C9B">
        <w:rPr>
          <w:rFonts w:asciiTheme="majorBidi" w:hAnsiTheme="majorBidi" w:cstheme="majorBidi"/>
          <w:lang w:val="en-AU"/>
        </w:rPr>
        <w:t xml:space="preserve">Clancy, P. M. (in press). Subject and object in Korean acquisition: Surface expression and casemarking.  </w:t>
      </w:r>
      <w:r w:rsidRPr="004C5C9B">
        <w:rPr>
          <w:rFonts w:asciiTheme="majorBidi" w:hAnsiTheme="majorBidi" w:cstheme="majorBidi"/>
          <w:u w:val="single"/>
          <w:lang w:val="en-AU"/>
        </w:rPr>
        <w:t>Harvard Studies in Korean Linguistics VI.</w:t>
      </w:r>
    </w:p>
    <w:p w:rsidR="00A57ABA" w:rsidRPr="004C5C9B" w:rsidRDefault="00A57ABA">
      <w:pPr>
        <w:tabs>
          <w:tab w:val="left" w:pos="0"/>
        </w:tabs>
        <w:spacing w:line="480" w:lineRule="auto"/>
        <w:ind w:left="302" w:hanging="302"/>
        <w:rPr>
          <w:rFonts w:asciiTheme="majorBidi" w:hAnsiTheme="majorBidi" w:cstheme="majorBidi"/>
          <w:lang w:val="en-AU"/>
        </w:rPr>
      </w:pPr>
      <w:r w:rsidRPr="004C5C9B">
        <w:rPr>
          <w:rFonts w:asciiTheme="majorBidi" w:hAnsiTheme="majorBidi" w:cstheme="majorBidi"/>
          <w:lang w:val="en-AU"/>
        </w:rPr>
        <w:lastRenderedPageBreak/>
        <w:t xml:space="preserve">Clark, E. V. (1978). Discovering what words can do. </w:t>
      </w:r>
      <w:r w:rsidRPr="004C5C9B">
        <w:rPr>
          <w:rFonts w:asciiTheme="majorBidi" w:hAnsiTheme="majorBidi" w:cstheme="majorBidi"/>
          <w:u w:val="single"/>
          <w:lang w:val="en-AU"/>
        </w:rPr>
        <w:t>Papers from the Parasession on the Lexicon, CLS 14</w:t>
      </w:r>
      <w:r w:rsidRPr="004C5C9B">
        <w:rPr>
          <w:rFonts w:asciiTheme="majorBidi" w:hAnsiTheme="majorBidi" w:cstheme="majorBidi"/>
          <w:lang w:val="en-AU"/>
        </w:rPr>
        <w:t xml:space="preserve">, 34-57. Chicago: University of Chicago Press. </w:t>
      </w:r>
    </w:p>
    <w:p w:rsidR="00A57ABA" w:rsidRPr="004C5C9B" w:rsidRDefault="00A57ABA">
      <w:pPr>
        <w:tabs>
          <w:tab w:val="left" w:pos="0"/>
        </w:tabs>
        <w:spacing w:line="480" w:lineRule="auto"/>
        <w:ind w:left="302" w:hanging="302"/>
        <w:rPr>
          <w:rFonts w:asciiTheme="majorBidi" w:hAnsiTheme="majorBidi" w:cstheme="majorBidi"/>
          <w:lang w:val="en-AU"/>
        </w:rPr>
      </w:pPr>
      <w:r w:rsidRPr="004C5C9B">
        <w:rPr>
          <w:rFonts w:asciiTheme="majorBidi" w:hAnsiTheme="majorBidi" w:cstheme="majorBidi"/>
          <w:lang w:val="en-AU"/>
        </w:rPr>
        <w:t xml:space="preserve">Comrie, B. (1985). Causative verb formation and other verb-deriving morphology. In T. Shopen (ed.), </w:t>
      </w:r>
      <w:r w:rsidRPr="004C5C9B">
        <w:rPr>
          <w:rFonts w:asciiTheme="majorBidi" w:hAnsiTheme="majorBidi" w:cstheme="majorBidi"/>
          <w:u w:val="single"/>
          <w:lang w:val="en-AU"/>
        </w:rPr>
        <w:t>Language typology and syntactic description.</w:t>
      </w:r>
      <w:r w:rsidRPr="004C5C9B">
        <w:rPr>
          <w:rFonts w:asciiTheme="majorBidi" w:hAnsiTheme="majorBidi" w:cstheme="majorBidi"/>
          <w:lang w:val="en-AU"/>
        </w:rPr>
        <w:t xml:space="preserve"> Vol. 3. Cambridge: C.U.P.</w:t>
      </w:r>
    </w:p>
    <w:p w:rsidR="00A57ABA" w:rsidRPr="004C5C9B" w:rsidRDefault="00A57ABA">
      <w:pPr>
        <w:tabs>
          <w:tab w:val="left" w:pos="0"/>
        </w:tabs>
        <w:spacing w:line="480" w:lineRule="auto"/>
        <w:ind w:left="302" w:hanging="302"/>
        <w:rPr>
          <w:rFonts w:asciiTheme="majorBidi" w:hAnsiTheme="majorBidi" w:cstheme="majorBidi"/>
          <w:lang w:val="en-AU"/>
        </w:rPr>
        <w:sectPr w:rsidR="00A57ABA" w:rsidRPr="004C5C9B">
          <w:pgSz w:w="11906" w:h="16838"/>
          <w:pgMar w:top="720" w:right="1440" w:bottom="1440" w:left="1440" w:header="720" w:footer="1440" w:gutter="0"/>
          <w:cols w:space="720"/>
          <w:noEndnote/>
        </w:sectPr>
      </w:pPr>
    </w:p>
    <w:p w:rsidR="00A57ABA" w:rsidRPr="004C5C9B" w:rsidRDefault="00A57ABA">
      <w:pPr>
        <w:tabs>
          <w:tab w:val="left" w:pos="-302"/>
        </w:tabs>
        <w:spacing w:line="480" w:lineRule="auto"/>
        <w:ind w:hanging="302"/>
        <w:rPr>
          <w:rFonts w:asciiTheme="majorBidi" w:hAnsiTheme="majorBidi" w:cstheme="majorBidi"/>
          <w:lang w:val="en-AU"/>
        </w:rPr>
      </w:pPr>
      <w:r w:rsidRPr="004C5C9B">
        <w:rPr>
          <w:rFonts w:asciiTheme="majorBidi" w:hAnsiTheme="majorBidi" w:cstheme="majorBidi"/>
          <w:lang w:val="en-AU"/>
        </w:rPr>
        <w:t xml:space="preserve">Dixon, R. M. W. (1980). </w:t>
      </w:r>
      <w:r w:rsidRPr="004C5C9B">
        <w:rPr>
          <w:rFonts w:asciiTheme="majorBidi" w:hAnsiTheme="majorBidi" w:cstheme="majorBidi"/>
          <w:u w:val="single"/>
          <w:lang w:val="en-AU"/>
        </w:rPr>
        <w:t>The languages of Australia</w:t>
      </w:r>
      <w:r w:rsidRPr="004C5C9B">
        <w:rPr>
          <w:rFonts w:asciiTheme="majorBidi" w:hAnsiTheme="majorBidi" w:cstheme="majorBidi"/>
          <w:lang w:val="en-AU"/>
        </w:rPr>
        <w:t>. Cambridge: C.U.P.</w:t>
      </w:r>
    </w:p>
    <w:p w:rsidR="00A57ABA" w:rsidRPr="004C5C9B" w:rsidRDefault="00A57ABA">
      <w:pPr>
        <w:tabs>
          <w:tab w:val="left" w:pos="-302"/>
        </w:tabs>
        <w:spacing w:line="480" w:lineRule="auto"/>
        <w:ind w:hanging="302"/>
        <w:rPr>
          <w:rFonts w:asciiTheme="majorBidi" w:hAnsiTheme="majorBidi" w:cstheme="majorBidi"/>
          <w:lang w:val="en-AU"/>
        </w:rPr>
      </w:pPr>
      <w:r w:rsidRPr="004C5C9B">
        <w:rPr>
          <w:rFonts w:asciiTheme="majorBidi" w:hAnsiTheme="majorBidi" w:cstheme="majorBidi"/>
          <w:lang w:val="en-AU"/>
        </w:rPr>
        <w:t xml:space="preserve">Foley, W. A. &amp; Olson, M. (1985). Clausehood and verb serialization.  In J. Nichols &amp; A.C. Woodbury (eds), </w:t>
      </w:r>
      <w:r w:rsidRPr="004C5C9B">
        <w:rPr>
          <w:rFonts w:asciiTheme="majorBidi" w:hAnsiTheme="majorBidi" w:cstheme="majorBidi"/>
          <w:u w:val="single"/>
          <w:lang w:val="en-AU"/>
        </w:rPr>
        <w:t>Grammar inside and outside the clause</w:t>
      </w:r>
      <w:r w:rsidRPr="004C5C9B">
        <w:rPr>
          <w:rFonts w:asciiTheme="majorBidi" w:hAnsiTheme="majorBidi" w:cstheme="majorBidi"/>
          <w:lang w:val="en-AU"/>
        </w:rPr>
        <w:t>. Cambridge: C.U.P.</w:t>
      </w:r>
    </w:p>
    <w:p w:rsidR="00A57ABA" w:rsidRPr="004C5C9B" w:rsidRDefault="00A57ABA">
      <w:pPr>
        <w:tabs>
          <w:tab w:val="left" w:pos="-302"/>
        </w:tabs>
        <w:spacing w:line="480" w:lineRule="auto"/>
        <w:ind w:hanging="302"/>
        <w:rPr>
          <w:rFonts w:asciiTheme="majorBidi" w:hAnsiTheme="majorBidi" w:cstheme="majorBidi"/>
          <w:lang w:val="en-AU"/>
        </w:rPr>
      </w:pPr>
      <w:r w:rsidRPr="004C5C9B">
        <w:rPr>
          <w:rFonts w:asciiTheme="majorBidi" w:hAnsiTheme="majorBidi" w:cstheme="majorBidi"/>
          <w:lang w:val="en-AU"/>
        </w:rPr>
        <w:t xml:space="preserve">Givon, T. (1975). Serial verbs and syntactic change: Niger-Congo. In C. Li (ed.), </w:t>
      </w:r>
      <w:r w:rsidRPr="004C5C9B">
        <w:rPr>
          <w:rFonts w:asciiTheme="majorBidi" w:hAnsiTheme="majorBidi" w:cstheme="majorBidi"/>
          <w:u w:val="single"/>
          <w:lang w:val="en-AU"/>
        </w:rPr>
        <w:t>Word order and word order change</w:t>
      </w:r>
      <w:r w:rsidRPr="004C5C9B">
        <w:rPr>
          <w:rFonts w:asciiTheme="majorBidi" w:hAnsiTheme="majorBidi" w:cstheme="majorBidi"/>
          <w:lang w:val="en-AU"/>
        </w:rPr>
        <w:t>.  Austin: University of Texas Press.</w:t>
      </w:r>
    </w:p>
    <w:p w:rsidR="00A57ABA" w:rsidRPr="004C5C9B" w:rsidRDefault="00A57ABA">
      <w:pPr>
        <w:tabs>
          <w:tab w:val="left" w:pos="-302"/>
        </w:tabs>
        <w:spacing w:line="480" w:lineRule="auto"/>
        <w:ind w:hanging="302"/>
        <w:rPr>
          <w:rFonts w:asciiTheme="majorBidi" w:hAnsiTheme="majorBidi" w:cstheme="majorBidi"/>
          <w:lang w:val="en-AU"/>
        </w:rPr>
      </w:pPr>
      <w:r w:rsidRPr="004C5C9B">
        <w:rPr>
          <w:rFonts w:asciiTheme="majorBidi" w:hAnsiTheme="majorBidi" w:cstheme="majorBidi"/>
          <w:lang w:val="en-AU"/>
        </w:rPr>
        <w:t xml:space="preserve">Givon, T. (1991). Serial verbs and the mental reality of 'event'.  In E. C. Traugott &amp; B. Heine (eds), </w:t>
      </w:r>
      <w:r w:rsidRPr="004C5C9B">
        <w:rPr>
          <w:rFonts w:asciiTheme="majorBidi" w:hAnsiTheme="majorBidi" w:cstheme="majorBidi"/>
          <w:u w:val="single"/>
          <w:lang w:val="en-AU"/>
        </w:rPr>
        <w:t>Approaches to grammaticalization</w:t>
      </w:r>
      <w:r w:rsidRPr="004C5C9B">
        <w:rPr>
          <w:rFonts w:asciiTheme="majorBidi" w:hAnsiTheme="majorBidi" w:cstheme="majorBidi"/>
          <w:lang w:val="en-AU"/>
        </w:rPr>
        <w:t>. Vol. 1. Amsterdam: Benjamins.</w:t>
      </w:r>
    </w:p>
    <w:p w:rsidR="00A57ABA" w:rsidRPr="004C5C9B" w:rsidRDefault="00A57ABA">
      <w:pPr>
        <w:tabs>
          <w:tab w:val="left" w:pos="-302"/>
        </w:tabs>
        <w:spacing w:line="480" w:lineRule="auto"/>
        <w:ind w:hanging="302"/>
        <w:rPr>
          <w:rFonts w:asciiTheme="majorBidi" w:hAnsiTheme="majorBidi" w:cstheme="majorBidi"/>
          <w:lang w:val="en-AU"/>
        </w:rPr>
      </w:pPr>
      <w:r w:rsidRPr="004C5C9B">
        <w:rPr>
          <w:rFonts w:asciiTheme="majorBidi" w:hAnsiTheme="majorBidi" w:cstheme="majorBidi"/>
          <w:lang w:val="en-AU"/>
        </w:rPr>
        <w:t xml:space="preserve">Goldberg, A. E. (1995). </w:t>
      </w:r>
      <w:r w:rsidRPr="004C5C9B">
        <w:rPr>
          <w:rFonts w:asciiTheme="majorBidi" w:hAnsiTheme="majorBidi" w:cstheme="majorBidi"/>
          <w:u w:val="single"/>
          <w:lang w:val="en-AU"/>
        </w:rPr>
        <w:t>Constructions: A construction grammar approach to argument structure.</w:t>
      </w:r>
      <w:r w:rsidRPr="004C5C9B">
        <w:rPr>
          <w:rFonts w:asciiTheme="majorBidi" w:hAnsiTheme="majorBidi" w:cstheme="majorBidi"/>
          <w:lang w:val="en-AU"/>
        </w:rPr>
        <w:t xml:space="preserve">  Chicago: University of Chicago Press.</w:t>
      </w:r>
    </w:p>
    <w:p w:rsidR="00A57ABA" w:rsidRPr="004C5C9B" w:rsidRDefault="00A57ABA">
      <w:pPr>
        <w:tabs>
          <w:tab w:val="left" w:pos="-302"/>
        </w:tabs>
        <w:spacing w:line="480" w:lineRule="auto"/>
        <w:ind w:hanging="302"/>
        <w:rPr>
          <w:rFonts w:asciiTheme="majorBidi" w:hAnsiTheme="majorBidi" w:cstheme="majorBidi"/>
          <w:lang w:val="en-AU"/>
        </w:rPr>
      </w:pPr>
      <w:r w:rsidRPr="004C5C9B">
        <w:rPr>
          <w:rFonts w:asciiTheme="majorBidi" w:hAnsiTheme="majorBidi" w:cstheme="majorBidi"/>
          <w:lang w:val="en-AU"/>
        </w:rPr>
        <w:t xml:space="preserve">Golovko, J. V. (1988). Resultative in Asiatic Eskimo.  In V. P. Nedjalkov (ed.), </w:t>
      </w:r>
      <w:r w:rsidRPr="004C5C9B">
        <w:rPr>
          <w:rFonts w:asciiTheme="majorBidi" w:hAnsiTheme="majorBidi" w:cstheme="majorBidi"/>
          <w:u w:val="single"/>
          <w:lang w:val="en-AU"/>
        </w:rPr>
        <w:t>Typology of resultative constructions</w:t>
      </w:r>
      <w:r w:rsidRPr="004C5C9B">
        <w:rPr>
          <w:rFonts w:asciiTheme="majorBidi" w:hAnsiTheme="majorBidi" w:cstheme="majorBidi"/>
          <w:lang w:val="en-AU"/>
        </w:rPr>
        <w:t xml:space="preserve"> (Edited by B. Comrie). Amsterdam: Benjamins.</w:t>
      </w:r>
    </w:p>
    <w:p w:rsidR="00A57ABA" w:rsidRPr="004C5C9B" w:rsidRDefault="00A57ABA">
      <w:pPr>
        <w:tabs>
          <w:tab w:val="left" w:pos="-302"/>
        </w:tabs>
        <w:spacing w:line="480" w:lineRule="auto"/>
        <w:ind w:hanging="302"/>
        <w:rPr>
          <w:rFonts w:asciiTheme="majorBidi" w:hAnsiTheme="majorBidi" w:cstheme="majorBidi"/>
          <w:lang w:val="en-AU"/>
        </w:rPr>
      </w:pPr>
      <w:r w:rsidRPr="004C5C9B">
        <w:rPr>
          <w:rFonts w:asciiTheme="majorBidi" w:hAnsiTheme="majorBidi" w:cstheme="majorBidi"/>
          <w:lang w:val="en-AU"/>
        </w:rPr>
        <w:t xml:space="preserve">Hollebrandse, B. &amp; van Hout, A. (1994).  Light verb learning in Dutch.  In: </w:t>
      </w:r>
      <w:r w:rsidRPr="004C5C9B">
        <w:rPr>
          <w:rFonts w:asciiTheme="majorBidi" w:hAnsiTheme="majorBidi" w:cstheme="majorBidi"/>
          <w:u w:val="single"/>
          <w:lang w:val="en-AU"/>
        </w:rPr>
        <w:t>Papers from the Dutch-German Colloquium on Language Acquisition</w:t>
      </w:r>
      <w:r w:rsidRPr="004C5C9B">
        <w:rPr>
          <w:rFonts w:asciiTheme="majorBidi" w:hAnsiTheme="majorBidi" w:cstheme="majorBidi"/>
          <w:lang w:val="en-AU"/>
        </w:rPr>
        <w:t>, University of Groningen, September 1-2, 1994.  Amsterdam Series in Child Language Development 3. Amsterdam: Publications of the Institute for General Linguistics.</w:t>
      </w:r>
    </w:p>
    <w:p w:rsidR="00A57ABA" w:rsidRPr="004C5C9B" w:rsidRDefault="00A57ABA">
      <w:pPr>
        <w:tabs>
          <w:tab w:val="left" w:pos="-302"/>
        </w:tabs>
        <w:spacing w:line="480" w:lineRule="auto"/>
        <w:ind w:hanging="302"/>
        <w:rPr>
          <w:rFonts w:asciiTheme="majorBidi" w:hAnsiTheme="majorBidi" w:cstheme="majorBidi"/>
          <w:lang w:val="en-AU"/>
        </w:rPr>
      </w:pPr>
      <w:r w:rsidRPr="004C5C9B">
        <w:rPr>
          <w:rFonts w:asciiTheme="majorBidi" w:hAnsiTheme="majorBidi" w:cstheme="majorBidi"/>
          <w:lang w:val="en-AU"/>
        </w:rPr>
        <w:t xml:space="preserve">Hook, P. E. (1991). The emergence of perfective aspect in Indo-Aryan languages.  In E. C. Traugott &amp; B. Heine (eds), </w:t>
      </w:r>
      <w:r w:rsidRPr="004C5C9B">
        <w:rPr>
          <w:rFonts w:asciiTheme="majorBidi" w:hAnsiTheme="majorBidi" w:cstheme="majorBidi"/>
          <w:u w:val="single"/>
          <w:lang w:val="en-AU"/>
        </w:rPr>
        <w:t>Approaches to grammaticalization</w:t>
      </w:r>
      <w:r w:rsidRPr="004C5C9B">
        <w:rPr>
          <w:rFonts w:asciiTheme="majorBidi" w:hAnsiTheme="majorBidi" w:cstheme="majorBidi"/>
          <w:lang w:val="en-AU"/>
        </w:rPr>
        <w:t>. Vol. 2. Amsterdam: Benjamins.</w:t>
      </w:r>
    </w:p>
    <w:p w:rsidR="00A57ABA" w:rsidRPr="004C5C9B" w:rsidRDefault="00A57ABA">
      <w:pPr>
        <w:tabs>
          <w:tab w:val="left" w:pos="-302"/>
        </w:tabs>
        <w:spacing w:line="480" w:lineRule="auto"/>
        <w:ind w:hanging="302"/>
        <w:rPr>
          <w:rFonts w:asciiTheme="majorBidi" w:hAnsiTheme="majorBidi" w:cstheme="majorBidi"/>
          <w:lang w:val="en-AU"/>
        </w:rPr>
      </w:pPr>
      <w:r w:rsidRPr="004C5C9B">
        <w:rPr>
          <w:rFonts w:asciiTheme="majorBidi" w:hAnsiTheme="majorBidi" w:cstheme="majorBidi"/>
          <w:lang w:val="en-AU"/>
        </w:rPr>
        <w:t xml:space="preserve">Hopper, P. J. &amp; Thompson, S. A. (1980). Transitivity in grammar and discourse. </w:t>
      </w:r>
      <w:r w:rsidRPr="004C5C9B">
        <w:rPr>
          <w:rFonts w:asciiTheme="majorBidi" w:hAnsiTheme="majorBidi" w:cstheme="majorBidi"/>
          <w:u w:val="single"/>
          <w:lang w:val="en-AU"/>
        </w:rPr>
        <w:t>Language</w:t>
      </w:r>
      <w:r w:rsidRPr="004C5C9B">
        <w:rPr>
          <w:rFonts w:asciiTheme="majorBidi" w:hAnsiTheme="majorBidi" w:cstheme="majorBidi"/>
          <w:lang w:val="en-AU"/>
        </w:rPr>
        <w:t xml:space="preserve"> </w:t>
      </w:r>
      <w:r w:rsidRPr="004C5C9B">
        <w:rPr>
          <w:rFonts w:asciiTheme="majorBidi" w:hAnsiTheme="majorBidi" w:cstheme="majorBidi"/>
          <w:b/>
          <w:bCs/>
          <w:lang w:val="en-AU"/>
        </w:rPr>
        <w:t>56</w:t>
      </w:r>
      <w:r w:rsidRPr="004C5C9B">
        <w:rPr>
          <w:rFonts w:asciiTheme="majorBidi" w:hAnsiTheme="majorBidi" w:cstheme="majorBidi"/>
          <w:lang w:val="en-AU"/>
        </w:rPr>
        <w:t>. 251-299.</w:t>
      </w:r>
    </w:p>
    <w:p w:rsidR="00A57ABA" w:rsidRPr="004C5C9B" w:rsidRDefault="00A57ABA">
      <w:pPr>
        <w:tabs>
          <w:tab w:val="left" w:pos="-302"/>
        </w:tabs>
        <w:spacing w:line="480" w:lineRule="auto"/>
        <w:ind w:hanging="302"/>
        <w:rPr>
          <w:rFonts w:asciiTheme="majorBidi" w:hAnsiTheme="majorBidi" w:cstheme="majorBidi"/>
          <w:lang w:val="en-AU"/>
        </w:rPr>
      </w:pPr>
      <w:r w:rsidRPr="004C5C9B">
        <w:rPr>
          <w:rFonts w:asciiTheme="majorBidi" w:hAnsiTheme="majorBidi" w:cstheme="majorBidi"/>
          <w:lang w:val="en-AU"/>
        </w:rPr>
        <w:t xml:space="preserve">Hopper, P. J. &amp; Thompson, S. A. (1984). The discourse basis for lexical categories in universal grammar.  </w:t>
      </w:r>
      <w:r w:rsidRPr="004C5C9B">
        <w:rPr>
          <w:rFonts w:asciiTheme="majorBidi" w:hAnsiTheme="majorBidi" w:cstheme="majorBidi"/>
          <w:u w:val="single"/>
          <w:lang w:val="en-AU"/>
        </w:rPr>
        <w:t>Language</w:t>
      </w:r>
      <w:r w:rsidRPr="004C5C9B">
        <w:rPr>
          <w:rFonts w:asciiTheme="majorBidi" w:hAnsiTheme="majorBidi" w:cstheme="majorBidi"/>
          <w:lang w:val="en-AU"/>
        </w:rPr>
        <w:t xml:space="preserve"> </w:t>
      </w:r>
      <w:r w:rsidRPr="004C5C9B">
        <w:rPr>
          <w:rFonts w:asciiTheme="majorBidi" w:hAnsiTheme="majorBidi" w:cstheme="majorBidi"/>
          <w:b/>
          <w:bCs/>
          <w:lang w:val="en-AU"/>
        </w:rPr>
        <w:t>60</w:t>
      </w:r>
      <w:r w:rsidRPr="004C5C9B">
        <w:rPr>
          <w:rFonts w:asciiTheme="majorBidi" w:hAnsiTheme="majorBidi" w:cstheme="majorBidi"/>
          <w:lang w:val="en-AU"/>
        </w:rPr>
        <w:t>. 703-752 .</w:t>
      </w:r>
    </w:p>
    <w:p w:rsidR="00A57ABA" w:rsidRPr="004C5C9B" w:rsidRDefault="00A57ABA">
      <w:pPr>
        <w:tabs>
          <w:tab w:val="left" w:pos="-302"/>
        </w:tabs>
        <w:spacing w:line="480" w:lineRule="auto"/>
        <w:ind w:hanging="302"/>
        <w:rPr>
          <w:rFonts w:asciiTheme="majorBidi" w:hAnsiTheme="majorBidi" w:cstheme="majorBidi"/>
          <w:lang w:val="en-AU"/>
        </w:rPr>
      </w:pPr>
      <w:r w:rsidRPr="004C5C9B">
        <w:rPr>
          <w:rFonts w:asciiTheme="majorBidi" w:hAnsiTheme="majorBidi" w:cstheme="majorBidi"/>
          <w:lang w:val="en-AU"/>
        </w:rPr>
        <w:lastRenderedPageBreak/>
        <w:t xml:space="preserve">Hopper, P. J. &amp; Traugott, E. C. (1993).  </w:t>
      </w:r>
      <w:r w:rsidRPr="004C5C9B">
        <w:rPr>
          <w:rFonts w:asciiTheme="majorBidi" w:hAnsiTheme="majorBidi" w:cstheme="majorBidi"/>
          <w:u w:val="single"/>
          <w:lang w:val="en-AU"/>
        </w:rPr>
        <w:t>Grammaticalization.</w:t>
      </w:r>
      <w:r w:rsidRPr="004C5C9B">
        <w:rPr>
          <w:rFonts w:asciiTheme="majorBidi" w:hAnsiTheme="majorBidi" w:cstheme="majorBidi"/>
          <w:lang w:val="en-AU"/>
        </w:rPr>
        <w:t xml:space="preserve">  Cambridge: C.U.P.</w:t>
      </w:r>
    </w:p>
    <w:p w:rsidR="00A57ABA" w:rsidRPr="004C5C9B" w:rsidRDefault="00A57ABA">
      <w:pPr>
        <w:tabs>
          <w:tab w:val="left" w:pos="-302"/>
        </w:tabs>
        <w:spacing w:line="480" w:lineRule="auto"/>
        <w:ind w:hanging="302"/>
        <w:rPr>
          <w:rFonts w:asciiTheme="majorBidi" w:hAnsiTheme="majorBidi" w:cstheme="majorBidi"/>
          <w:lang w:val="en-AU"/>
        </w:rPr>
      </w:pPr>
      <w:r w:rsidRPr="004C5C9B">
        <w:rPr>
          <w:rFonts w:asciiTheme="majorBidi" w:hAnsiTheme="majorBidi" w:cstheme="majorBidi"/>
          <w:lang w:val="en-AU"/>
        </w:rPr>
        <w:t xml:space="preserve">Ingham, R. (1993/94). Input and learnability: Direct-object omissibility in English.  </w:t>
      </w:r>
      <w:r w:rsidRPr="004C5C9B">
        <w:rPr>
          <w:rFonts w:asciiTheme="majorBidi" w:hAnsiTheme="majorBidi" w:cstheme="majorBidi"/>
          <w:u w:val="single"/>
          <w:lang w:val="en-AU"/>
        </w:rPr>
        <w:t>Language Acquisition</w:t>
      </w:r>
      <w:r w:rsidRPr="004C5C9B">
        <w:rPr>
          <w:rFonts w:asciiTheme="majorBidi" w:hAnsiTheme="majorBidi" w:cstheme="majorBidi"/>
          <w:lang w:val="en-AU"/>
        </w:rPr>
        <w:t xml:space="preserve"> </w:t>
      </w:r>
      <w:r w:rsidRPr="004C5C9B">
        <w:rPr>
          <w:rFonts w:asciiTheme="majorBidi" w:hAnsiTheme="majorBidi" w:cstheme="majorBidi"/>
          <w:b/>
          <w:bCs/>
          <w:lang w:val="en-AU"/>
        </w:rPr>
        <w:t>3</w:t>
      </w:r>
      <w:r w:rsidRPr="004C5C9B">
        <w:rPr>
          <w:rFonts w:asciiTheme="majorBidi" w:hAnsiTheme="majorBidi" w:cstheme="majorBidi"/>
          <w:lang w:val="en-AU"/>
        </w:rPr>
        <w:t>. 95-120.</w:t>
      </w:r>
    </w:p>
    <w:p w:rsidR="00A57ABA" w:rsidRPr="004C5C9B" w:rsidRDefault="00A57ABA">
      <w:pPr>
        <w:tabs>
          <w:tab w:val="left" w:pos="-302"/>
        </w:tabs>
        <w:spacing w:line="480" w:lineRule="auto"/>
        <w:ind w:hanging="302"/>
        <w:rPr>
          <w:rFonts w:asciiTheme="majorBidi" w:hAnsiTheme="majorBidi" w:cstheme="majorBidi"/>
          <w:lang w:val="en-AU"/>
        </w:rPr>
      </w:pPr>
      <w:r w:rsidRPr="004C5C9B">
        <w:rPr>
          <w:rFonts w:asciiTheme="majorBidi" w:hAnsiTheme="majorBidi" w:cstheme="majorBidi"/>
          <w:lang w:val="en-AU"/>
        </w:rPr>
        <w:t xml:space="preserve">Jacobs, R. A. (1976). A passive continuum in Austronesian. In </w:t>
      </w:r>
      <w:r w:rsidRPr="004C5C9B">
        <w:rPr>
          <w:rFonts w:asciiTheme="majorBidi" w:hAnsiTheme="majorBidi" w:cstheme="majorBidi"/>
          <w:u w:val="single"/>
          <w:lang w:val="en-AU"/>
        </w:rPr>
        <w:t>Papers from the parasession on diachronic syntax</w:t>
      </w:r>
      <w:r w:rsidRPr="004C5C9B">
        <w:rPr>
          <w:rFonts w:asciiTheme="majorBidi" w:hAnsiTheme="majorBidi" w:cstheme="majorBidi"/>
          <w:lang w:val="en-AU"/>
        </w:rPr>
        <w:t>. Chicago: Chicago Linguistic Society.</w:t>
      </w:r>
    </w:p>
    <w:p w:rsidR="00A57ABA" w:rsidRPr="004C5C9B" w:rsidRDefault="00A57ABA">
      <w:pPr>
        <w:tabs>
          <w:tab w:val="left" w:pos="-302"/>
        </w:tabs>
        <w:spacing w:line="480" w:lineRule="auto"/>
        <w:ind w:hanging="302"/>
        <w:rPr>
          <w:rFonts w:asciiTheme="majorBidi" w:hAnsiTheme="majorBidi" w:cstheme="majorBidi"/>
          <w:lang w:val="en-AU"/>
        </w:rPr>
      </w:pPr>
      <w:r w:rsidRPr="004C5C9B">
        <w:rPr>
          <w:rFonts w:asciiTheme="majorBidi" w:hAnsiTheme="majorBidi" w:cstheme="majorBidi"/>
          <w:lang w:val="en-AU"/>
        </w:rPr>
        <w:t xml:space="preserve">Klein, M. (1957). </w:t>
      </w:r>
      <w:r w:rsidRPr="004C5C9B">
        <w:rPr>
          <w:rFonts w:asciiTheme="majorBidi" w:hAnsiTheme="majorBidi" w:cstheme="majorBidi"/>
          <w:u w:val="single"/>
          <w:lang w:val="en-AU"/>
        </w:rPr>
        <w:t>Envy and gratitude: A study of unconscious sources</w:t>
      </w:r>
      <w:r w:rsidRPr="004C5C9B">
        <w:rPr>
          <w:rFonts w:asciiTheme="majorBidi" w:hAnsiTheme="majorBidi" w:cstheme="majorBidi"/>
          <w:lang w:val="en-AU"/>
        </w:rPr>
        <w:t>. New York: Basic Books.</w:t>
      </w:r>
    </w:p>
    <w:p w:rsidR="00A57ABA" w:rsidRPr="004C5C9B" w:rsidRDefault="00A57ABA">
      <w:pPr>
        <w:tabs>
          <w:tab w:val="left" w:pos="-302"/>
        </w:tabs>
        <w:spacing w:line="480" w:lineRule="auto"/>
        <w:ind w:hanging="302"/>
        <w:rPr>
          <w:rFonts w:asciiTheme="majorBidi" w:hAnsiTheme="majorBidi" w:cstheme="majorBidi"/>
          <w:lang w:val="en-AU"/>
        </w:rPr>
      </w:pPr>
      <w:r w:rsidRPr="004C5C9B">
        <w:rPr>
          <w:rFonts w:asciiTheme="majorBidi" w:hAnsiTheme="majorBidi" w:cstheme="majorBidi"/>
          <w:lang w:val="en-AU"/>
        </w:rPr>
        <w:t xml:space="preserve">Li, C. N. &amp; Thompson, S.A. (1981). </w:t>
      </w:r>
      <w:r w:rsidRPr="004C5C9B">
        <w:rPr>
          <w:rFonts w:asciiTheme="majorBidi" w:hAnsiTheme="majorBidi" w:cstheme="majorBidi"/>
          <w:u w:val="single"/>
          <w:lang w:val="en-AU"/>
        </w:rPr>
        <w:t>Mandarin Chinese: a functional reference grammar.</w:t>
      </w:r>
      <w:r w:rsidRPr="004C5C9B">
        <w:rPr>
          <w:rFonts w:asciiTheme="majorBidi" w:hAnsiTheme="majorBidi" w:cstheme="majorBidi"/>
          <w:lang w:val="en-AU"/>
        </w:rPr>
        <w:t xml:space="preserve"> Berkeley: University of California Press.</w:t>
      </w:r>
    </w:p>
    <w:p w:rsidR="00A57ABA" w:rsidRPr="004C5C9B" w:rsidRDefault="00A57ABA">
      <w:pPr>
        <w:tabs>
          <w:tab w:val="left" w:pos="-302"/>
        </w:tabs>
        <w:spacing w:line="480" w:lineRule="auto"/>
        <w:ind w:hanging="302"/>
        <w:rPr>
          <w:rFonts w:asciiTheme="majorBidi" w:hAnsiTheme="majorBidi" w:cstheme="majorBidi"/>
          <w:lang w:val="en-AU"/>
        </w:rPr>
        <w:sectPr w:rsidR="00A57ABA" w:rsidRPr="004C5C9B">
          <w:type w:val="continuous"/>
          <w:pgSz w:w="11906" w:h="16838"/>
          <w:pgMar w:top="720" w:right="1440" w:bottom="1440" w:left="1742" w:header="720" w:footer="1440" w:gutter="0"/>
          <w:cols w:space="720"/>
          <w:noEndnote/>
        </w:sectPr>
      </w:pPr>
    </w:p>
    <w:p w:rsidR="00A57ABA" w:rsidRPr="004C5C9B" w:rsidRDefault="00A57ABA">
      <w:pPr>
        <w:tabs>
          <w:tab w:val="left" w:pos="-302"/>
        </w:tabs>
        <w:spacing w:line="480" w:lineRule="auto"/>
        <w:ind w:hanging="302"/>
        <w:rPr>
          <w:rFonts w:asciiTheme="majorBidi" w:hAnsiTheme="majorBidi" w:cstheme="majorBidi"/>
          <w:lang w:val="en-AU"/>
        </w:rPr>
      </w:pPr>
      <w:r w:rsidRPr="004C5C9B">
        <w:rPr>
          <w:rFonts w:asciiTheme="majorBidi" w:hAnsiTheme="majorBidi" w:cstheme="majorBidi"/>
          <w:lang w:val="en-AU"/>
        </w:rPr>
        <w:t xml:space="preserve">Lieven, E. V. M., Pine, J. M. and Baldwin, G. (1997).  Lexically-based learning and early grammatical development. </w:t>
      </w:r>
      <w:r w:rsidRPr="004C5C9B">
        <w:rPr>
          <w:rFonts w:asciiTheme="majorBidi" w:hAnsiTheme="majorBidi" w:cstheme="majorBidi"/>
          <w:u w:val="single"/>
          <w:lang w:val="en-AU"/>
        </w:rPr>
        <w:t>Journal of Child Language</w:t>
      </w:r>
      <w:r w:rsidRPr="004C5C9B">
        <w:rPr>
          <w:rFonts w:asciiTheme="majorBidi" w:hAnsiTheme="majorBidi" w:cstheme="majorBidi"/>
          <w:lang w:val="en-AU"/>
        </w:rPr>
        <w:t xml:space="preserve"> </w:t>
      </w:r>
      <w:r w:rsidRPr="004C5C9B">
        <w:rPr>
          <w:rFonts w:asciiTheme="majorBidi" w:hAnsiTheme="majorBidi" w:cstheme="majorBidi"/>
          <w:b/>
          <w:bCs/>
          <w:lang w:val="en-AU"/>
        </w:rPr>
        <w:t>24</w:t>
      </w:r>
      <w:r w:rsidRPr="004C5C9B">
        <w:rPr>
          <w:rFonts w:asciiTheme="majorBidi" w:hAnsiTheme="majorBidi" w:cstheme="majorBidi"/>
          <w:lang w:val="en-AU"/>
        </w:rPr>
        <w:t>. 187-219.</w:t>
      </w:r>
    </w:p>
    <w:p w:rsidR="00A57ABA" w:rsidRPr="004C5C9B" w:rsidRDefault="00A57ABA">
      <w:pPr>
        <w:tabs>
          <w:tab w:val="left" w:pos="-302"/>
        </w:tabs>
        <w:spacing w:line="480" w:lineRule="auto"/>
        <w:ind w:hanging="302"/>
        <w:rPr>
          <w:rFonts w:asciiTheme="majorBidi" w:hAnsiTheme="majorBidi" w:cstheme="majorBidi"/>
          <w:lang w:val="en-AU"/>
        </w:rPr>
      </w:pPr>
      <w:r w:rsidRPr="004C5C9B">
        <w:rPr>
          <w:rFonts w:asciiTheme="majorBidi" w:hAnsiTheme="majorBidi" w:cstheme="majorBidi"/>
          <w:lang w:val="en-AU"/>
        </w:rPr>
        <w:t xml:space="preserve">Lord, C. (1982).  The development of object markers in serial verb languages.  In P. Hopper &amp; S. Thompson (eds), </w:t>
      </w:r>
      <w:r w:rsidRPr="004C5C9B">
        <w:rPr>
          <w:rFonts w:asciiTheme="majorBidi" w:hAnsiTheme="majorBidi" w:cstheme="majorBidi"/>
          <w:u w:val="single"/>
          <w:lang w:val="en-AU"/>
        </w:rPr>
        <w:t>Studies in transitivity. Syntax and Semantics 15</w:t>
      </w:r>
      <w:r w:rsidRPr="004C5C9B">
        <w:rPr>
          <w:rFonts w:asciiTheme="majorBidi" w:hAnsiTheme="majorBidi" w:cstheme="majorBidi"/>
          <w:lang w:val="en-AU"/>
        </w:rPr>
        <w:t>.  New York: Academic Press.</w:t>
      </w:r>
    </w:p>
    <w:p w:rsidR="00A57ABA" w:rsidRPr="004C5C9B" w:rsidRDefault="00A57ABA">
      <w:pPr>
        <w:tabs>
          <w:tab w:val="left" w:pos="-302"/>
        </w:tabs>
        <w:spacing w:line="480" w:lineRule="auto"/>
        <w:ind w:hanging="302"/>
        <w:rPr>
          <w:rFonts w:asciiTheme="majorBidi" w:hAnsiTheme="majorBidi" w:cstheme="majorBidi"/>
          <w:lang w:val="en-AU"/>
        </w:rPr>
      </w:pPr>
      <w:r w:rsidRPr="004C5C9B">
        <w:rPr>
          <w:rFonts w:asciiTheme="majorBidi" w:hAnsiTheme="majorBidi" w:cstheme="majorBidi"/>
          <w:lang w:val="en-AU"/>
        </w:rPr>
        <w:t xml:space="preserve">Maratsos, M. (1988). The acquisition of formal word classes.   In Y. Levy, I. Schlesinger, &amp; M. D. S. Braine (Eds.), </w:t>
      </w:r>
      <w:r w:rsidRPr="004C5C9B">
        <w:rPr>
          <w:rFonts w:asciiTheme="majorBidi" w:hAnsiTheme="majorBidi" w:cstheme="majorBidi"/>
          <w:u w:val="single"/>
          <w:lang w:val="en-AU"/>
        </w:rPr>
        <w:t>Categories and processes in language acquisition</w:t>
      </w:r>
      <w:r w:rsidRPr="004C5C9B">
        <w:rPr>
          <w:rFonts w:asciiTheme="majorBidi" w:hAnsiTheme="majorBidi" w:cstheme="majorBidi"/>
          <w:lang w:val="en-AU"/>
        </w:rPr>
        <w:t>.  Hillsdale, NJ:  Lawrence Erlbaum Associates.</w:t>
      </w:r>
    </w:p>
    <w:p w:rsidR="00A57ABA" w:rsidRPr="004C5C9B" w:rsidRDefault="00A57ABA">
      <w:pPr>
        <w:tabs>
          <w:tab w:val="left" w:pos="-302"/>
        </w:tabs>
        <w:spacing w:line="480" w:lineRule="auto"/>
        <w:ind w:hanging="302"/>
        <w:rPr>
          <w:rFonts w:asciiTheme="majorBidi" w:hAnsiTheme="majorBidi" w:cstheme="majorBidi"/>
          <w:lang w:val="en-AU"/>
        </w:rPr>
      </w:pPr>
      <w:r w:rsidRPr="004C5C9B">
        <w:rPr>
          <w:rFonts w:asciiTheme="majorBidi" w:hAnsiTheme="majorBidi" w:cstheme="majorBidi"/>
          <w:lang w:val="en-AU"/>
        </w:rPr>
        <w:t xml:space="preserve">Nedjalkov, V. P. (ed.), (1988), </w:t>
      </w:r>
      <w:r w:rsidRPr="004C5C9B">
        <w:rPr>
          <w:rFonts w:asciiTheme="majorBidi" w:hAnsiTheme="majorBidi" w:cstheme="majorBidi"/>
          <w:u w:val="single"/>
          <w:lang w:val="en-AU"/>
        </w:rPr>
        <w:t>Typology of resultative constructions</w:t>
      </w:r>
      <w:r w:rsidRPr="004C5C9B">
        <w:rPr>
          <w:rFonts w:asciiTheme="majorBidi" w:hAnsiTheme="majorBidi" w:cstheme="majorBidi"/>
          <w:lang w:val="en-AU"/>
        </w:rPr>
        <w:t xml:space="preserve"> (Edited by B. Comrie). Amsterdam: Benjamins.</w:t>
      </w:r>
    </w:p>
    <w:p w:rsidR="00A57ABA" w:rsidRPr="004C5C9B" w:rsidRDefault="00A57ABA">
      <w:pPr>
        <w:tabs>
          <w:tab w:val="left" w:pos="-302"/>
        </w:tabs>
        <w:spacing w:line="480" w:lineRule="auto"/>
        <w:ind w:hanging="302"/>
        <w:rPr>
          <w:rFonts w:asciiTheme="majorBidi" w:hAnsiTheme="majorBidi" w:cstheme="majorBidi"/>
          <w:lang w:val="en-AU"/>
        </w:rPr>
      </w:pPr>
      <w:r w:rsidRPr="004C5C9B">
        <w:rPr>
          <w:rFonts w:asciiTheme="majorBidi" w:hAnsiTheme="majorBidi" w:cstheme="majorBidi"/>
          <w:lang w:val="en-AU"/>
        </w:rPr>
        <w:t xml:space="preserve">Nedjalkov, V. P. &amp; Jaxontov, S. J. (1988).  The typology of resultative constructions.  In V. P. Nedjalkov (ed.), </w:t>
      </w:r>
      <w:r w:rsidRPr="004C5C9B">
        <w:rPr>
          <w:rFonts w:asciiTheme="majorBidi" w:hAnsiTheme="majorBidi" w:cstheme="majorBidi"/>
          <w:u w:val="single"/>
          <w:lang w:val="en-AU"/>
        </w:rPr>
        <w:t>Typology of resultative constructions</w:t>
      </w:r>
      <w:r w:rsidRPr="004C5C9B">
        <w:rPr>
          <w:rFonts w:asciiTheme="majorBidi" w:hAnsiTheme="majorBidi" w:cstheme="majorBidi"/>
          <w:lang w:val="en-AU"/>
        </w:rPr>
        <w:t xml:space="preserve"> (Edited by B. Comrie).  Amsterdam: Benjamins.</w:t>
      </w:r>
    </w:p>
    <w:p w:rsidR="00A57ABA" w:rsidRPr="004C5C9B" w:rsidRDefault="00A57ABA">
      <w:pPr>
        <w:tabs>
          <w:tab w:val="left" w:pos="-302"/>
        </w:tabs>
        <w:spacing w:line="480" w:lineRule="auto"/>
        <w:ind w:hanging="302"/>
        <w:rPr>
          <w:rFonts w:asciiTheme="majorBidi" w:hAnsiTheme="majorBidi" w:cstheme="majorBidi"/>
          <w:lang w:val="en-AU"/>
        </w:rPr>
      </w:pPr>
      <w:r w:rsidRPr="004C5C9B">
        <w:rPr>
          <w:rFonts w:asciiTheme="majorBidi" w:hAnsiTheme="majorBidi" w:cstheme="majorBidi"/>
          <w:lang w:val="en-AU"/>
        </w:rPr>
        <w:t xml:space="preserve">Nelson, K. E. (1987). Some observations from the perspective of the rare event cognitive comparison theory.  In K. E. Nelson and A. van Kleeck (eds), </w:t>
      </w:r>
      <w:r w:rsidRPr="004C5C9B">
        <w:rPr>
          <w:rFonts w:asciiTheme="majorBidi" w:hAnsiTheme="majorBidi" w:cstheme="majorBidi"/>
          <w:u w:val="single"/>
          <w:lang w:val="en-AU"/>
        </w:rPr>
        <w:t>Children's language.</w:t>
      </w:r>
      <w:r w:rsidRPr="004C5C9B">
        <w:rPr>
          <w:rFonts w:asciiTheme="majorBidi" w:hAnsiTheme="majorBidi" w:cstheme="majorBidi"/>
          <w:lang w:val="en-AU"/>
        </w:rPr>
        <w:t xml:space="preserve"> Vol. 6. Hillsdale, NJ: Lawrence Erlbaum Associates.</w:t>
      </w:r>
    </w:p>
    <w:p w:rsidR="00A57ABA" w:rsidRPr="004C5C9B" w:rsidRDefault="00A57ABA">
      <w:pPr>
        <w:tabs>
          <w:tab w:val="left" w:pos="-302"/>
        </w:tabs>
        <w:spacing w:line="480" w:lineRule="auto"/>
        <w:ind w:hanging="302"/>
        <w:rPr>
          <w:rFonts w:asciiTheme="majorBidi" w:hAnsiTheme="majorBidi" w:cstheme="majorBidi"/>
          <w:lang w:val="en-AU"/>
        </w:rPr>
      </w:pPr>
      <w:r w:rsidRPr="004C5C9B">
        <w:rPr>
          <w:rFonts w:asciiTheme="majorBidi" w:hAnsiTheme="majorBidi" w:cstheme="majorBidi"/>
          <w:lang w:val="en-AU"/>
        </w:rPr>
        <w:t xml:space="preserve">Ninio, A. (1984). </w:t>
      </w:r>
      <w:r w:rsidRPr="004C5C9B">
        <w:rPr>
          <w:rFonts w:asciiTheme="majorBidi" w:hAnsiTheme="majorBidi" w:cstheme="majorBidi"/>
          <w:u w:val="single"/>
          <w:lang w:val="en-AU"/>
        </w:rPr>
        <w:t>Functions of speech in mother</w:t>
      </w:r>
      <w:r w:rsidRPr="004C5C9B">
        <w:rPr>
          <w:rFonts w:asciiTheme="majorBidi" w:hAnsiTheme="majorBidi" w:cstheme="majorBidi"/>
          <w:u w:val="single"/>
          <w:lang w:val="en-AU"/>
        </w:rPr>
        <w:noBreakHyphen/>
        <w:t>infant interaction.</w:t>
      </w:r>
      <w:r w:rsidRPr="004C5C9B">
        <w:rPr>
          <w:rFonts w:asciiTheme="majorBidi" w:hAnsiTheme="majorBidi" w:cstheme="majorBidi"/>
          <w:lang w:val="en-AU"/>
        </w:rPr>
        <w:t xml:space="preserve">  Final Science Report to </w:t>
      </w:r>
      <w:r w:rsidRPr="004C5C9B">
        <w:rPr>
          <w:rFonts w:asciiTheme="majorBidi" w:hAnsiTheme="majorBidi" w:cstheme="majorBidi"/>
          <w:lang w:val="en-AU"/>
        </w:rPr>
        <w:lastRenderedPageBreak/>
        <w:t>the United States-Israel Binational Science Foundation (BSF), Jerusalem, Israel</w:t>
      </w:r>
    </w:p>
    <w:p w:rsidR="00A57ABA" w:rsidRPr="004C5C9B" w:rsidRDefault="00A57ABA">
      <w:pPr>
        <w:tabs>
          <w:tab w:val="left" w:pos="-302"/>
        </w:tabs>
        <w:spacing w:line="480" w:lineRule="auto"/>
        <w:ind w:hanging="302"/>
        <w:rPr>
          <w:rFonts w:asciiTheme="majorBidi" w:hAnsiTheme="majorBidi" w:cstheme="majorBidi"/>
          <w:lang w:val="en-AU"/>
        </w:rPr>
      </w:pPr>
      <w:r w:rsidRPr="004C5C9B">
        <w:rPr>
          <w:rFonts w:asciiTheme="majorBidi" w:hAnsiTheme="majorBidi" w:cstheme="majorBidi"/>
          <w:lang w:val="en-AU"/>
        </w:rPr>
        <w:t xml:space="preserve">Ninio, A. (1996). </w:t>
      </w:r>
      <w:r w:rsidRPr="004C5C9B">
        <w:rPr>
          <w:rFonts w:asciiTheme="majorBidi" w:hAnsiTheme="majorBidi" w:cstheme="majorBidi"/>
          <w:u w:val="single"/>
          <w:lang w:val="en-AU"/>
        </w:rPr>
        <w:t>Pathbreaking verbs in syntactic development</w:t>
      </w:r>
      <w:r w:rsidRPr="004C5C9B">
        <w:rPr>
          <w:rFonts w:asciiTheme="majorBidi" w:hAnsiTheme="majorBidi" w:cstheme="majorBidi"/>
          <w:lang w:val="en-AU"/>
        </w:rPr>
        <w:t>. Paper presented at the Seventh International Congress for the Study of Child Language, Istanbul, Turkey.</w:t>
      </w:r>
    </w:p>
    <w:p w:rsidR="00A57ABA" w:rsidRPr="004C5C9B" w:rsidRDefault="00A57ABA">
      <w:pPr>
        <w:tabs>
          <w:tab w:val="left" w:pos="-302"/>
        </w:tabs>
        <w:spacing w:line="480" w:lineRule="auto"/>
        <w:ind w:hanging="302"/>
        <w:rPr>
          <w:rFonts w:asciiTheme="majorBidi" w:hAnsiTheme="majorBidi" w:cstheme="majorBidi"/>
          <w:lang w:val="en-AU"/>
        </w:rPr>
      </w:pPr>
      <w:r w:rsidRPr="004C5C9B">
        <w:rPr>
          <w:rFonts w:asciiTheme="majorBidi" w:hAnsiTheme="majorBidi" w:cstheme="majorBidi"/>
          <w:lang w:val="en-AU"/>
        </w:rPr>
        <w:t xml:space="preserve">Ninio, A. (in press).  Model learning in syntactic development: Intransitive verbs.  </w:t>
      </w:r>
      <w:r w:rsidRPr="004C5C9B">
        <w:rPr>
          <w:rFonts w:asciiTheme="majorBidi" w:hAnsiTheme="majorBidi" w:cstheme="majorBidi"/>
          <w:u w:val="single"/>
          <w:lang w:val="en-AU"/>
        </w:rPr>
        <w:t>International Journal of Bilingualism.</w:t>
      </w:r>
    </w:p>
    <w:p w:rsidR="00A57ABA" w:rsidRPr="004C5C9B" w:rsidRDefault="00A57ABA">
      <w:pPr>
        <w:tabs>
          <w:tab w:val="left" w:pos="-302"/>
        </w:tabs>
        <w:spacing w:line="480" w:lineRule="auto"/>
        <w:ind w:hanging="302"/>
        <w:rPr>
          <w:rFonts w:asciiTheme="majorBidi" w:hAnsiTheme="majorBidi" w:cstheme="majorBidi"/>
          <w:lang w:val="en-AU"/>
        </w:rPr>
      </w:pPr>
      <w:r w:rsidRPr="004C5C9B">
        <w:rPr>
          <w:rFonts w:asciiTheme="majorBidi" w:hAnsiTheme="majorBidi" w:cstheme="majorBidi"/>
          <w:lang w:val="en-AU"/>
        </w:rPr>
        <w:t xml:space="preserve">Ninio, A. &amp; Wheeler, P. (1984).  </w:t>
      </w:r>
      <w:r w:rsidRPr="004C5C9B">
        <w:rPr>
          <w:rFonts w:asciiTheme="majorBidi" w:hAnsiTheme="majorBidi" w:cstheme="majorBidi"/>
          <w:u w:val="single"/>
          <w:lang w:val="en-AU"/>
        </w:rPr>
        <w:t>A manual for classifying verbal communicative acts in mother-infant interaction.</w:t>
      </w:r>
      <w:r w:rsidRPr="004C5C9B">
        <w:rPr>
          <w:rFonts w:asciiTheme="majorBidi" w:hAnsiTheme="majorBidi" w:cstheme="majorBidi"/>
          <w:lang w:val="en-AU"/>
        </w:rPr>
        <w:t xml:space="preserve">  Working Papers in Developmental Psychology, No. 1. Jerusalem: The Martin and Vivian Levin Center, Hebrew University. Reprinted as </w:t>
      </w:r>
      <w:r w:rsidRPr="004C5C9B">
        <w:rPr>
          <w:rFonts w:asciiTheme="majorBidi" w:hAnsiTheme="majorBidi" w:cstheme="majorBidi"/>
          <w:u w:val="single"/>
          <w:lang w:val="en-AU"/>
        </w:rPr>
        <w:t>Transcript Analysis</w:t>
      </w:r>
      <w:r w:rsidRPr="004C5C9B">
        <w:rPr>
          <w:rFonts w:asciiTheme="majorBidi" w:hAnsiTheme="majorBidi" w:cstheme="majorBidi"/>
          <w:lang w:val="en-AU"/>
        </w:rPr>
        <w:t xml:space="preserve">, 1986, </w:t>
      </w:r>
      <w:r w:rsidRPr="004C5C9B">
        <w:rPr>
          <w:rFonts w:asciiTheme="majorBidi" w:hAnsiTheme="majorBidi" w:cstheme="majorBidi"/>
          <w:u w:val="single"/>
          <w:lang w:val="en-AU"/>
        </w:rPr>
        <w:t>3</w:t>
      </w:r>
      <w:r w:rsidRPr="004C5C9B">
        <w:rPr>
          <w:rFonts w:asciiTheme="majorBidi" w:hAnsiTheme="majorBidi" w:cstheme="majorBidi"/>
          <w:lang w:val="en-AU"/>
        </w:rPr>
        <w:t>, 1-82.</w:t>
      </w:r>
    </w:p>
    <w:p w:rsidR="00A57ABA" w:rsidRPr="004C5C9B" w:rsidRDefault="00A57ABA">
      <w:pPr>
        <w:tabs>
          <w:tab w:val="left" w:pos="-302"/>
        </w:tabs>
        <w:spacing w:line="480" w:lineRule="auto"/>
        <w:ind w:hanging="302"/>
        <w:rPr>
          <w:rFonts w:asciiTheme="majorBidi" w:hAnsiTheme="majorBidi" w:cstheme="majorBidi"/>
          <w:lang w:val="en-AU"/>
        </w:rPr>
      </w:pPr>
      <w:r w:rsidRPr="004C5C9B">
        <w:rPr>
          <w:rFonts w:asciiTheme="majorBidi" w:hAnsiTheme="majorBidi" w:cstheme="majorBidi"/>
          <w:lang w:val="en-AU"/>
        </w:rPr>
        <w:t xml:space="preserve">Pinker, S. (1984). </w:t>
      </w:r>
      <w:r w:rsidRPr="004C5C9B">
        <w:rPr>
          <w:rFonts w:asciiTheme="majorBidi" w:hAnsiTheme="majorBidi" w:cstheme="majorBidi"/>
          <w:u w:val="single"/>
          <w:lang w:val="en-AU"/>
        </w:rPr>
        <w:t>Language learnability and language development.</w:t>
      </w:r>
      <w:r w:rsidRPr="004C5C9B">
        <w:rPr>
          <w:rFonts w:asciiTheme="majorBidi" w:hAnsiTheme="majorBidi" w:cstheme="majorBidi"/>
          <w:lang w:val="en-AU"/>
        </w:rPr>
        <w:t xml:space="preserve"> Cambridge, MA: Harvard University Press.</w:t>
      </w:r>
    </w:p>
    <w:p w:rsidR="00A57ABA" w:rsidRPr="004C5C9B" w:rsidRDefault="00A57ABA">
      <w:pPr>
        <w:tabs>
          <w:tab w:val="left" w:pos="-302"/>
        </w:tabs>
        <w:spacing w:line="480" w:lineRule="auto"/>
        <w:ind w:hanging="302"/>
        <w:rPr>
          <w:rFonts w:asciiTheme="majorBidi" w:hAnsiTheme="majorBidi" w:cstheme="majorBidi"/>
          <w:lang w:val="en-AU"/>
        </w:rPr>
      </w:pPr>
      <w:r w:rsidRPr="004C5C9B">
        <w:rPr>
          <w:rFonts w:asciiTheme="majorBidi" w:hAnsiTheme="majorBidi" w:cstheme="majorBidi"/>
          <w:lang w:val="en-AU"/>
        </w:rPr>
        <w:t xml:space="preserve">Quirk, R., Greenbaum, S., Leech, G. &amp; Svartvik, J. (1985). </w:t>
      </w:r>
      <w:r w:rsidRPr="004C5C9B">
        <w:rPr>
          <w:rFonts w:asciiTheme="majorBidi" w:hAnsiTheme="majorBidi" w:cstheme="majorBidi"/>
          <w:u w:val="single"/>
          <w:lang w:val="en-AU"/>
        </w:rPr>
        <w:t>A comprehensive grammar of the English language.</w:t>
      </w:r>
      <w:r w:rsidRPr="004C5C9B">
        <w:rPr>
          <w:rFonts w:asciiTheme="majorBidi" w:hAnsiTheme="majorBidi" w:cstheme="majorBidi"/>
          <w:lang w:val="en-AU"/>
        </w:rPr>
        <w:t xml:space="preserve"> London: Longman.</w:t>
      </w:r>
    </w:p>
    <w:p w:rsidR="00A57ABA" w:rsidRPr="004C5C9B" w:rsidRDefault="00A57ABA">
      <w:pPr>
        <w:tabs>
          <w:tab w:val="left" w:pos="-302"/>
        </w:tabs>
        <w:spacing w:line="480" w:lineRule="auto"/>
        <w:ind w:hanging="302"/>
        <w:rPr>
          <w:rFonts w:asciiTheme="majorBidi" w:hAnsiTheme="majorBidi" w:cstheme="majorBidi"/>
          <w:lang w:val="en-AU"/>
        </w:rPr>
        <w:sectPr w:rsidR="00A57ABA" w:rsidRPr="004C5C9B">
          <w:type w:val="continuous"/>
          <w:pgSz w:w="11906" w:h="16838"/>
          <w:pgMar w:top="720" w:right="1440" w:bottom="1440" w:left="1742" w:header="720" w:footer="1440" w:gutter="0"/>
          <w:cols w:space="720"/>
          <w:noEndnote/>
        </w:sectPr>
      </w:pPr>
    </w:p>
    <w:p w:rsidR="00A57ABA" w:rsidRPr="004C5C9B" w:rsidRDefault="00A57ABA">
      <w:pPr>
        <w:tabs>
          <w:tab w:val="left" w:pos="-302"/>
        </w:tabs>
        <w:spacing w:line="480" w:lineRule="auto"/>
        <w:ind w:hanging="302"/>
        <w:rPr>
          <w:rFonts w:asciiTheme="majorBidi" w:hAnsiTheme="majorBidi" w:cstheme="majorBidi"/>
          <w:lang w:val="en-AU"/>
        </w:rPr>
      </w:pPr>
      <w:r w:rsidRPr="004C5C9B">
        <w:rPr>
          <w:rFonts w:asciiTheme="majorBidi" w:hAnsiTheme="majorBidi" w:cstheme="majorBidi"/>
          <w:lang w:val="en-AU"/>
        </w:rPr>
        <w:t xml:space="preserve">Schieffelin, B. (1985).  Acquisition of Kaluli.  In D. I. Slobin (ed.), </w:t>
      </w:r>
      <w:r w:rsidRPr="004C5C9B">
        <w:rPr>
          <w:rFonts w:asciiTheme="majorBidi" w:hAnsiTheme="majorBidi" w:cstheme="majorBidi"/>
          <w:u w:val="single"/>
          <w:lang w:val="en-AU"/>
        </w:rPr>
        <w:t>The crosslinguistic study of language acquisition.</w:t>
      </w:r>
      <w:r w:rsidRPr="004C5C9B">
        <w:rPr>
          <w:rFonts w:asciiTheme="majorBidi" w:hAnsiTheme="majorBidi" w:cstheme="majorBidi"/>
          <w:lang w:val="en-AU"/>
        </w:rPr>
        <w:t xml:space="preserve"> Hillsdale, NJ: Lawrence Erlbaum Associates. </w:t>
      </w:r>
    </w:p>
    <w:p w:rsidR="00A57ABA" w:rsidRPr="004C5C9B" w:rsidRDefault="00A57ABA">
      <w:pPr>
        <w:tabs>
          <w:tab w:val="left" w:pos="-302"/>
        </w:tabs>
        <w:spacing w:line="480" w:lineRule="auto"/>
        <w:ind w:hanging="302"/>
        <w:rPr>
          <w:rFonts w:asciiTheme="majorBidi" w:hAnsiTheme="majorBidi" w:cstheme="majorBidi"/>
          <w:lang w:val="en-AU"/>
        </w:rPr>
      </w:pPr>
      <w:r w:rsidRPr="004C5C9B">
        <w:rPr>
          <w:rFonts w:asciiTheme="majorBidi" w:hAnsiTheme="majorBidi" w:cstheme="majorBidi"/>
          <w:lang w:val="en-AU"/>
        </w:rPr>
        <w:t xml:space="preserve">Silverstein, M. (1972). Chinook Jargon I. </w:t>
      </w:r>
      <w:r w:rsidRPr="004C5C9B">
        <w:rPr>
          <w:rFonts w:asciiTheme="majorBidi" w:hAnsiTheme="majorBidi" w:cstheme="majorBidi"/>
          <w:u w:val="single"/>
          <w:lang w:val="en-AU"/>
        </w:rPr>
        <w:t>Language</w:t>
      </w:r>
      <w:r w:rsidRPr="004C5C9B">
        <w:rPr>
          <w:rFonts w:asciiTheme="majorBidi" w:hAnsiTheme="majorBidi" w:cstheme="majorBidi"/>
          <w:lang w:val="en-AU"/>
        </w:rPr>
        <w:t xml:space="preserve"> </w:t>
      </w:r>
      <w:r w:rsidRPr="004C5C9B">
        <w:rPr>
          <w:rFonts w:asciiTheme="majorBidi" w:hAnsiTheme="majorBidi" w:cstheme="majorBidi"/>
          <w:b/>
          <w:bCs/>
          <w:lang w:val="en-AU"/>
        </w:rPr>
        <w:t>48</w:t>
      </w:r>
      <w:r w:rsidRPr="004C5C9B">
        <w:rPr>
          <w:rFonts w:asciiTheme="majorBidi" w:hAnsiTheme="majorBidi" w:cstheme="majorBidi"/>
          <w:lang w:val="en-AU"/>
        </w:rPr>
        <w:t>. 378-406.</w:t>
      </w:r>
    </w:p>
    <w:p w:rsidR="00A57ABA" w:rsidRPr="004C5C9B" w:rsidRDefault="00A57ABA">
      <w:pPr>
        <w:tabs>
          <w:tab w:val="left" w:pos="-302"/>
        </w:tabs>
        <w:spacing w:line="480" w:lineRule="auto"/>
        <w:ind w:hanging="302"/>
        <w:rPr>
          <w:rFonts w:asciiTheme="majorBidi" w:hAnsiTheme="majorBidi" w:cstheme="majorBidi"/>
          <w:lang w:val="en-AU"/>
        </w:rPr>
      </w:pPr>
      <w:r w:rsidRPr="004C5C9B">
        <w:rPr>
          <w:rFonts w:asciiTheme="majorBidi" w:hAnsiTheme="majorBidi" w:cstheme="majorBidi"/>
          <w:lang w:val="en-AU"/>
        </w:rPr>
        <w:t xml:space="preserve">Silverstein, M. (1976). Hierarchy of features and ergativity. In R. M. W. Dixon (ed.), </w:t>
      </w:r>
      <w:r w:rsidRPr="004C5C9B">
        <w:rPr>
          <w:rFonts w:asciiTheme="majorBidi" w:hAnsiTheme="majorBidi" w:cstheme="majorBidi"/>
          <w:u w:val="single"/>
          <w:lang w:val="en-AU"/>
        </w:rPr>
        <w:t>Grammatical categories in Australian languages</w:t>
      </w:r>
      <w:r w:rsidRPr="004C5C9B">
        <w:rPr>
          <w:rFonts w:asciiTheme="majorBidi" w:hAnsiTheme="majorBidi" w:cstheme="majorBidi"/>
          <w:lang w:val="en-AU"/>
        </w:rPr>
        <w:t>. Canberra: Australian Institute of Aboriginal Studies, and New Jersey: Humanities Press.</w:t>
      </w:r>
    </w:p>
    <w:p w:rsidR="00A57ABA" w:rsidRPr="004C5C9B" w:rsidRDefault="00A57ABA">
      <w:pPr>
        <w:tabs>
          <w:tab w:val="left" w:pos="-302"/>
        </w:tabs>
        <w:spacing w:line="480" w:lineRule="auto"/>
        <w:ind w:hanging="302"/>
        <w:rPr>
          <w:rFonts w:asciiTheme="majorBidi" w:hAnsiTheme="majorBidi" w:cstheme="majorBidi"/>
          <w:lang w:val="en-AU"/>
        </w:rPr>
      </w:pPr>
      <w:r w:rsidRPr="004C5C9B">
        <w:rPr>
          <w:rFonts w:asciiTheme="majorBidi" w:hAnsiTheme="majorBidi" w:cstheme="majorBidi"/>
          <w:lang w:val="en-AU"/>
        </w:rPr>
        <w:t xml:space="preserve">Slobin, D. I. (1985). Crosslinguistic evidence for the language-making capacity. In D. I. Slobin (ed.), </w:t>
      </w:r>
      <w:r w:rsidRPr="004C5C9B">
        <w:rPr>
          <w:rFonts w:asciiTheme="majorBidi" w:hAnsiTheme="majorBidi" w:cstheme="majorBidi"/>
          <w:u w:val="single"/>
          <w:lang w:val="en-AU"/>
        </w:rPr>
        <w:t>The crosslinguistic study of language acquisition.</w:t>
      </w:r>
      <w:r w:rsidRPr="004C5C9B">
        <w:rPr>
          <w:rFonts w:asciiTheme="majorBidi" w:hAnsiTheme="majorBidi" w:cstheme="majorBidi"/>
          <w:lang w:val="en-AU"/>
        </w:rPr>
        <w:t xml:space="preserve"> Vol. 2. Hillsdale, NJ: Lawrence Erlbaum Associates.</w:t>
      </w:r>
    </w:p>
    <w:p w:rsidR="00A57ABA" w:rsidRPr="004C5C9B" w:rsidRDefault="00A57ABA">
      <w:pPr>
        <w:tabs>
          <w:tab w:val="left" w:pos="-302"/>
        </w:tabs>
        <w:spacing w:line="480" w:lineRule="auto"/>
        <w:ind w:hanging="302"/>
        <w:rPr>
          <w:rFonts w:asciiTheme="majorBidi" w:hAnsiTheme="majorBidi" w:cstheme="majorBidi"/>
          <w:lang w:val="en-AU"/>
        </w:rPr>
      </w:pPr>
      <w:r w:rsidRPr="004C5C9B">
        <w:rPr>
          <w:rFonts w:asciiTheme="majorBidi" w:hAnsiTheme="majorBidi" w:cstheme="majorBidi"/>
          <w:lang w:val="en-AU"/>
        </w:rPr>
        <w:t xml:space="preserve">Slobin, D. I. (1997). The origins of grammaticizable notions: beyond the individual mind. In D. I. Slobin (ed.), </w:t>
      </w:r>
      <w:r w:rsidRPr="004C5C9B">
        <w:rPr>
          <w:rFonts w:asciiTheme="majorBidi" w:hAnsiTheme="majorBidi" w:cstheme="majorBidi"/>
          <w:u w:val="single"/>
          <w:lang w:val="en-AU"/>
        </w:rPr>
        <w:t>The crosslinguistic study of language acquisition.</w:t>
      </w:r>
      <w:r w:rsidRPr="004C5C9B">
        <w:rPr>
          <w:rFonts w:asciiTheme="majorBidi" w:hAnsiTheme="majorBidi" w:cstheme="majorBidi"/>
          <w:lang w:val="en-AU"/>
        </w:rPr>
        <w:t xml:space="preserve"> Vol. 5. Hillsdale, NJ: Lawrence Erlbaum Associates.</w:t>
      </w:r>
    </w:p>
    <w:p w:rsidR="00A57ABA" w:rsidRPr="004C5C9B" w:rsidRDefault="00A57ABA">
      <w:pPr>
        <w:tabs>
          <w:tab w:val="left" w:pos="-302"/>
        </w:tabs>
        <w:spacing w:line="480" w:lineRule="auto"/>
        <w:ind w:hanging="302"/>
        <w:rPr>
          <w:rFonts w:asciiTheme="majorBidi" w:hAnsiTheme="majorBidi" w:cstheme="majorBidi"/>
          <w:lang w:val="en-AU"/>
        </w:rPr>
      </w:pPr>
      <w:r w:rsidRPr="004C5C9B">
        <w:rPr>
          <w:rFonts w:asciiTheme="majorBidi" w:hAnsiTheme="majorBidi" w:cstheme="majorBidi"/>
          <w:lang w:val="en-AU"/>
        </w:rPr>
        <w:t xml:space="preserve">Tomasello, M. (1992). </w:t>
      </w:r>
      <w:r w:rsidRPr="004C5C9B">
        <w:rPr>
          <w:rFonts w:asciiTheme="majorBidi" w:hAnsiTheme="majorBidi" w:cstheme="majorBidi"/>
          <w:u w:val="single"/>
          <w:lang w:val="en-AU"/>
        </w:rPr>
        <w:t>First verbs: A case study of early grammatical development</w:t>
      </w:r>
      <w:r w:rsidRPr="004C5C9B">
        <w:rPr>
          <w:rFonts w:asciiTheme="majorBidi" w:hAnsiTheme="majorBidi" w:cstheme="majorBidi"/>
          <w:lang w:val="en-AU"/>
        </w:rPr>
        <w:t xml:space="preserve">. </w:t>
      </w:r>
      <w:r w:rsidRPr="004C5C9B">
        <w:rPr>
          <w:rFonts w:asciiTheme="majorBidi" w:hAnsiTheme="majorBidi" w:cstheme="majorBidi"/>
          <w:lang w:val="en-AU"/>
        </w:rPr>
        <w:lastRenderedPageBreak/>
        <w:t>Cambridge: C.U.P.</w:t>
      </w:r>
    </w:p>
    <w:p w:rsidR="00A57ABA" w:rsidRPr="004C5C9B" w:rsidRDefault="00A57ABA">
      <w:pPr>
        <w:tabs>
          <w:tab w:val="left" w:pos="-302"/>
        </w:tabs>
        <w:spacing w:line="480" w:lineRule="auto"/>
        <w:ind w:hanging="302"/>
        <w:rPr>
          <w:rFonts w:asciiTheme="majorBidi" w:hAnsiTheme="majorBidi" w:cstheme="majorBidi"/>
          <w:lang w:val="en-AU"/>
        </w:rPr>
      </w:pPr>
      <w:r w:rsidRPr="004C5C9B">
        <w:rPr>
          <w:rFonts w:asciiTheme="majorBidi" w:hAnsiTheme="majorBidi" w:cstheme="majorBidi"/>
          <w:lang w:val="en-AU"/>
        </w:rPr>
        <w:t xml:space="preserve">Traugott, E. C. &amp; Heine, B. (1991). Introduction. In E. C. Traugott &amp; B. Heine (eds), </w:t>
      </w:r>
      <w:r w:rsidRPr="004C5C9B">
        <w:rPr>
          <w:rFonts w:asciiTheme="majorBidi" w:hAnsiTheme="majorBidi" w:cstheme="majorBidi"/>
          <w:u w:val="single"/>
          <w:lang w:val="en-AU"/>
        </w:rPr>
        <w:t>Approaches to grammaticalization</w:t>
      </w:r>
      <w:r w:rsidRPr="004C5C9B">
        <w:rPr>
          <w:rFonts w:asciiTheme="majorBidi" w:hAnsiTheme="majorBidi" w:cstheme="majorBidi"/>
          <w:lang w:val="en-AU"/>
        </w:rPr>
        <w:t>. Vol. 1. Amsterdam: Benjamins.</w:t>
      </w:r>
    </w:p>
    <w:p w:rsidR="00A57ABA" w:rsidRPr="004C5C9B" w:rsidRDefault="00A57ABA">
      <w:pPr>
        <w:tabs>
          <w:tab w:val="left" w:pos="-302"/>
        </w:tabs>
        <w:spacing w:line="480" w:lineRule="auto"/>
        <w:ind w:hanging="302"/>
        <w:rPr>
          <w:rFonts w:asciiTheme="majorBidi" w:hAnsiTheme="majorBidi" w:cstheme="majorBidi"/>
          <w:lang w:val="en-AU"/>
        </w:rPr>
      </w:pPr>
      <w:r w:rsidRPr="004C5C9B">
        <w:rPr>
          <w:rFonts w:asciiTheme="majorBidi" w:hAnsiTheme="majorBidi" w:cstheme="majorBidi"/>
          <w:lang w:val="en-AU"/>
        </w:rPr>
        <w:t xml:space="preserve">Wells, G. (1974). Learning to code experience through language. </w:t>
      </w:r>
      <w:r w:rsidRPr="004C5C9B">
        <w:rPr>
          <w:rFonts w:asciiTheme="majorBidi" w:hAnsiTheme="majorBidi" w:cstheme="majorBidi"/>
          <w:u w:val="single"/>
          <w:lang w:val="en-AU"/>
        </w:rPr>
        <w:t>Journal of Child Language</w:t>
      </w:r>
      <w:r w:rsidRPr="004C5C9B">
        <w:rPr>
          <w:rFonts w:asciiTheme="majorBidi" w:hAnsiTheme="majorBidi" w:cstheme="majorBidi"/>
          <w:lang w:val="en-AU"/>
        </w:rPr>
        <w:t xml:space="preserve"> </w:t>
      </w:r>
      <w:r w:rsidRPr="004C5C9B">
        <w:rPr>
          <w:rFonts w:asciiTheme="majorBidi" w:hAnsiTheme="majorBidi" w:cstheme="majorBidi"/>
          <w:b/>
          <w:bCs/>
          <w:lang w:val="en-AU"/>
        </w:rPr>
        <w:t>1</w:t>
      </w:r>
      <w:r w:rsidRPr="004C5C9B">
        <w:rPr>
          <w:rFonts w:asciiTheme="majorBidi" w:hAnsiTheme="majorBidi" w:cstheme="majorBidi"/>
          <w:lang w:val="en-AU"/>
        </w:rPr>
        <w:t>. 243-69.</w:t>
      </w:r>
    </w:p>
    <w:p w:rsidR="00A57ABA" w:rsidRPr="004C5C9B" w:rsidRDefault="00A57ABA">
      <w:pPr>
        <w:tabs>
          <w:tab w:val="left" w:pos="-302"/>
        </w:tabs>
        <w:spacing w:line="480" w:lineRule="auto"/>
        <w:ind w:hanging="302"/>
        <w:rPr>
          <w:rFonts w:asciiTheme="majorBidi" w:hAnsiTheme="majorBidi" w:cstheme="majorBidi"/>
          <w:lang w:val="en-AU"/>
        </w:rPr>
        <w:sectPr w:rsidR="00A57ABA" w:rsidRPr="004C5C9B">
          <w:type w:val="continuous"/>
          <w:pgSz w:w="11906" w:h="16838"/>
          <w:pgMar w:top="720" w:right="1440" w:bottom="1440" w:left="1742" w:header="720" w:footer="1440" w:gutter="0"/>
          <w:cols w:space="720"/>
          <w:noEndnote/>
        </w:sectPr>
      </w:pPr>
    </w:p>
    <w:p w:rsidR="00A57ABA" w:rsidRPr="004C5C9B" w:rsidRDefault="00A57ABA">
      <w:pPr>
        <w:tabs>
          <w:tab w:val="center" w:pos="4513"/>
        </w:tabs>
        <w:spacing w:line="480" w:lineRule="auto"/>
        <w:rPr>
          <w:rFonts w:asciiTheme="majorBidi" w:hAnsiTheme="majorBidi" w:cstheme="majorBidi"/>
          <w:lang w:val="en-AU"/>
        </w:rPr>
      </w:pPr>
      <w:r w:rsidRPr="004C5C9B">
        <w:rPr>
          <w:rFonts w:asciiTheme="majorBidi" w:hAnsiTheme="majorBidi" w:cstheme="majorBidi"/>
          <w:lang w:val="en-AU"/>
        </w:rPr>
        <w:lastRenderedPageBreak/>
        <w:tab/>
        <w:t>Footnotes</w:t>
      </w:r>
    </w:p>
    <w:p w:rsidR="00A57ABA" w:rsidRPr="004C5C9B" w:rsidRDefault="00A57ABA">
      <w:pPr>
        <w:tabs>
          <w:tab w:val="left" w:pos="297"/>
        </w:tabs>
        <w:spacing w:line="480" w:lineRule="auto"/>
        <w:rPr>
          <w:rFonts w:asciiTheme="majorBidi" w:hAnsiTheme="majorBidi" w:cstheme="majorBidi"/>
          <w:lang w:val="en-AU"/>
        </w:rPr>
      </w:pPr>
      <w:r w:rsidRPr="004C5C9B">
        <w:rPr>
          <w:rFonts w:asciiTheme="majorBidi" w:hAnsiTheme="majorBidi" w:cstheme="majorBidi"/>
          <w:lang w:val="en-AU"/>
        </w:rPr>
        <w:t>[1] Ruti's graph was re-drawn so that the 3 SVO sentences were excluded from the VO graph.  This made no significant difference to the graph; it still shows a gradual speed-up of learning, only the slope of the curve at the later period reduces somewhat.</w:t>
      </w:r>
    </w:p>
    <w:p w:rsidR="00A57ABA" w:rsidRPr="004C5C9B" w:rsidRDefault="00A57ABA">
      <w:pPr>
        <w:tabs>
          <w:tab w:val="left" w:pos="297"/>
        </w:tabs>
        <w:spacing w:line="480" w:lineRule="auto"/>
        <w:rPr>
          <w:rFonts w:asciiTheme="majorBidi" w:hAnsiTheme="majorBidi" w:cstheme="majorBidi"/>
          <w:lang w:val="en-AU"/>
        </w:rPr>
      </w:pPr>
      <w:r w:rsidRPr="004C5C9B">
        <w:rPr>
          <w:rFonts w:asciiTheme="majorBidi" w:hAnsiTheme="majorBidi" w:cstheme="majorBidi"/>
          <w:lang w:val="en-AU"/>
        </w:rPr>
        <w:t xml:space="preserve">[2] Both Travis and Ruti had, two months before VO combinations began, a period of pivot-like word-combinations, with typical predicates </w:t>
      </w:r>
      <w:r w:rsidRPr="004C5C9B">
        <w:rPr>
          <w:rFonts w:asciiTheme="majorBidi" w:hAnsiTheme="majorBidi" w:cstheme="majorBidi"/>
          <w:i/>
          <w:iCs/>
          <w:lang w:val="en-AU"/>
        </w:rPr>
        <w:t>there</w:t>
      </w:r>
      <w:r w:rsidRPr="004C5C9B">
        <w:rPr>
          <w:rFonts w:asciiTheme="majorBidi" w:hAnsiTheme="majorBidi" w:cstheme="majorBidi"/>
          <w:lang w:val="en-AU"/>
        </w:rPr>
        <w:t xml:space="preserve"> </w:t>
      </w:r>
      <w:r w:rsidRPr="004C5C9B">
        <w:rPr>
          <w:rFonts w:asciiTheme="majorBidi" w:hAnsiTheme="majorBidi" w:cstheme="majorBidi"/>
          <w:b/>
          <w:bCs/>
          <w:lang w:val="en-AU"/>
        </w:rPr>
        <w:t>X</w:t>
      </w:r>
      <w:r w:rsidRPr="004C5C9B">
        <w:rPr>
          <w:rFonts w:asciiTheme="majorBidi" w:hAnsiTheme="majorBidi" w:cstheme="majorBidi"/>
          <w:lang w:val="en-AU"/>
        </w:rPr>
        <w:t xml:space="preserve">, </w:t>
      </w:r>
      <w:r w:rsidRPr="004C5C9B">
        <w:rPr>
          <w:rFonts w:asciiTheme="majorBidi" w:hAnsiTheme="majorBidi" w:cstheme="majorBidi"/>
          <w:i/>
          <w:iCs/>
          <w:lang w:val="en-AU"/>
        </w:rPr>
        <w:t>bye</w:t>
      </w:r>
      <w:r w:rsidRPr="004C5C9B">
        <w:rPr>
          <w:rFonts w:asciiTheme="majorBidi" w:hAnsiTheme="majorBidi" w:cstheme="majorBidi"/>
          <w:lang w:val="en-AU"/>
        </w:rPr>
        <w:t xml:space="preserve"> </w:t>
      </w:r>
      <w:r w:rsidRPr="004C5C9B">
        <w:rPr>
          <w:rFonts w:asciiTheme="majorBidi" w:hAnsiTheme="majorBidi" w:cstheme="majorBidi"/>
          <w:b/>
          <w:bCs/>
          <w:lang w:val="en-AU"/>
        </w:rPr>
        <w:t>X</w:t>
      </w:r>
      <w:r w:rsidRPr="004C5C9B">
        <w:rPr>
          <w:rFonts w:asciiTheme="majorBidi" w:hAnsiTheme="majorBidi" w:cstheme="majorBidi"/>
          <w:lang w:val="en-AU"/>
        </w:rPr>
        <w:t xml:space="preserve">, </w:t>
      </w:r>
      <w:r w:rsidRPr="004C5C9B">
        <w:rPr>
          <w:rFonts w:asciiTheme="majorBidi" w:hAnsiTheme="majorBidi" w:cstheme="majorBidi"/>
          <w:i/>
          <w:iCs/>
          <w:lang w:val="en-AU"/>
        </w:rPr>
        <w:t>where</w:t>
      </w:r>
      <w:r w:rsidRPr="004C5C9B">
        <w:rPr>
          <w:rFonts w:asciiTheme="majorBidi" w:hAnsiTheme="majorBidi" w:cstheme="majorBidi"/>
          <w:lang w:val="en-AU"/>
        </w:rPr>
        <w:t xml:space="preserve"> </w:t>
      </w:r>
      <w:r w:rsidRPr="004C5C9B">
        <w:rPr>
          <w:rFonts w:asciiTheme="majorBidi" w:hAnsiTheme="majorBidi" w:cstheme="majorBidi"/>
          <w:b/>
          <w:bCs/>
          <w:lang w:val="en-AU"/>
        </w:rPr>
        <w:t>X</w:t>
      </w:r>
      <w:r w:rsidRPr="004C5C9B">
        <w:rPr>
          <w:rFonts w:asciiTheme="majorBidi" w:hAnsiTheme="majorBidi" w:cstheme="majorBidi"/>
          <w:lang w:val="en-AU"/>
        </w:rPr>
        <w:t>.  This initial period is very similar to the pivot-stage documented by Braine (1963).  When the development of these pivots is plotted, extremely similar results to the VO and SVO patterns are obtained: they show a typical precocious first combining predicate, and a gradual acceleration of acquisition of other predicates.  Formally, these pivot words belong to several different form classes, but it is doubtful that this distinction is meaningful for children at this stage.  For more details see Ninio (1996).</w:t>
      </w:r>
    </w:p>
    <w:p w:rsidR="00A57ABA" w:rsidRPr="004C5C9B" w:rsidRDefault="00A57ABA">
      <w:pPr>
        <w:tabs>
          <w:tab w:val="left" w:pos="297"/>
        </w:tabs>
        <w:spacing w:line="480" w:lineRule="auto"/>
        <w:rPr>
          <w:rFonts w:asciiTheme="majorBidi" w:hAnsiTheme="majorBidi" w:cstheme="majorBidi"/>
          <w:lang w:val="en-AU"/>
        </w:rPr>
      </w:pPr>
      <w:r w:rsidRPr="004C5C9B">
        <w:rPr>
          <w:rFonts w:asciiTheme="majorBidi" w:hAnsiTheme="majorBidi" w:cstheme="majorBidi"/>
          <w:lang w:val="en-AU"/>
        </w:rPr>
        <w:t>[3] These estimates of the relative frequency of various verb roots in the multiword input are based on a search in a computerised data</w:t>
      </w:r>
      <w:r w:rsidRPr="004C5C9B">
        <w:rPr>
          <w:rFonts w:asciiTheme="majorBidi" w:hAnsiTheme="majorBidi" w:cstheme="majorBidi"/>
          <w:lang w:val="en-AU"/>
        </w:rPr>
        <w:noBreakHyphen/>
        <w:t>base of transcriptions of videotaped home observations of 48 Hebrew speaking mothers addressing their 10</w:t>
      </w:r>
      <w:r w:rsidRPr="004C5C9B">
        <w:rPr>
          <w:rFonts w:asciiTheme="majorBidi" w:hAnsiTheme="majorBidi" w:cstheme="majorBidi"/>
          <w:lang w:val="en-AU"/>
        </w:rPr>
        <w:noBreakHyphen/>
        <w:t>32 month old children (Ninio, 1984).  These mothers produced a total of 21,966 utterances in which transitive verbs occurred in multiword combinations of any kind.  The most frequently used transitive verbs in word</w:t>
      </w:r>
      <w:r w:rsidRPr="004C5C9B">
        <w:rPr>
          <w:rFonts w:asciiTheme="majorBidi" w:hAnsiTheme="majorBidi" w:cstheme="majorBidi"/>
          <w:lang w:val="en-AU"/>
        </w:rPr>
        <w:noBreakHyphen/>
        <w:t xml:space="preserve">combinations were the following: </w:t>
      </w:r>
      <w:r w:rsidRPr="004C5C9B">
        <w:rPr>
          <w:rFonts w:asciiTheme="majorBidi" w:hAnsiTheme="majorBidi" w:cstheme="majorBidi"/>
          <w:i/>
          <w:iCs/>
          <w:lang w:val="en-AU"/>
        </w:rPr>
        <w:t>raca</w:t>
      </w:r>
      <w:r w:rsidRPr="004C5C9B">
        <w:rPr>
          <w:rFonts w:asciiTheme="majorBidi" w:hAnsiTheme="majorBidi" w:cstheme="majorBidi"/>
          <w:lang w:val="en-AU"/>
        </w:rPr>
        <w:t xml:space="preserve"> `want': 3261 utterances (14.9% of all utterances, pooled over 48 mothers); </w:t>
      </w:r>
      <w:r w:rsidRPr="004C5C9B">
        <w:rPr>
          <w:rFonts w:asciiTheme="majorBidi" w:hAnsiTheme="majorBidi" w:cstheme="majorBidi"/>
          <w:i/>
          <w:iCs/>
          <w:lang w:val="en-AU"/>
        </w:rPr>
        <w:t>asa</w:t>
      </w:r>
      <w:r w:rsidRPr="004C5C9B">
        <w:rPr>
          <w:rFonts w:asciiTheme="majorBidi" w:hAnsiTheme="majorBidi" w:cstheme="majorBidi"/>
          <w:lang w:val="en-AU"/>
        </w:rPr>
        <w:t xml:space="preserve"> `do/make': 2922 (13.3%); </w:t>
      </w:r>
      <w:r w:rsidRPr="004C5C9B">
        <w:rPr>
          <w:rFonts w:asciiTheme="majorBidi" w:hAnsiTheme="majorBidi" w:cstheme="majorBidi"/>
          <w:i/>
          <w:iCs/>
          <w:lang w:val="en-AU"/>
        </w:rPr>
        <w:t>sam</w:t>
      </w:r>
      <w:r w:rsidRPr="004C5C9B">
        <w:rPr>
          <w:rFonts w:asciiTheme="majorBidi" w:hAnsiTheme="majorBidi" w:cstheme="majorBidi"/>
          <w:lang w:val="en-AU"/>
        </w:rPr>
        <w:t xml:space="preserve"> 'put': 1932 (8.8%); </w:t>
      </w:r>
      <w:r w:rsidRPr="004C5C9B">
        <w:rPr>
          <w:rFonts w:asciiTheme="majorBidi" w:hAnsiTheme="majorBidi" w:cstheme="majorBidi"/>
          <w:i/>
          <w:iCs/>
          <w:lang w:val="en-AU"/>
        </w:rPr>
        <w:t>hevi</w:t>
      </w:r>
      <w:r w:rsidRPr="004C5C9B">
        <w:rPr>
          <w:rFonts w:asciiTheme="majorBidi" w:hAnsiTheme="majorBidi" w:cstheme="majorBidi"/>
          <w:lang w:val="en-AU"/>
        </w:rPr>
        <w:t xml:space="preserve"> `bring': 1153 (5.3%); </w:t>
      </w:r>
      <w:r w:rsidRPr="004C5C9B">
        <w:rPr>
          <w:rFonts w:asciiTheme="majorBidi" w:hAnsiTheme="majorBidi" w:cstheme="majorBidi"/>
          <w:i/>
          <w:iCs/>
          <w:lang w:val="en-AU"/>
        </w:rPr>
        <w:t>ra'a</w:t>
      </w:r>
      <w:r w:rsidRPr="004C5C9B">
        <w:rPr>
          <w:rFonts w:asciiTheme="majorBidi" w:hAnsiTheme="majorBidi" w:cstheme="majorBidi"/>
          <w:lang w:val="en-AU"/>
        </w:rPr>
        <w:t xml:space="preserve"> `see': 1107 (5.0%); </w:t>
      </w:r>
      <w:r w:rsidRPr="004C5C9B">
        <w:rPr>
          <w:rFonts w:asciiTheme="majorBidi" w:hAnsiTheme="majorBidi" w:cstheme="majorBidi"/>
          <w:i/>
          <w:iCs/>
          <w:lang w:val="en-AU"/>
        </w:rPr>
        <w:t>natan</w:t>
      </w:r>
      <w:r w:rsidRPr="004C5C9B">
        <w:rPr>
          <w:rFonts w:asciiTheme="majorBidi" w:hAnsiTheme="majorBidi" w:cstheme="majorBidi"/>
          <w:lang w:val="en-AU"/>
        </w:rPr>
        <w:t xml:space="preserve"> `give': 1000 (4.6%); </w:t>
      </w:r>
      <w:r w:rsidRPr="004C5C9B">
        <w:rPr>
          <w:rFonts w:asciiTheme="majorBidi" w:hAnsiTheme="majorBidi" w:cstheme="majorBidi"/>
          <w:i/>
          <w:iCs/>
          <w:lang w:val="en-AU"/>
        </w:rPr>
        <w:t>higid</w:t>
      </w:r>
      <w:r w:rsidRPr="004C5C9B">
        <w:rPr>
          <w:rFonts w:asciiTheme="majorBidi" w:hAnsiTheme="majorBidi" w:cstheme="majorBidi"/>
          <w:lang w:val="en-AU"/>
        </w:rPr>
        <w:t xml:space="preserve"> `say': 554 (2.5%); </w:t>
      </w:r>
      <w:r w:rsidRPr="004C5C9B">
        <w:rPr>
          <w:rFonts w:asciiTheme="majorBidi" w:hAnsiTheme="majorBidi" w:cstheme="majorBidi"/>
          <w:i/>
          <w:iCs/>
          <w:lang w:val="en-AU"/>
        </w:rPr>
        <w:t>sixek</w:t>
      </w:r>
      <w:r w:rsidRPr="004C5C9B">
        <w:rPr>
          <w:rFonts w:asciiTheme="majorBidi" w:hAnsiTheme="majorBidi" w:cstheme="majorBidi"/>
          <w:lang w:val="en-AU"/>
        </w:rPr>
        <w:t xml:space="preserve"> `play': 419 (1.9%); total of the 8 most frequent verb</w:t>
      </w:r>
      <w:r w:rsidRPr="004C5C9B">
        <w:rPr>
          <w:rFonts w:asciiTheme="majorBidi" w:hAnsiTheme="majorBidi" w:cstheme="majorBidi"/>
          <w:lang w:val="en-AU"/>
        </w:rPr>
        <w:noBreakHyphen/>
        <w:t>roots: 12,348 (56.2%).</w:t>
      </w:r>
    </w:p>
    <w:p w:rsidR="00A57ABA" w:rsidRPr="004C5C9B" w:rsidRDefault="00A57ABA">
      <w:pPr>
        <w:tabs>
          <w:tab w:val="left" w:pos="297"/>
        </w:tabs>
        <w:spacing w:line="480" w:lineRule="auto"/>
        <w:rPr>
          <w:rFonts w:asciiTheme="majorBidi" w:hAnsiTheme="majorBidi" w:cstheme="majorBidi"/>
          <w:lang w:val="en-AU"/>
        </w:rPr>
      </w:pPr>
      <w:r w:rsidRPr="004C5C9B">
        <w:rPr>
          <w:rFonts w:asciiTheme="majorBidi" w:hAnsiTheme="majorBidi" w:cstheme="majorBidi"/>
          <w:lang w:val="en-AU"/>
        </w:rPr>
        <w:t xml:space="preserve">[4] The phenomenon reported for transitive verbs is equally valid in the case of intransitive verbs.  For example, in a cross-sectional sample of children, 1;6, the intransitive verb-subject combinations produced by the greatest number of children used the roots </w:t>
      </w:r>
      <w:r w:rsidRPr="004C5C9B">
        <w:rPr>
          <w:rFonts w:asciiTheme="majorBidi" w:hAnsiTheme="majorBidi" w:cstheme="majorBidi"/>
          <w:i/>
          <w:iCs/>
          <w:lang w:val="en-AU"/>
        </w:rPr>
        <w:t>go</w:t>
      </w:r>
      <w:r w:rsidRPr="004C5C9B">
        <w:rPr>
          <w:rFonts w:asciiTheme="majorBidi" w:hAnsiTheme="majorBidi" w:cstheme="majorBidi"/>
          <w:lang w:val="en-AU"/>
        </w:rPr>
        <w:t xml:space="preserve"> and </w:t>
      </w:r>
      <w:r w:rsidRPr="004C5C9B">
        <w:rPr>
          <w:rFonts w:asciiTheme="majorBidi" w:hAnsiTheme="majorBidi" w:cstheme="majorBidi"/>
          <w:i/>
          <w:iCs/>
          <w:lang w:val="en-AU"/>
        </w:rPr>
        <w:t>fall</w:t>
      </w:r>
      <w:r w:rsidRPr="004C5C9B">
        <w:rPr>
          <w:rFonts w:asciiTheme="majorBidi" w:hAnsiTheme="majorBidi" w:cstheme="majorBidi"/>
          <w:lang w:val="en-AU"/>
        </w:rPr>
        <w:t xml:space="preserve">; the equivalents of one or the other of these verbs typically serve as grammaticalised intransitive auxiliaries e.g. in Chinook (Silverstein, 1972); generalised prepositions, e.g. in Kwakiutl </w:t>
      </w:r>
      <w:r w:rsidRPr="004C5C9B">
        <w:rPr>
          <w:rFonts w:asciiTheme="majorBidi" w:hAnsiTheme="majorBidi" w:cstheme="majorBidi"/>
          <w:lang w:val="en-AU"/>
        </w:rPr>
        <w:lastRenderedPageBreak/>
        <w:t>(Boas, 1947); locative extension-markers, e.g. in Mandarin (Li &amp; Thompson, 1981); or bases for compound verbs, e.g. in Ungarinyin (a non-Pama Nyungan language of North Australia, Dixon, 1980).  Due to space limitations, the subject will not be further treated in the present paper, but see Ninio (in press).</w:t>
      </w:r>
    </w:p>
    <w:p w:rsidR="00A57ABA" w:rsidRPr="004C5C9B" w:rsidRDefault="00A57ABA">
      <w:pPr>
        <w:tabs>
          <w:tab w:val="left" w:pos="297"/>
        </w:tabs>
        <w:spacing w:line="480" w:lineRule="auto"/>
        <w:rPr>
          <w:rFonts w:asciiTheme="majorBidi" w:hAnsiTheme="majorBidi" w:cstheme="majorBidi"/>
          <w:lang w:val="en-AU"/>
        </w:rPr>
        <w:sectPr w:rsidR="00A57ABA" w:rsidRPr="004C5C9B">
          <w:pgSz w:w="11906" w:h="16838"/>
          <w:pgMar w:top="720" w:right="1440" w:bottom="1440" w:left="1440" w:header="720" w:footer="1440" w:gutter="0"/>
          <w:cols w:space="720"/>
          <w:noEndnote/>
        </w:sectPr>
      </w:pPr>
    </w:p>
    <w:p w:rsidR="00A57ABA" w:rsidRPr="004C5C9B" w:rsidRDefault="00A57ABA">
      <w:pPr>
        <w:tabs>
          <w:tab w:val="left" w:pos="297"/>
        </w:tabs>
        <w:spacing w:line="480" w:lineRule="auto"/>
        <w:rPr>
          <w:rFonts w:asciiTheme="majorBidi" w:hAnsiTheme="majorBidi" w:cstheme="majorBidi"/>
          <w:lang w:val="en-AU"/>
        </w:rPr>
      </w:pPr>
      <w:r w:rsidRPr="004C5C9B">
        <w:rPr>
          <w:rFonts w:asciiTheme="majorBidi" w:hAnsiTheme="majorBidi" w:cstheme="majorBidi"/>
          <w:lang w:val="en-AU"/>
        </w:rPr>
        <w:t xml:space="preserve">[5] Hollebrandse and van Hout (1994) found that four children acquiring Dutch used a similar set of verbs to produce idiomatic verb-object combinations such as 'give a kiss' or 'make photo' at some relatively early stage of development.  Their subjects seemed to prefer these verbal collocations to their full verb variants, e.g. 'make a drawing' was preferred over 'draw' (p.83).  The production of such 'light verb constructions', as the authors call them, seems to be a related yet distinct phenomenon from the earliest verb-object combinations discussed in the present paper that were on the whole regular verb-object noun combinations.  Three of the Dutch children, the ones that produced most of these collocations, were considerably older than the children of the present study, between 2;4 and 3;10; they also had an MLU of about 2.30 at the relevant period and thus were a long way from their earliest verb-object combinations.  The fourth child who was at a comparable developmental stage as the present sample produced very few 'light verb' combinations, similar to the sample reported here.  Nevertheless, the Dutch study is relevant to the present study in that it suggests that children can make relatively early use of the semi-auxiliary potential of verbs such as </w:t>
      </w:r>
      <w:r w:rsidRPr="004C5C9B">
        <w:rPr>
          <w:rFonts w:asciiTheme="majorBidi" w:hAnsiTheme="majorBidi" w:cstheme="majorBidi"/>
          <w:i/>
          <w:iCs/>
          <w:lang w:val="en-AU"/>
        </w:rPr>
        <w:t>make</w:t>
      </w:r>
      <w:r w:rsidRPr="004C5C9B">
        <w:rPr>
          <w:rFonts w:asciiTheme="majorBidi" w:hAnsiTheme="majorBidi" w:cstheme="majorBidi"/>
          <w:lang w:val="en-AU"/>
        </w:rPr>
        <w:t xml:space="preserve"> or </w:t>
      </w:r>
      <w:r w:rsidRPr="004C5C9B">
        <w:rPr>
          <w:rFonts w:asciiTheme="majorBidi" w:hAnsiTheme="majorBidi" w:cstheme="majorBidi"/>
          <w:i/>
          <w:iCs/>
          <w:lang w:val="en-AU"/>
        </w:rPr>
        <w:t>give</w:t>
      </w:r>
      <w:r w:rsidRPr="004C5C9B">
        <w:rPr>
          <w:rFonts w:asciiTheme="majorBidi" w:hAnsiTheme="majorBidi" w:cstheme="majorBidi"/>
          <w:lang w:val="en-AU"/>
        </w:rPr>
        <w:t xml:space="preserve"> to creatively generate novel verbal collocations, a point emphasised by the authors.</w:t>
      </w:r>
    </w:p>
    <w:p w:rsidR="00A57ABA" w:rsidRPr="004C5C9B" w:rsidRDefault="00A57ABA">
      <w:pPr>
        <w:tabs>
          <w:tab w:val="left" w:pos="297"/>
        </w:tabs>
        <w:spacing w:line="480" w:lineRule="auto"/>
        <w:rPr>
          <w:rFonts w:asciiTheme="majorBidi" w:hAnsiTheme="majorBidi" w:cstheme="majorBidi"/>
          <w:lang w:val="en-AU"/>
        </w:rPr>
      </w:pPr>
      <w:r w:rsidRPr="004C5C9B">
        <w:rPr>
          <w:rFonts w:asciiTheme="majorBidi" w:hAnsiTheme="majorBidi" w:cstheme="majorBidi"/>
          <w:lang w:val="en-AU"/>
        </w:rPr>
        <w:t>[6] Take note however that in his more recent work (e.g. 1997) Slobin reduced somewhat the functional load he is placing on the Prototypical Scenes of his earlier work.  He now believes that children's grammaticalised notions probably have as their conceptual starting point a combination of 'prototypical scenes' and of language-specific categories that the child picks up directly from his or her own language environment from the very start.  This added complexity in Slobin's recent thinking does not effect of course the use that Goldberg makes of his work of e.g. 1985.</w:t>
      </w:r>
    </w:p>
    <w:p w:rsidR="00A57ABA" w:rsidRPr="004C5C9B" w:rsidRDefault="00A57ABA">
      <w:pPr>
        <w:tabs>
          <w:tab w:val="left" w:pos="297"/>
        </w:tabs>
        <w:spacing w:line="480" w:lineRule="auto"/>
        <w:rPr>
          <w:rFonts w:asciiTheme="majorBidi" w:hAnsiTheme="majorBidi" w:cstheme="majorBidi"/>
          <w:lang w:val="en-AU"/>
        </w:rPr>
        <w:sectPr w:rsidR="00A57ABA" w:rsidRPr="004C5C9B">
          <w:type w:val="continuous"/>
          <w:pgSz w:w="11906" w:h="16838"/>
          <w:pgMar w:top="720" w:right="1440" w:bottom="1440" w:left="1440" w:header="720" w:footer="1440" w:gutter="0"/>
          <w:cols w:space="720"/>
          <w:noEndnote/>
        </w:sectPr>
      </w:pPr>
    </w:p>
    <w:p w:rsidR="00A57ABA" w:rsidRPr="004C5C9B" w:rsidRDefault="00A57ABA">
      <w:pPr>
        <w:tabs>
          <w:tab w:val="left" w:pos="297"/>
        </w:tabs>
        <w:spacing w:line="480" w:lineRule="auto"/>
        <w:rPr>
          <w:rFonts w:asciiTheme="majorBidi" w:hAnsiTheme="majorBidi" w:cstheme="majorBidi"/>
          <w:lang w:val="en-AU"/>
        </w:rPr>
      </w:pPr>
      <w:r w:rsidRPr="004C5C9B">
        <w:rPr>
          <w:rFonts w:asciiTheme="majorBidi" w:hAnsiTheme="majorBidi" w:cstheme="majorBidi"/>
          <w:lang w:val="en-AU"/>
        </w:rPr>
        <w:lastRenderedPageBreak/>
        <w:t xml:space="preserve">[7] Consistently transitive modelling of 'object relations' verbs by adults (e.g. Ingham, 1993/94) may be a serious contributing reason why children acquiring English learn to produce these verbs early in transitive constellations.  However, searching through transcriptions of videotaped home observations (Ninio, 1984) revealed that Hebrew speaking mothers quite often omit the direct object in utterances with the favourite starting verbs for VO such as </w:t>
      </w:r>
      <w:r w:rsidRPr="004C5C9B">
        <w:rPr>
          <w:rFonts w:asciiTheme="majorBidi" w:hAnsiTheme="majorBidi" w:cstheme="majorBidi"/>
          <w:i/>
          <w:iCs/>
          <w:lang w:val="en-AU"/>
        </w:rPr>
        <w:t>roce</w:t>
      </w:r>
      <w:r w:rsidRPr="004C5C9B">
        <w:rPr>
          <w:rFonts w:asciiTheme="majorBidi" w:hAnsiTheme="majorBidi" w:cstheme="majorBidi"/>
          <w:lang w:val="en-AU"/>
        </w:rPr>
        <w:t xml:space="preserve"> `want', </w:t>
      </w:r>
      <w:r w:rsidRPr="004C5C9B">
        <w:rPr>
          <w:rFonts w:asciiTheme="majorBidi" w:hAnsiTheme="majorBidi" w:cstheme="majorBidi"/>
          <w:i/>
          <w:iCs/>
          <w:lang w:val="en-AU"/>
        </w:rPr>
        <w:t>kax</w:t>
      </w:r>
      <w:r w:rsidRPr="004C5C9B">
        <w:rPr>
          <w:rFonts w:asciiTheme="majorBidi" w:hAnsiTheme="majorBidi" w:cstheme="majorBidi"/>
          <w:lang w:val="en-AU"/>
        </w:rPr>
        <w:t xml:space="preserve"> `take', or </w:t>
      </w:r>
      <w:r w:rsidRPr="004C5C9B">
        <w:rPr>
          <w:rFonts w:asciiTheme="majorBidi" w:hAnsiTheme="majorBidi" w:cstheme="majorBidi"/>
          <w:i/>
          <w:iCs/>
          <w:lang w:val="en-AU"/>
        </w:rPr>
        <w:t>ten</w:t>
      </w:r>
      <w:r w:rsidRPr="004C5C9B">
        <w:rPr>
          <w:rFonts w:asciiTheme="majorBidi" w:hAnsiTheme="majorBidi" w:cstheme="majorBidi"/>
          <w:lang w:val="en-AU"/>
        </w:rPr>
        <w:t xml:space="preserve"> `give'.  This inconsistent usage which is quite acceptable in Hebrew does not reduce the popularity of these verbs as the earliest in combination.  Apparently, optional direct object omission in contextually transparent circumstances, in a language that allows it, does not impair the conceptualisation of these verbs as inherently transitive.  </w:t>
      </w:r>
    </w:p>
    <w:p w:rsidR="00A57ABA" w:rsidRPr="004C5C9B" w:rsidRDefault="00A57ABA">
      <w:pPr>
        <w:tabs>
          <w:tab w:val="left" w:pos="297"/>
        </w:tabs>
        <w:spacing w:line="480" w:lineRule="auto"/>
        <w:rPr>
          <w:rFonts w:asciiTheme="majorBidi" w:hAnsiTheme="majorBidi" w:cstheme="majorBidi"/>
          <w:lang w:val="en-AU"/>
        </w:rPr>
        <w:sectPr w:rsidR="00A57ABA" w:rsidRPr="004C5C9B">
          <w:type w:val="continuous"/>
          <w:pgSz w:w="11906" w:h="16838"/>
          <w:pgMar w:top="720" w:right="1440" w:bottom="1440" w:left="1440" w:header="720" w:footer="1440" w:gutter="0"/>
          <w:cols w:space="720"/>
          <w:noEndnote/>
        </w:sectPr>
      </w:pPr>
    </w:p>
    <w:p w:rsidR="00A57ABA" w:rsidRPr="004C5C9B" w:rsidRDefault="00A57ABA">
      <w:pPr>
        <w:tabs>
          <w:tab w:val="left" w:pos="297"/>
        </w:tabs>
        <w:spacing w:line="480" w:lineRule="auto"/>
        <w:rPr>
          <w:rFonts w:asciiTheme="majorBidi" w:hAnsiTheme="majorBidi" w:cstheme="majorBidi"/>
          <w:lang w:val="en-AU"/>
        </w:rPr>
      </w:pPr>
      <w:r w:rsidRPr="004C5C9B">
        <w:rPr>
          <w:rFonts w:asciiTheme="majorBidi" w:hAnsiTheme="majorBidi" w:cstheme="majorBidi"/>
          <w:lang w:val="en-AU"/>
        </w:rPr>
        <w:lastRenderedPageBreak/>
        <w:t xml:space="preserve">Table 1.  </w:t>
      </w:r>
    </w:p>
    <w:p w:rsidR="00A57ABA" w:rsidRPr="004C5C9B" w:rsidRDefault="00A57ABA">
      <w:pPr>
        <w:tabs>
          <w:tab w:val="left" w:pos="297"/>
        </w:tabs>
        <w:spacing w:line="480" w:lineRule="auto"/>
        <w:rPr>
          <w:rFonts w:asciiTheme="majorBidi" w:hAnsiTheme="majorBidi" w:cstheme="majorBidi"/>
          <w:lang w:val="en-AU"/>
        </w:rPr>
      </w:pPr>
      <w:r w:rsidRPr="004C5C9B">
        <w:rPr>
          <w:rFonts w:asciiTheme="majorBidi" w:hAnsiTheme="majorBidi" w:cstheme="majorBidi"/>
          <w:u w:val="single"/>
          <w:lang w:val="en-AU"/>
        </w:rPr>
        <w:t>Description of the longitudinal observations used in this study</w:t>
      </w:r>
    </w:p>
    <w:tbl>
      <w:tblPr>
        <w:tblW w:w="0" w:type="auto"/>
        <w:tblInd w:w="136" w:type="dxa"/>
        <w:tblLayout w:type="fixed"/>
        <w:tblCellMar>
          <w:left w:w="136" w:type="dxa"/>
          <w:right w:w="136" w:type="dxa"/>
        </w:tblCellMar>
        <w:tblLook w:val="0000" w:firstRow="0" w:lastRow="0" w:firstColumn="0" w:lastColumn="0" w:noHBand="0" w:noVBand="0"/>
      </w:tblPr>
      <w:tblGrid>
        <w:gridCol w:w="1382"/>
        <w:gridCol w:w="692"/>
        <w:gridCol w:w="1384"/>
        <w:gridCol w:w="1947"/>
        <w:gridCol w:w="1663"/>
        <w:gridCol w:w="1384"/>
      </w:tblGrid>
      <w:tr w:rsidR="00A57ABA" w:rsidRPr="004C5C9B">
        <w:tblPrEx>
          <w:tblCellMar>
            <w:top w:w="0" w:type="dxa"/>
            <w:bottom w:w="0" w:type="dxa"/>
          </w:tblCellMar>
        </w:tblPrEx>
        <w:tc>
          <w:tcPr>
            <w:tcW w:w="1382" w:type="dxa"/>
            <w:tcBorders>
              <w:top w:val="double" w:sz="7" w:space="0" w:color="000000"/>
              <w:left w:val="double" w:sz="7" w:space="0" w:color="000000"/>
              <w:bottom w:val="single" w:sz="6" w:space="0" w:color="FFFFFF"/>
              <w:right w:val="single" w:sz="6" w:space="0" w:color="FFFFFF"/>
            </w:tcBorders>
          </w:tcPr>
          <w:p w:rsidR="00A57ABA" w:rsidRPr="004C5C9B" w:rsidRDefault="00A57ABA">
            <w:pPr>
              <w:spacing w:line="201" w:lineRule="exact"/>
              <w:rPr>
                <w:rFonts w:asciiTheme="majorBidi" w:hAnsiTheme="majorBidi" w:cstheme="majorBidi"/>
                <w:lang w:val="en-AU"/>
              </w:rPr>
            </w:pPr>
          </w:p>
          <w:p w:rsidR="00A57ABA" w:rsidRPr="004C5C9B" w:rsidRDefault="00A57ABA">
            <w:pPr>
              <w:tabs>
                <w:tab w:val="left" w:pos="297"/>
              </w:tabs>
              <w:spacing w:line="480" w:lineRule="auto"/>
              <w:rPr>
                <w:rFonts w:asciiTheme="majorBidi" w:hAnsiTheme="majorBidi" w:cstheme="majorBidi"/>
                <w:lang w:val="en-AU"/>
              </w:rPr>
            </w:pPr>
            <w:r w:rsidRPr="004C5C9B">
              <w:rPr>
                <w:rFonts w:asciiTheme="majorBidi" w:hAnsiTheme="majorBidi" w:cstheme="majorBidi"/>
                <w:lang w:val="en-AU"/>
              </w:rPr>
              <w:t>Child</w:t>
            </w:r>
          </w:p>
        </w:tc>
        <w:tc>
          <w:tcPr>
            <w:tcW w:w="692" w:type="dxa"/>
            <w:tcBorders>
              <w:top w:val="double" w:sz="7" w:space="0" w:color="000000"/>
              <w:left w:val="single" w:sz="7" w:space="0" w:color="000000"/>
              <w:bottom w:val="single" w:sz="6" w:space="0" w:color="FFFFFF"/>
              <w:right w:val="single" w:sz="6" w:space="0" w:color="FFFFFF"/>
            </w:tcBorders>
          </w:tcPr>
          <w:p w:rsidR="00A57ABA" w:rsidRPr="004C5C9B" w:rsidRDefault="00A57ABA">
            <w:pPr>
              <w:spacing w:line="201" w:lineRule="exact"/>
              <w:rPr>
                <w:rFonts w:asciiTheme="majorBidi" w:hAnsiTheme="majorBidi" w:cstheme="majorBidi"/>
                <w:lang w:val="en-AU"/>
              </w:rPr>
            </w:pPr>
          </w:p>
          <w:p w:rsidR="00A57ABA" w:rsidRPr="004C5C9B" w:rsidRDefault="00A57ABA">
            <w:pPr>
              <w:tabs>
                <w:tab w:val="left" w:pos="297"/>
              </w:tabs>
              <w:spacing w:line="480" w:lineRule="auto"/>
              <w:rPr>
                <w:rFonts w:asciiTheme="majorBidi" w:hAnsiTheme="majorBidi" w:cstheme="majorBidi"/>
                <w:lang w:val="en-AU"/>
              </w:rPr>
            </w:pPr>
            <w:r w:rsidRPr="004C5C9B">
              <w:rPr>
                <w:rFonts w:asciiTheme="majorBidi" w:hAnsiTheme="majorBidi" w:cstheme="majorBidi"/>
                <w:lang w:val="en-AU"/>
              </w:rPr>
              <w:t>Sex</w:t>
            </w:r>
          </w:p>
        </w:tc>
        <w:tc>
          <w:tcPr>
            <w:tcW w:w="1384" w:type="dxa"/>
            <w:tcBorders>
              <w:top w:val="double" w:sz="7" w:space="0" w:color="000000"/>
              <w:left w:val="single" w:sz="7" w:space="0" w:color="000000"/>
              <w:bottom w:val="single" w:sz="6" w:space="0" w:color="FFFFFF"/>
              <w:right w:val="single" w:sz="6" w:space="0" w:color="FFFFFF"/>
            </w:tcBorders>
          </w:tcPr>
          <w:p w:rsidR="00A57ABA" w:rsidRPr="004C5C9B" w:rsidRDefault="00A57ABA">
            <w:pPr>
              <w:spacing w:line="201" w:lineRule="exact"/>
              <w:rPr>
                <w:rFonts w:asciiTheme="majorBidi" w:hAnsiTheme="majorBidi" w:cstheme="majorBidi"/>
                <w:lang w:val="en-AU"/>
              </w:rPr>
            </w:pPr>
          </w:p>
          <w:p w:rsidR="00A57ABA" w:rsidRPr="004C5C9B" w:rsidRDefault="00A57ABA">
            <w:pPr>
              <w:tabs>
                <w:tab w:val="left" w:pos="297"/>
              </w:tabs>
              <w:spacing w:line="480" w:lineRule="auto"/>
              <w:rPr>
                <w:rFonts w:asciiTheme="majorBidi" w:hAnsiTheme="majorBidi" w:cstheme="majorBidi"/>
                <w:lang w:val="en-AU"/>
              </w:rPr>
            </w:pPr>
            <w:r w:rsidRPr="004C5C9B">
              <w:rPr>
                <w:rFonts w:asciiTheme="majorBidi" w:hAnsiTheme="majorBidi" w:cstheme="majorBidi"/>
                <w:lang w:val="en-AU"/>
              </w:rPr>
              <w:t>Language</w:t>
            </w:r>
          </w:p>
        </w:tc>
        <w:tc>
          <w:tcPr>
            <w:tcW w:w="1947" w:type="dxa"/>
            <w:tcBorders>
              <w:top w:val="double" w:sz="7" w:space="0" w:color="000000"/>
              <w:left w:val="single" w:sz="7" w:space="0" w:color="000000"/>
              <w:bottom w:val="single" w:sz="6" w:space="0" w:color="FFFFFF"/>
              <w:right w:val="single" w:sz="6" w:space="0" w:color="FFFFFF"/>
            </w:tcBorders>
          </w:tcPr>
          <w:p w:rsidR="00A57ABA" w:rsidRPr="004C5C9B" w:rsidRDefault="00A57ABA">
            <w:pPr>
              <w:spacing w:line="201" w:lineRule="exact"/>
              <w:rPr>
                <w:rFonts w:asciiTheme="majorBidi" w:hAnsiTheme="majorBidi" w:cstheme="majorBidi"/>
                <w:lang w:val="en-AU"/>
              </w:rPr>
            </w:pPr>
          </w:p>
          <w:p w:rsidR="00A57ABA" w:rsidRPr="004C5C9B" w:rsidRDefault="00A57ABA">
            <w:pPr>
              <w:tabs>
                <w:tab w:val="left" w:pos="297"/>
              </w:tabs>
              <w:spacing w:line="480" w:lineRule="auto"/>
              <w:rPr>
                <w:rFonts w:asciiTheme="majorBidi" w:hAnsiTheme="majorBidi" w:cstheme="majorBidi"/>
                <w:lang w:val="en-AU"/>
              </w:rPr>
            </w:pPr>
            <w:r w:rsidRPr="004C5C9B">
              <w:rPr>
                <w:rFonts w:asciiTheme="majorBidi" w:hAnsiTheme="majorBidi" w:cstheme="majorBidi"/>
                <w:lang w:val="en-AU"/>
              </w:rPr>
              <w:t>Study period</w:t>
            </w:r>
          </w:p>
        </w:tc>
        <w:tc>
          <w:tcPr>
            <w:tcW w:w="1663" w:type="dxa"/>
            <w:tcBorders>
              <w:top w:val="double" w:sz="7" w:space="0" w:color="000000"/>
              <w:left w:val="single" w:sz="7" w:space="0" w:color="000000"/>
              <w:bottom w:val="single" w:sz="6" w:space="0" w:color="FFFFFF"/>
              <w:right w:val="single" w:sz="6" w:space="0" w:color="FFFFFF"/>
            </w:tcBorders>
          </w:tcPr>
          <w:p w:rsidR="00A57ABA" w:rsidRPr="004C5C9B" w:rsidRDefault="00A57ABA">
            <w:pPr>
              <w:spacing w:line="201" w:lineRule="exact"/>
              <w:rPr>
                <w:rFonts w:asciiTheme="majorBidi" w:hAnsiTheme="majorBidi" w:cstheme="majorBidi"/>
                <w:lang w:val="en-AU"/>
              </w:rPr>
            </w:pPr>
          </w:p>
          <w:p w:rsidR="00A57ABA" w:rsidRPr="004C5C9B" w:rsidRDefault="00A57ABA">
            <w:pPr>
              <w:tabs>
                <w:tab w:val="left" w:pos="297"/>
              </w:tabs>
              <w:spacing w:line="480" w:lineRule="auto"/>
              <w:rPr>
                <w:rFonts w:asciiTheme="majorBidi" w:hAnsiTheme="majorBidi" w:cstheme="majorBidi"/>
                <w:lang w:val="en-AU"/>
              </w:rPr>
            </w:pPr>
            <w:r w:rsidRPr="004C5C9B">
              <w:rPr>
                <w:rFonts w:asciiTheme="majorBidi" w:hAnsiTheme="majorBidi" w:cstheme="majorBidi"/>
                <w:lang w:val="en-AU"/>
              </w:rPr>
              <w:t>Frequency of observations</w:t>
            </w:r>
          </w:p>
        </w:tc>
        <w:tc>
          <w:tcPr>
            <w:tcW w:w="1384" w:type="dxa"/>
            <w:tcBorders>
              <w:top w:val="double" w:sz="7" w:space="0" w:color="000000"/>
              <w:left w:val="single" w:sz="7" w:space="0" w:color="000000"/>
              <w:bottom w:val="single" w:sz="6" w:space="0" w:color="FFFFFF"/>
              <w:right w:val="double" w:sz="7" w:space="0" w:color="000000"/>
            </w:tcBorders>
          </w:tcPr>
          <w:p w:rsidR="00A57ABA" w:rsidRPr="004C5C9B" w:rsidRDefault="00A57ABA">
            <w:pPr>
              <w:spacing w:line="201" w:lineRule="exact"/>
              <w:rPr>
                <w:rFonts w:asciiTheme="majorBidi" w:hAnsiTheme="majorBidi" w:cstheme="majorBidi"/>
                <w:lang w:val="en-AU"/>
              </w:rPr>
            </w:pPr>
          </w:p>
          <w:p w:rsidR="00A57ABA" w:rsidRPr="004C5C9B" w:rsidRDefault="00A57ABA">
            <w:pPr>
              <w:tabs>
                <w:tab w:val="left" w:pos="297"/>
              </w:tabs>
              <w:spacing w:line="480" w:lineRule="auto"/>
              <w:rPr>
                <w:rFonts w:asciiTheme="majorBidi" w:hAnsiTheme="majorBidi" w:cstheme="majorBidi"/>
                <w:lang w:val="en-AU"/>
              </w:rPr>
            </w:pPr>
            <w:r w:rsidRPr="004C5C9B">
              <w:rPr>
                <w:rFonts w:asciiTheme="majorBidi" w:hAnsiTheme="majorBidi" w:cstheme="majorBidi"/>
                <w:lang w:val="en-AU"/>
              </w:rPr>
              <w:t>No. obser</w:t>
            </w:r>
          </w:p>
          <w:p w:rsidR="00A57ABA" w:rsidRPr="004C5C9B" w:rsidRDefault="00A57ABA">
            <w:pPr>
              <w:tabs>
                <w:tab w:val="left" w:pos="297"/>
              </w:tabs>
              <w:spacing w:line="480" w:lineRule="auto"/>
              <w:rPr>
                <w:rFonts w:asciiTheme="majorBidi" w:hAnsiTheme="majorBidi" w:cstheme="majorBidi"/>
                <w:lang w:val="en-AU"/>
              </w:rPr>
            </w:pPr>
            <w:r w:rsidRPr="004C5C9B">
              <w:rPr>
                <w:rFonts w:asciiTheme="majorBidi" w:hAnsiTheme="majorBidi" w:cstheme="majorBidi"/>
                <w:lang w:val="en-AU"/>
              </w:rPr>
              <w:t>vations</w:t>
            </w:r>
          </w:p>
        </w:tc>
      </w:tr>
      <w:tr w:rsidR="00A57ABA" w:rsidRPr="004C5C9B">
        <w:tblPrEx>
          <w:tblCellMar>
            <w:top w:w="0" w:type="dxa"/>
            <w:bottom w:w="0" w:type="dxa"/>
          </w:tblCellMar>
        </w:tblPrEx>
        <w:tc>
          <w:tcPr>
            <w:tcW w:w="1382" w:type="dxa"/>
            <w:tcBorders>
              <w:top w:val="single" w:sz="7" w:space="0" w:color="000000"/>
              <w:left w:val="double" w:sz="7" w:space="0" w:color="000000"/>
              <w:bottom w:val="single" w:sz="6" w:space="0" w:color="FFFFFF"/>
              <w:right w:val="single" w:sz="6" w:space="0" w:color="FFFFFF"/>
            </w:tcBorders>
          </w:tcPr>
          <w:p w:rsidR="00A57ABA" w:rsidRPr="004C5C9B" w:rsidRDefault="00A57ABA">
            <w:pPr>
              <w:spacing w:line="163" w:lineRule="exact"/>
              <w:rPr>
                <w:rFonts w:asciiTheme="majorBidi" w:hAnsiTheme="majorBidi" w:cstheme="majorBidi"/>
                <w:lang w:val="en-AU"/>
              </w:rPr>
            </w:pPr>
          </w:p>
          <w:p w:rsidR="00A57ABA" w:rsidRPr="004C5C9B" w:rsidRDefault="00A57ABA">
            <w:pPr>
              <w:tabs>
                <w:tab w:val="left" w:pos="297"/>
              </w:tabs>
              <w:spacing w:line="480" w:lineRule="auto"/>
              <w:rPr>
                <w:rFonts w:asciiTheme="majorBidi" w:hAnsiTheme="majorBidi" w:cstheme="majorBidi"/>
                <w:lang w:val="en-AU"/>
              </w:rPr>
            </w:pPr>
            <w:r w:rsidRPr="004C5C9B">
              <w:rPr>
                <w:rFonts w:asciiTheme="majorBidi" w:hAnsiTheme="majorBidi" w:cstheme="majorBidi"/>
                <w:lang w:val="en-AU"/>
              </w:rPr>
              <w:t xml:space="preserve">Travis </w:t>
            </w:r>
          </w:p>
        </w:tc>
        <w:tc>
          <w:tcPr>
            <w:tcW w:w="692" w:type="dxa"/>
            <w:tcBorders>
              <w:top w:val="single" w:sz="7" w:space="0" w:color="000000"/>
              <w:left w:val="single" w:sz="7" w:space="0" w:color="000000"/>
              <w:bottom w:val="single" w:sz="6" w:space="0" w:color="FFFFFF"/>
              <w:right w:val="single" w:sz="6" w:space="0" w:color="FFFFFF"/>
            </w:tcBorders>
          </w:tcPr>
          <w:p w:rsidR="00A57ABA" w:rsidRPr="004C5C9B" w:rsidRDefault="00A57ABA">
            <w:pPr>
              <w:spacing w:line="163" w:lineRule="exact"/>
              <w:rPr>
                <w:rFonts w:asciiTheme="majorBidi" w:hAnsiTheme="majorBidi" w:cstheme="majorBidi"/>
                <w:lang w:val="en-AU"/>
              </w:rPr>
            </w:pPr>
          </w:p>
          <w:p w:rsidR="00A57ABA" w:rsidRPr="004C5C9B" w:rsidRDefault="00A57ABA">
            <w:pPr>
              <w:tabs>
                <w:tab w:val="left" w:pos="297"/>
              </w:tabs>
              <w:spacing w:line="480" w:lineRule="auto"/>
              <w:rPr>
                <w:rFonts w:asciiTheme="majorBidi" w:hAnsiTheme="majorBidi" w:cstheme="majorBidi"/>
                <w:lang w:val="en-AU"/>
              </w:rPr>
            </w:pPr>
            <w:r w:rsidRPr="004C5C9B">
              <w:rPr>
                <w:rFonts w:asciiTheme="majorBidi" w:hAnsiTheme="majorBidi" w:cstheme="majorBidi"/>
                <w:lang w:val="en-AU"/>
              </w:rPr>
              <w:t>f</w:t>
            </w:r>
          </w:p>
        </w:tc>
        <w:tc>
          <w:tcPr>
            <w:tcW w:w="1384" w:type="dxa"/>
            <w:tcBorders>
              <w:top w:val="single" w:sz="7" w:space="0" w:color="000000"/>
              <w:left w:val="single" w:sz="7" w:space="0" w:color="000000"/>
              <w:bottom w:val="single" w:sz="6" w:space="0" w:color="FFFFFF"/>
              <w:right w:val="single" w:sz="6" w:space="0" w:color="FFFFFF"/>
            </w:tcBorders>
          </w:tcPr>
          <w:p w:rsidR="00A57ABA" w:rsidRPr="004C5C9B" w:rsidRDefault="00A57ABA">
            <w:pPr>
              <w:spacing w:line="163" w:lineRule="exact"/>
              <w:rPr>
                <w:rFonts w:asciiTheme="majorBidi" w:hAnsiTheme="majorBidi" w:cstheme="majorBidi"/>
                <w:lang w:val="en-AU"/>
              </w:rPr>
            </w:pPr>
          </w:p>
          <w:p w:rsidR="00A57ABA" w:rsidRPr="004C5C9B" w:rsidRDefault="00A57ABA">
            <w:pPr>
              <w:tabs>
                <w:tab w:val="left" w:pos="297"/>
              </w:tabs>
              <w:spacing w:line="480" w:lineRule="auto"/>
              <w:rPr>
                <w:rFonts w:asciiTheme="majorBidi" w:hAnsiTheme="majorBidi" w:cstheme="majorBidi"/>
                <w:lang w:val="en-AU"/>
              </w:rPr>
            </w:pPr>
            <w:r w:rsidRPr="004C5C9B">
              <w:rPr>
                <w:rFonts w:asciiTheme="majorBidi" w:hAnsiTheme="majorBidi" w:cstheme="majorBidi"/>
                <w:lang w:val="en-AU"/>
              </w:rPr>
              <w:t>English</w:t>
            </w:r>
          </w:p>
        </w:tc>
        <w:tc>
          <w:tcPr>
            <w:tcW w:w="1947" w:type="dxa"/>
            <w:tcBorders>
              <w:top w:val="single" w:sz="7" w:space="0" w:color="000000"/>
              <w:left w:val="single" w:sz="7" w:space="0" w:color="000000"/>
              <w:bottom w:val="single" w:sz="6" w:space="0" w:color="FFFFFF"/>
              <w:right w:val="single" w:sz="6" w:space="0" w:color="FFFFFF"/>
            </w:tcBorders>
          </w:tcPr>
          <w:p w:rsidR="00A57ABA" w:rsidRPr="004C5C9B" w:rsidRDefault="00A57ABA">
            <w:pPr>
              <w:spacing w:line="163" w:lineRule="exact"/>
              <w:rPr>
                <w:rFonts w:asciiTheme="majorBidi" w:hAnsiTheme="majorBidi" w:cstheme="majorBidi"/>
                <w:lang w:val="en-AU"/>
              </w:rPr>
            </w:pPr>
          </w:p>
          <w:p w:rsidR="00A57ABA" w:rsidRPr="004C5C9B" w:rsidRDefault="00A57ABA">
            <w:pPr>
              <w:tabs>
                <w:tab w:val="left" w:pos="297"/>
              </w:tabs>
              <w:spacing w:line="480" w:lineRule="auto"/>
              <w:rPr>
                <w:rFonts w:asciiTheme="majorBidi" w:hAnsiTheme="majorBidi" w:cstheme="majorBidi"/>
                <w:lang w:val="en-AU"/>
              </w:rPr>
            </w:pPr>
            <w:r w:rsidRPr="004C5C9B">
              <w:rPr>
                <w:rFonts w:asciiTheme="majorBidi" w:hAnsiTheme="majorBidi" w:cstheme="majorBidi"/>
                <w:lang w:val="en-AU"/>
              </w:rPr>
              <w:t>1;03.18-1;08.08</w:t>
            </w:r>
          </w:p>
        </w:tc>
        <w:tc>
          <w:tcPr>
            <w:tcW w:w="1663" w:type="dxa"/>
            <w:tcBorders>
              <w:top w:val="single" w:sz="7" w:space="0" w:color="000000"/>
              <w:left w:val="single" w:sz="7" w:space="0" w:color="000000"/>
              <w:bottom w:val="single" w:sz="6" w:space="0" w:color="FFFFFF"/>
              <w:right w:val="single" w:sz="6" w:space="0" w:color="FFFFFF"/>
            </w:tcBorders>
          </w:tcPr>
          <w:p w:rsidR="00A57ABA" w:rsidRPr="004C5C9B" w:rsidRDefault="00A57ABA">
            <w:pPr>
              <w:spacing w:line="163" w:lineRule="exact"/>
              <w:rPr>
                <w:rFonts w:asciiTheme="majorBidi" w:hAnsiTheme="majorBidi" w:cstheme="majorBidi"/>
                <w:lang w:val="en-AU"/>
              </w:rPr>
            </w:pPr>
          </w:p>
          <w:p w:rsidR="00A57ABA" w:rsidRPr="004C5C9B" w:rsidRDefault="00A57ABA">
            <w:pPr>
              <w:tabs>
                <w:tab w:val="left" w:pos="297"/>
              </w:tabs>
              <w:spacing w:line="480" w:lineRule="auto"/>
              <w:rPr>
                <w:rFonts w:asciiTheme="majorBidi" w:hAnsiTheme="majorBidi" w:cstheme="majorBidi"/>
                <w:lang w:val="en-AU"/>
              </w:rPr>
            </w:pPr>
            <w:r w:rsidRPr="004C5C9B">
              <w:rPr>
                <w:rFonts w:asciiTheme="majorBidi" w:hAnsiTheme="majorBidi" w:cstheme="majorBidi"/>
                <w:lang w:val="en-AU"/>
              </w:rPr>
              <w:t>daily (diary)</w:t>
            </w:r>
          </w:p>
        </w:tc>
        <w:tc>
          <w:tcPr>
            <w:tcW w:w="1384" w:type="dxa"/>
            <w:tcBorders>
              <w:top w:val="single" w:sz="7" w:space="0" w:color="000000"/>
              <w:left w:val="single" w:sz="7" w:space="0" w:color="000000"/>
              <w:bottom w:val="single" w:sz="6" w:space="0" w:color="FFFFFF"/>
              <w:right w:val="double" w:sz="7" w:space="0" w:color="000000"/>
            </w:tcBorders>
          </w:tcPr>
          <w:p w:rsidR="00A57ABA" w:rsidRPr="004C5C9B" w:rsidRDefault="00A57ABA">
            <w:pPr>
              <w:spacing w:line="163" w:lineRule="exact"/>
              <w:rPr>
                <w:rFonts w:asciiTheme="majorBidi" w:hAnsiTheme="majorBidi" w:cstheme="majorBidi"/>
                <w:lang w:val="en-AU"/>
              </w:rPr>
            </w:pPr>
          </w:p>
          <w:p w:rsidR="00A57ABA" w:rsidRPr="004C5C9B" w:rsidRDefault="00A57ABA">
            <w:pPr>
              <w:tabs>
                <w:tab w:val="left" w:pos="297"/>
              </w:tabs>
              <w:spacing w:line="480" w:lineRule="auto"/>
              <w:rPr>
                <w:rFonts w:asciiTheme="majorBidi" w:hAnsiTheme="majorBidi" w:cstheme="majorBidi"/>
                <w:lang w:val="en-AU"/>
              </w:rPr>
            </w:pPr>
          </w:p>
        </w:tc>
      </w:tr>
      <w:tr w:rsidR="00A57ABA" w:rsidRPr="004C5C9B">
        <w:tblPrEx>
          <w:tblCellMar>
            <w:top w:w="0" w:type="dxa"/>
            <w:bottom w:w="0" w:type="dxa"/>
          </w:tblCellMar>
        </w:tblPrEx>
        <w:tc>
          <w:tcPr>
            <w:tcW w:w="1382" w:type="dxa"/>
            <w:tcBorders>
              <w:top w:val="single" w:sz="7" w:space="0" w:color="000000"/>
              <w:left w:val="double" w:sz="7" w:space="0" w:color="000000"/>
              <w:bottom w:val="single" w:sz="6" w:space="0" w:color="FFFFFF"/>
              <w:right w:val="single" w:sz="6" w:space="0" w:color="FFFFFF"/>
            </w:tcBorders>
          </w:tcPr>
          <w:p w:rsidR="00A57ABA" w:rsidRPr="004C5C9B" w:rsidRDefault="00A57ABA">
            <w:pPr>
              <w:spacing w:line="163" w:lineRule="exact"/>
              <w:rPr>
                <w:rFonts w:asciiTheme="majorBidi" w:hAnsiTheme="majorBidi" w:cstheme="majorBidi"/>
                <w:lang w:val="en-AU"/>
              </w:rPr>
            </w:pPr>
          </w:p>
          <w:p w:rsidR="00A57ABA" w:rsidRPr="004C5C9B" w:rsidRDefault="00A57ABA">
            <w:pPr>
              <w:tabs>
                <w:tab w:val="left" w:pos="297"/>
              </w:tabs>
              <w:spacing w:line="480" w:lineRule="auto"/>
              <w:rPr>
                <w:rFonts w:asciiTheme="majorBidi" w:hAnsiTheme="majorBidi" w:cstheme="majorBidi"/>
                <w:lang w:val="en-AU"/>
              </w:rPr>
            </w:pPr>
            <w:r w:rsidRPr="004C5C9B">
              <w:rPr>
                <w:rFonts w:asciiTheme="majorBidi" w:hAnsiTheme="majorBidi" w:cstheme="majorBidi"/>
                <w:lang w:val="en-AU"/>
              </w:rPr>
              <w:t>Ruti</w:t>
            </w:r>
          </w:p>
        </w:tc>
        <w:tc>
          <w:tcPr>
            <w:tcW w:w="692" w:type="dxa"/>
            <w:tcBorders>
              <w:top w:val="single" w:sz="7" w:space="0" w:color="000000"/>
              <w:left w:val="single" w:sz="7" w:space="0" w:color="000000"/>
              <w:bottom w:val="single" w:sz="6" w:space="0" w:color="FFFFFF"/>
              <w:right w:val="single" w:sz="6" w:space="0" w:color="FFFFFF"/>
            </w:tcBorders>
          </w:tcPr>
          <w:p w:rsidR="00A57ABA" w:rsidRPr="004C5C9B" w:rsidRDefault="00A57ABA">
            <w:pPr>
              <w:spacing w:line="163" w:lineRule="exact"/>
              <w:rPr>
                <w:rFonts w:asciiTheme="majorBidi" w:hAnsiTheme="majorBidi" w:cstheme="majorBidi"/>
                <w:lang w:val="en-AU"/>
              </w:rPr>
            </w:pPr>
          </w:p>
          <w:p w:rsidR="00A57ABA" w:rsidRPr="004C5C9B" w:rsidRDefault="00A57ABA">
            <w:pPr>
              <w:tabs>
                <w:tab w:val="left" w:pos="297"/>
              </w:tabs>
              <w:spacing w:line="480" w:lineRule="auto"/>
              <w:rPr>
                <w:rFonts w:asciiTheme="majorBidi" w:hAnsiTheme="majorBidi" w:cstheme="majorBidi"/>
                <w:lang w:val="en-AU"/>
              </w:rPr>
            </w:pPr>
            <w:r w:rsidRPr="004C5C9B">
              <w:rPr>
                <w:rFonts w:asciiTheme="majorBidi" w:hAnsiTheme="majorBidi" w:cstheme="majorBidi"/>
                <w:lang w:val="en-AU"/>
              </w:rPr>
              <w:t>f</w:t>
            </w:r>
          </w:p>
        </w:tc>
        <w:tc>
          <w:tcPr>
            <w:tcW w:w="1384" w:type="dxa"/>
            <w:tcBorders>
              <w:top w:val="single" w:sz="7" w:space="0" w:color="000000"/>
              <w:left w:val="single" w:sz="7" w:space="0" w:color="000000"/>
              <w:bottom w:val="single" w:sz="6" w:space="0" w:color="FFFFFF"/>
              <w:right w:val="single" w:sz="6" w:space="0" w:color="FFFFFF"/>
            </w:tcBorders>
          </w:tcPr>
          <w:p w:rsidR="00A57ABA" w:rsidRPr="004C5C9B" w:rsidRDefault="00A57ABA">
            <w:pPr>
              <w:spacing w:line="163" w:lineRule="exact"/>
              <w:rPr>
                <w:rFonts w:asciiTheme="majorBidi" w:hAnsiTheme="majorBidi" w:cstheme="majorBidi"/>
                <w:lang w:val="en-AU"/>
              </w:rPr>
            </w:pPr>
          </w:p>
          <w:p w:rsidR="00A57ABA" w:rsidRPr="004C5C9B" w:rsidRDefault="00A57ABA">
            <w:pPr>
              <w:tabs>
                <w:tab w:val="left" w:pos="297"/>
              </w:tabs>
              <w:spacing w:line="480" w:lineRule="auto"/>
              <w:rPr>
                <w:rFonts w:asciiTheme="majorBidi" w:hAnsiTheme="majorBidi" w:cstheme="majorBidi"/>
                <w:lang w:val="en-AU"/>
              </w:rPr>
            </w:pPr>
            <w:r w:rsidRPr="004C5C9B">
              <w:rPr>
                <w:rFonts w:asciiTheme="majorBidi" w:hAnsiTheme="majorBidi" w:cstheme="majorBidi"/>
                <w:lang w:val="en-AU"/>
              </w:rPr>
              <w:t>Hebrew</w:t>
            </w:r>
          </w:p>
        </w:tc>
        <w:tc>
          <w:tcPr>
            <w:tcW w:w="1947" w:type="dxa"/>
            <w:tcBorders>
              <w:top w:val="single" w:sz="7" w:space="0" w:color="000000"/>
              <w:left w:val="single" w:sz="7" w:space="0" w:color="000000"/>
              <w:bottom w:val="single" w:sz="6" w:space="0" w:color="FFFFFF"/>
              <w:right w:val="single" w:sz="6" w:space="0" w:color="FFFFFF"/>
            </w:tcBorders>
          </w:tcPr>
          <w:p w:rsidR="00A57ABA" w:rsidRPr="004C5C9B" w:rsidRDefault="00A57ABA">
            <w:pPr>
              <w:spacing w:line="163" w:lineRule="exact"/>
              <w:rPr>
                <w:rFonts w:asciiTheme="majorBidi" w:hAnsiTheme="majorBidi" w:cstheme="majorBidi"/>
                <w:lang w:val="en-AU"/>
              </w:rPr>
            </w:pPr>
          </w:p>
          <w:p w:rsidR="00A57ABA" w:rsidRPr="004C5C9B" w:rsidRDefault="00A57ABA">
            <w:pPr>
              <w:tabs>
                <w:tab w:val="left" w:pos="297"/>
              </w:tabs>
              <w:spacing w:line="480" w:lineRule="auto"/>
              <w:rPr>
                <w:rFonts w:asciiTheme="majorBidi" w:hAnsiTheme="majorBidi" w:cstheme="majorBidi"/>
                <w:lang w:val="en-AU"/>
              </w:rPr>
            </w:pPr>
            <w:r w:rsidRPr="004C5C9B">
              <w:rPr>
                <w:rFonts w:asciiTheme="majorBidi" w:hAnsiTheme="majorBidi" w:cstheme="majorBidi"/>
                <w:lang w:val="en-AU"/>
              </w:rPr>
              <w:t>1;06.00-2;04.00</w:t>
            </w:r>
          </w:p>
        </w:tc>
        <w:tc>
          <w:tcPr>
            <w:tcW w:w="1663" w:type="dxa"/>
            <w:tcBorders>
              <w:top w:val="single" w:sz="7" w:space="0" w:color="000000"/>
              <w:left w:val="single" w:sz="7" w:space="0" w:color="000000"/>
              <w:bottom w:val="single" w:sz="6" w:space="0" w:color="FFFFFF"/>
              <w:right w:val="single" w:sz="6" w:space="0" w:color="FFFFFF"/>
            </w:tcBorders>
          </w:tcPr>
          <w:p w:rsidR="00A57ABA" w:rsidRPr="004C5C9B" w:rsidRDefault="00A57ABA">
            <w:pPr>
              <w:spacing w:line="163" w:lineRule="exact"/>
              <w:rPr>
                <w:rFonts w:asciiTheme="majorBidi" w:hAnsiTheme="majorBidi" w:cstheme="majorBidi"/>
                <w:lang w:val="en-AU"/>
              </w:rPr>
            </w:pPr>
          </w:p>
          <w:p w:rsidR="00A57ABA" w:rsidRPr="004C5C9B" w:rsidRDefault="00A57ABA">
            <w:pPr>
              <w:tabs>
                <w:tab w:val="left" w:pos="297"/>
              </w:tabs>
              <w:spacing w:line="480" w:lineRule="auto"/>
              <w:rPr>
                <w:rFonts w:asciiTheme="majorBidi" w:hAnsiTheme="majorBidi" w:cstheme="majorBidi"/>
                <w:lang w:val="en-AU"/>
              </w:rPr>
            </w:pPr>
            <w:r w:rsidRPr="004C5C9B">
              <w:rPr>
                <w:rFonts w:asciiTheme="majorBidi" w:hAnsiTheme="majorBidi" w:cstheme="majorBidi"/>
                <w:lang w:val="en-AU"/>
              </w:rPr>
              <w:t>twice weekly</w:t>
            </w:r>
          </w:p>
        </w:tc>
        <w:tc>
          <w:tcPr>
            <w:tcW w:w="1384" w:type="dxa"/>
            <w:tcBorders>
              <w:top w:val="single" w:sz="7" w:space="0" w:color="000000"/>
              <w:left w:val="single" w:sz="7" w:space="0" w:color="000000"/>
              <w:bottom w:val="single" w:sz="6" w:space="0" w:color="FFFFFF"/>
              <w:right w:val="double" w:sz="7" w:space="0" w:color="000000"/>
            </w:tcBorders>
          </w:tcPr>
          <w:p w:rsidR="00A57ABA" w:rsidRPr="004C5C9B" w:rsidRDefault="00A57ABA">
            <w:pPr>
              <w:spacing w:line="163" w:lineRule="exact"/>
              <w:rPr>
                <w:rFonts w:asciiTheme="majorBidi" w:hAnsiTheme="majorBidi" w:cstheme="majorBidi"/>
                <w:lang w:val="en-AU"/>
              </w:rPr>
            </w:pPr>
          </w:p>
          <w:p w:rsidR="00A57ABA" w:rsidRPr="004C5C9B" w:rsidRDefault="00A57ABA">
            <w:pPr>
              <w:tabs>
                <w:tab w:val="left" w:pos="297"/>
              </w:tabs>
              <w:spacing w:line="480" w:lineRule="auto"/>
              <w:rPr>
                <w:rFonts w:asciiTheme="majorBidi" w:hAnsiTheme="majorBidi" w:cstheme="majorBidi"/>
                <w:lang w:val="en-AU"/>
              </w:rPr>
            </w:pPr>
            <w:r w:rsidRPr="004C5C9B">
              <w:rPr>
                <w:rFonts w:asciiTheme="majorBidi" w:hAnsiTheme="majorBidi" w:cstheme="majorBidi"/>
                <w:lang w:val="en-AU"/>
              </w:rPr>
              <w:t>125</w:t>
            </w:r>
          </w:p>
        </w:tc>
      </w:tr>
      <w:tr w:rsidR="00A57ABA" w:rsidRPr="004C5C9B">
        <w:tblPrEx>
          <w:tblCellMar>
            <w:top w:w="0" w:type="dxa"/>
            <w:bottom w:w="0" w:type="dxa"/>
          </w:tblCellMar>
        </w:tblPrEx>
        <w:tc>
          <w:tcPr>
            <w:tcW w:w="1382" w:type="dxa"/>
            <w:tcBorders>
              <w:top w:val="single" w:sz="7" w:space="0" w:color="000000"/>
              <w:left w:val="double" w:sz="7" w:space="0" w:color="000000"/>
              <w:bottom w:val="single" w:sz="6" w:space="0" w:color="FFFFFF"/>
              <w:right w:val="single" w:sz="6" w:space="0" w:color="FFFFFF"/>
            </w:tcBorders>
          </w:tcPr>
          <w:p w:rsidR="00A57ABA" w:rsidRPr="004C5C9B" w:rsidRDefault="00A57ABA">
            <w:pPr>
              <w:spacing w:line="163" w:lineRule="exact"/>
              <w:rPr>
                <w:rFonts w:asciiTheme="majorBidi" w:hAnsiTheme="majorBidi" w:cstheme="majorBidi"/>
                <w:lang w:val="en-AU"/>
              </w:rPr>
            </w:pPr>
          </w:p>
          <w:p w:rsidR="00A57ABA" w:rsidRPr="004C5C9B" w:rsidRDefault="00A57ABA">
            <w:pPr>
              <w:tabs>
                <w:tab w:val="left" w:pos="297"/>
              </w:tabs>
              <w:spacing w:line="480" w:lineRule="auto"/>
              <w:rPr>
                <w:rFonts w:asciiTheme="majorBidi" w:hAnsiTheme="majorBidi" w:cstheme="majorBidi"/>
                <w:lang w:val="en-AU"/>
              </w:rPr>
            </w:pPr>
            <w:r w:rsidRPr="004C5C9B">
              <w:rPr>
                <w:rFonts w:asciiTheme="majorBidi" w:hAnsiTheme="majorBidi" w:cstheme="majorBidi"/>
                <w:lang w:val="en-AU"/>
              </w:rPr>
              <w:t>Zohar</w:t>
            </w:r>
          </w:p>
        </w:tc>
        <w:tc>
          <w:tcPr>
            <w:tcW w:w="692" w:type="dxa"/>
            <w:tcBorders>
              <w:top w:val="single" w:sz="7" w:space="0" w:color="000000"/>
              <w:left w:val="single" w:sz="7" w:space="0" w:color="000000"/>
              <w:bottom w:val="single" w:sz="6" w:space="0" w:color="FFFFFF"/>
              <w:right w:val="single" w:sz="6" w:space="0" w:color="FFFFFF"/>
            </w:tcBorders>
          </w:tcPr>
          <w:p w:rsidR="00A57ABA" w:rsidRPr="004C5C9B" w:rsidRDefault="00A57ABA">
            <w:pPr>
              <w:spacing w:line="163" w:lineRule="exact"/>
              <w:rPr>
                <w:rFonts w:asciiTheme="majorBidi" w:hAnsiTheme="majorBidi" w:cstheme="majorBidi"/>
                <w:lang w:val="en-AU"/>
              </w:rPr>
            </w:pPr>
          </w:p>
          <w:p w:rsidR="00A57ABA" w:rsidRPr="004C5C9B" w:rsidRDefault="00A57ABA">
            <w:pPr>
              <w:tabs>
                <w:tab w:val="left" w:pos="297"/>
              </w:tabs>
              <w:spacing w:line="480" w:lineRule="auto"/>
              <w:rPr>
                <w:rFonts w:asciiTheme="majorBidi" w:hAnsiTheme="majorBidi" w:cstheme="majorBidi"/>
                <w:lang w:val="en-AU"/>
              </w:rPr>
            </w:pPr>
            <w:r w:rsidRPr="004C5C9B">
              <w:rPr>
                <w:rFonts w:asciiTheme="majorBidi" w:hAnsiTheme="majorBidi" w:cstheme="majorBidi"/>
                <w:lang w:val="en-AU"/>
              </w:rPr>
              <w:t>f</w:t>
            </w:r>
          </w:p>
        </w:tc>
        <w:tc>
          <w:tcPr>
            <w:tcW w:w="1384" w:type="dxa"/>
            <w:tcBorders>
              <w:top w:val="single" w:sz="7" w:space="0" w:color="000000"/>
              <w:left w:val="single" w:sz="7" w:space="0" w:color="000000"/>
              <w:bottom w:val="single" w:sz="6" w:space="0" w:color="FFFFFF"/>
              <w:right w:val="single" w:sz="6" w:space="0" w:color="FFFFFF"/>
            </w:tcBorders>
          </w:tcPr>
          <w:p w:rsidR="00A57ABA" w:rsidRPr="004C5C9B" w:rsidRDefault="00A57ABA">
            <w:pPr>
              <w:spacing w:line="163" w:lineRule="exact"/>
              <w:rPr>
                <w:rFonts w:asciiTheme="majorBidi" w:hAnsiTheme="majorBidi" w:cstheme="majorBidi"/>
                <w:lang w:val="en-AU"/>
              </w:rPr>
            </w:pPr>
          </w:p>
          <w:p w:rsidR="00A57ABA" w:rsidRPr="004C5C9B" w:rsidRDefault="00A57ABA">
            <w:pPr>
              <w:tabs>
                <w:tab w:val="left" w:pos="297"/>
              </w:tabs>
              <w:spacing w:line="480" w:lineRule="auto"/>
              <w:rPr>
                <w:rFonts w:asciiTheme="majorBidi" w:hAnsiTheme="majorBidi" w:cstheme="majorBidi"/>
                <w:lang w:val="en-AU"/>
              </w:rPr>
            </w:pPr>
            <w:r w:rsidRPr="004C5C9B">
              <w:rPr>
                <w:rFonts w:asciiTheme="majorBidi" w:hAnsiTheme="majorBidi" w:cstheme="majorBidi"/>
                <w:lang w:val="en-AU"/>
              </w:rPr>
              <w:t>Hebrew</w:t>
            </w:r>
          </w:p>
        </w:tc>
        <w:tc>
          <w:tcPr>
            <w:tcW w:w="1947" w:type="dxa"/>
            <w:tcBorders>
              <w:top w:val="single" w:sz="7" w:space="0" w:color="000000"/>
              <w:left w:val="single" w:sz="7" w:space="0" w:color="000000"/>
              <w:bottom w:val="single" w:sz="6" w:space="0" w:color="FFFFFF"/>
              <w:right w:val="single" w:sz="6" w:space="0" w:color="FFFFFF"/>
            </w:tcBorders>
          </w:tcPr>
          <w:p w:rsidR="00A57ABA" w:rsidRPr="004C5C9B" w:rsidRDefault="00A57ABA">
            <w:pPr>
              <w:spacing w:line="163" w:lineRule="exact"/>
              <w:rPr>
                <w:rFonts w:asciiTheme="majorBidi" w:hAnsiTheme="majorBidi" w:cstheme="majorBidi"/>
                <w:lang w:val="en-AU"/>
              </w:rPr>
            </w:pPr>
          </w:p>
          <w:p w:rsidR="00A57ABA" w:rsidRPr="004C5C9B" w:rsidRDefault="00A57ABA">
            <w:pPr>
              <w:tabs>
                <w:tab w:val="left" w:pos="297"/>
              </w:tabs>
              <w:spacing w:line="480" w:lineRule="auto"/>
              <w:rPr>
                <w:rFonts w:asciiTheme="majorBidi" w:hAnsiTheme="majorBidi" w:cstheme="majorBidi"/>
                <w:lang w:val="en-AU"/>
              </w:rPr>
            </w:pPr>
            <w:r w:rsidRPr="004C5C9B">
              <w:rPr>
                <w:rFonts w:asciiTheme="majorBidi" w:hAnsiTheme="majorBidi" w:cstheme="majorBidi"/>
                <w:lang w:val="en-AU"/>
              </w:rPr>
              <w:t>1;06.12-2;02.08</w:t>
            </w:r>
          </w:p>
        </w:tc>
        <w:tc>
          <w:tcPr>
            <w:tcW w:w="1663" w:type="dxa"/>
            <w:tcBorders>
              <w:top w:val="single" w:sz="7" w:space="0" w:color="000000"/>
              <w:left w:val="single" w:sz="7" w:space="0" w:color="000000"/>
              <w:bottom w:val="single" w:sz="6" w:space="0" w:color="FFFFFF"/>
              <w:right w:val="single" w:sz="6" w:space="0" w:color="FFFFFF"/>
            </w:tcBorders>
          </w:tcPr>
          <w:p w:rsidR="00A57ABA" w:rsidRPr="004C5C9B" w:rsidRDefault="00A57ABA">
            <w:pPr>
              <w:spacing w:line="163" w:lineRule="exact"/>
              <w:rPr>
                <w:rFonts w:asciiTheme="majorBidi" w:hAnsiTheme="majorBidi" w:cstheme="majorBidi"/>
                <w:lang w:val="en-AU"/>
              </w:rPr>
            </w:pPr>
          </w:p>
          <w:p w:rsidR="00A57ABA" w:rsidRPr="004C5C9B" w:rsidRDefault="00A57ABA">
            <w:pPr>
              <w:tabs>
                <w:tab w:val="left" w:pos="297"/>
              </w:tabs>
              <w:spacing w:line="480" w:lineRule="auto"/>
              <w:rPr>
                <w:rFonts w:asciiTheme="majorBidi" w:hAnsiTheme="majorBidi" w:cstheme="majorBidi"/>
                <w:lang w:val="en-AU"/>
              </w:rPr>
            </w:pPr>
            <w:r w:rsidRPr="004C5C9B">
              <w:rPr>
                <w:rFonts w:asciiTheme="majorBidi" w:hAnsiTheme="majorBidi" w:cstheme="majorBidi"/>
                <w:lang w:val="en-AU"/>
              </w:rPr>
              <w:t>weekly</w:t>
            </w:r>
          </w:p>
        </w:tc>
        <w:tc>
          <w:tcPr>
            <w:tcW w:w="1384" w:type="dxa"/>
            <w:tcBorders>
              <w:top w:val="single" w:sz="7" w:space="0" w:color="000000"/>
              <w:left w:val="single" w:sz="7" w:space="0" w:color="000000"/>
              <w:bottom w:val="single" w:sz="6" w:space="0" w:color="FFFFFF"/>
              <w:right w:val="double" w:sz="7" w:space="0" w:color="000000"/>
            </w:tcBorders>
          </w:tcPr>
          <w:p w:rsidR="00A57ABA" w:rsidRPr="004C5C9B" w:rsidRDefault="00A57ABA">
            <w:pPr>
              <w:spacing w:line="163" w:lineRule="exact"/>
              <w:rPr>
                <w:rFonts w:asciiTheme="majorBidi" w:hAnsiTheme="majorBidi" w:cstheme="majorBidi"/>
                <w:lang w:val="en-AU"/>
              </w:rPr>
            </w:pPr>
          </w:p>
          <w:p w:rsidR="00A57ABA" w:rsidRPr="004C5C9B" w:rsidRDefault="00A57ABA">
            <w:pPr>
              <w:tabs>
                <w:tab w:val="left" w:pos="297"/>
              </w:tabs>
              <w:spacing w:line="480" w:lineRule="auto"/>
              <w:rPr>
                <w:rFonts w:asciiTheme="majorBidi" w:hAnsiTheme="majorBidi" w:cstheme="majorBidi"/>
                <w:lang w:val="en-AU"/>
              </w:rPr>
            </w:pPr>
            <w:r w:rsidRPr="004C5C9B">
              <w:rPr>
                <w:rFonts w:asciiTheme="majorBidi" w:hAnsiTheme="majorBidi" w:cstheme="majorBidi"/>
                <w:lang w:val="en-AU"/>
              </w:rPr>
              <w:t xml:space="preserve"> 29</w:t>
            </w:r>
          </w:p>
        </w:tc>
      </w:tr>
      <w:tr w:rsidR="00A57ABA" w:rsidRPr="004C5C9B">
        <w:tblPrEx>
          <w:tblCellMar>
            <w:top w:w="0" w:type="dxa"/>
            <w:bottom w:w="0" w:type="dxa"/>
          </w:tblCellMar>
        </w:tblPrEx>
        <w:tc>
          <w:tcPr>
            <w:tcW w:w="1382" w:type="dxa"/>
            <w:tcBorders>
              <w:top w:val="single" w:sz="7" w:space="0" w:color="000000"/>
              <w:left w:val="double" w:sz="7" w:space="0" w:color="000000"/>
              <w:bottom w:val="single" w:sz="6" w:space="0" w:color="FFFFFF"/>
              <w:right w:val="single" w:sz="6" w:space="0" w:color="FFFFFF"/>
            </w:tcBorders>
          </w:tcPr>
          <w:p w:rsidR="00A57ABA" w:rsidRPr="004C5C9B" w:rsidRDefault="00A57ABA">
            <w:pPr>
              <w:spacing w:line="163" w:lineRule="exact"/>
              <w:rPr>
                <w:rFonts w:asciiTheme="majorBidi" w:hAnsiTheme="majorBidi" w:cstheme="majorBidi"/>
                <w:lang w:val="en-AU"/>
              </w:rPr>
            </w:pPr>
          </w:p>
          <w:p w:rsidR="00A57ABA" w:rsidRPr="004C5C9B" w:rsidRDefault="00A57ABA">
            <w:pPr>
              <w:tabs>
                <w:tab w:val="left" w:pos="297"/>
              </w:tabs>
              <w:spacing w:line="480" w:lineRule="auto"/>
              <w:rPr>
                <w:rFonts w:asciiTheme="majorBidi" w:hAnsiTheme="majorBidi" w:cstheme="majorBidi"/>
                <w:lang w:val="en-AU"/>
              </w:rPr>
            </w:pPr>
            <w:r w:rsidRPr="004C5C9B">
              <w:rPr>
                <w:rFonts w:asciiTheme="majorBidi" w:hAnsiTheme="majorBidi" w:cstheme="majorBidi"/>
                <w:lang w:val="en-AU"/>
              </w:rPr>
              <w:t>Shay (m)</w:t>
            </w:r>
          </w:p>
        </w:tc>
        <w:tc>
          <w:tcPr>
            <w:tcW w:w="692" w:type="dxa"/>
            <w:tcBorders>
              <w:top w:val="single" w:sz="7" w:space="0" w:color="000000"/>
              <w:left w:val="single" w:sz="7" w:space="0" w:color="000000"/>
              <w:bottom w:val="single" w:sz="6" w:space="0" w:color="FFFFFF"/>
              <w:right w:val="single" w:sz="6" w:space="0" w:color="FFFFFF"/>
            </w:tcBorders>
          </w:tcPr>
          <w:p w:rsidR="00A57ABA" w:rsidRPr="004C5C9B" w:rsidRDefault="00A57ABA">
            <w:pPr>
              <w:spacing w:line="163" w:lineRule="exact"/>
              <w:rPr>
                <w:rFonts w:asciiTheme="majorBidi" w:hAnsiTheme="majorBidi" w:cstheme="majorBidi"/>
                <w:lang w:val="en-AU"/>
              </w:rPr>
            </w:pPr>
          </w:p>
          <w:p w:rsidR="00A57ABA" w:rsidRPr="004C5C9B" w:rsidRDefault="00A57ABA">
            <w:pPr>
              <w:tabs>
                <w:tab w:val="left" w:pos="297"/>
              </w:tabs>
              <w:spacing w:line="480" w:lineRule="auto"/>
              <w:rPr>
                <w:rFonts w:asciiTheme="majorBidi" w:hAnsiTheme="majorBidi" w:cstheme="majorBidi"/>
                <w:lang w:val="en-AU"/>
              </w:rPr>
            </w:pPr>
            <w:r w:rsidRPr="004C5C9B">
              <w:rPr>
                <w:rFonts w:asciiTheme="majorBidi" w:hAnsiTheme="majorBidi" w:cstheme="majorBidi"/>
                <w:lang w:val="en-AU"/>
              </w:rPr>
              <w:t>m</w:t>
            </w:r>
          </w:p>
        </w:tc>
        <w:tc>
          <w:tcPr>
            <w:tcW w:w="1384" w:type="dxa"/>
            <w:tcBorders>
              <w:top w:val="single" w:sz="7" w:space="0" w:color="000000"/>
              <w:left w:val="single" w:sz="7" w:space="0" w:color="000000"/>
              <w:bottom w:val="single" w:sz="6" w:space="0" w:color="FFFFFF"/>
              <w:right w:val="single" w:sz="6" w:space="0" w:color="FFFFFF"/>
            </w:tcBorders>
          </w:tcPr>
          <w:p w:rsidR="00A57ABA" w:rsidRPr="004C5C9B" w:rsidRDefault="00A57ABA">
            <w:pPr>
              <w:spacing w:line="163" w:lineRule="exact"/>
              <w:rPr>
                <w:rFonts w:asciiTheme="majorBidi" w:hAnsiTheme="majorBidi" w:cstheme="majorBidi"/>
                <w:lang w:val="en-AU"/>
              </w:rPr>
            </w:pPr>
          </w:p>
          <w:p w:rsidR="00A57ABA" w:rsidRPr="004C5C9B" w:rsidRDefault="00A57ABA">
            <w:pPr>
              <w:tabs>
                <w:tab w:val="left" w:pos="297"/>
              </w:tabs>
              <w:spacing w:line="480" w:lineRule="auto"/>
              <w:rPr>
                <w:rFonts w:asciiTheme="majorBidi" w:hAnsiTheme="majorBidi" w:cstheme="majorBidi"/>
                <w:lang w:val="en-AU"/>
              </w:rPr>
            </w:pPr>
            <w:r w:rsidRPr="004C5C9B">
              <w:rPr>
                <w:rFonts w:asciiTheme="majorBidi" w:hAnsiTheme="majorBidi" w:cstheme="majorBidi"/>
                <w:lang w:val="en-AU"/>
              </w:rPr>
              <w:t>Hebrew</w:t>
            </w:r>
          </w:p>
        </w:tc>
        <w:tc>
          <w:tcPr>
            <w:tcW w:w="1947" w:type="dxa"/>
            <w:tcBorders>
              <w:top w:val="single" w:sz="7" w:space="0" w:color="000000"/>
              <w:left w:val="single" w:sz="7" w:space="0" w:color="000000"/>
              <w:bottom w:val="single" w:sz="6" w:space="0" w:color="FFFFFF"/>
              <w:right w:val="single" w:sz="6" w:space="0" w:color="FFFFFF"/>
            </w:tcBorders>
          </w:tcPr>
          <w:p w:rsidR="00A57ABA" w:rsidRPr="004C5C9B" w:rsidRDefault="00A57ABA">
            <w:pPr>
              <w:spacing w:line="163" w:lineRule="exact"/>
              <w:rPr>
                <w:rFonts w:asciiTheme="majorBidi" w:hAnsiTheme="majorBidi" w:cstheme="majorBidi"/>
                <w:lang w:val="en-AU"/>
              </w:rPr>
            </w:pPr>
          </w:p>
          <w:p w:rsidR="00A57ABA" w:rsidRPr="004C5C9B" w:rsidRDefault="00A57ABA">
            <w:pPr>
              <w:tabs>
                <w:tab w:val="left" w:pos="297"/>
              </w:tabs>
              <w:spacing w:line="480" w:lineRule="auto"/>
              <w:rPr>
                <w:rFonts w:asciiTheme="majorBidi" w:hAnsiTheme="majorBidi" w:cstheme="majorBidi"/>
                <w:lang w:val="en-AU"/>
              </w:rPr>
            </w:pPr>
            <w:r w:rsidRPr="004C5C9B">
              <w:rPr>
                <w:rFonts w:asciiTheme="majorBidi" w:hAnsiTheme="majorBidi" w:cstheme="majorBidi"/>
                <w:lang w:val="en-AU"/>
              </w:rPr>
              <w:t>1;07.21-2;03.26</w:t>
            </w:r>
          </w:p>
        </w:tc>
        <w:tc>
          <w:tcPr>
            <w:tcW w:w="1663" w:type="dxa"/>
            <w:tcBorders>
              <w:top w:val="single" w:sz="7" w:space="0" w:color="000000"/>
              <w:left w:val="single" w:sz="7" w:space="0" w:color="000000"/>
              <w:bottom w:val="single" w:sz="6" w:space="0" w:color="FFFFFF"/>
              <w:right w:val="single" w:sz="6" w:space="0" w:color="FFFFFF"/>
            </w:tcBorders>
          </w:tcPr>
          <w:p w:rsidR="00A57ABA" w:rsidRPr="004C5C9B" w:rsidRDefault="00A57ABA">
            <w:pPr>
              <w:spacing w:line="163" w:lineRule="exact"/>
              <w:rPr>
                <w:rFonts w:asciiTheme="majorBidi" w:hAnsiTheme="majorBidi" w:cstheme="majorBidi"/>
                <w:lang w:val="en-AU"/>
              </w:rPr>
            </w:pPr>
          </w:p>
          <w:p w:rsidR="00A57ABA" w:rsidRPr="004C5C9B" w:rsidRDefault="00A57ABA">
            <w:pPr>
              <w:tabs>
                <w:tab w:val="left" w:pos="297"/>
              </w:tabs>
              <w:spacing w:line="480" w:lineRule="auto"/>
              <w:rPr>
                <w:rFonts w:asciiTheme="majorBidi" w:hAnsiTheme="majorBidi" w:cstheme="majorBidi"/>
                <w:lang w:val="en-AU"/>
              </w:rPr>
            </w:pPr>
            <w:r w:rsidRPr="004C5C9B">
              <w:rPr>
                <w:rFonts w:asciiTheme="majorBidi" w:hAnsiTheme="majorBidi" w:cstheme="majorBidi"/>
                <w:lang w:val="en-AU"/>
              </w:rPr>
              <w:t>weekly</w:t>
            </w:r>
          </w:p>
        </w:tc>
        <w:tc>
          <w:tcPr>
            <w:tcW w:w="1384" w:type="dxa"/>
            <w:tcBorders>
              <w:top w:val="single" w:sz="7" w:space="0" w:color="000000"/>
              <w:left w:val="single" w:sz="7" w:space="0" w:color="000000"/>
              <w:bottom w:val="single" w:sz="6" w:space="0" w:color="FFFFFF"/>
              <w:right w:val="double" w:sz="7" w:space="0" w:color="000000"/>
            </w:tcBorders>
          </w:tcPr>
          <w:p w:rsidR="00A57ABA" w:rsidRPr="004C5C9B" w:rsidRDefault="00A57ABA">
            <w:pPr>
              <w:spacing w:line="163" w:lineRule="exact"/>
              <w:rPr>
                <w:rFonts w:asciiTheme="majorBidi" w:hAnsiTheme="majorBidi" w:cstheme="majorBidi"/>
                <w:lang w:val="en-AU"/>
              </w:rPr>
            </w:pPr>
          </w:p>
          <w:p w:rsidR="00A57ABA" w:rsidRPr="004C5C9B" w:rsidRDefault="00A57ABA">
            <w:pPr>
              <w:tabs>
                <w:tab w:val="left" w:pos="297"/>
              </w:tabs>
              <w:spacing w:line="480" w:lineRule="auto"/>
              <w:rPr>
                <w:rFonts w:asciiTheme="majorBidi" w:hAnsiTheme="majorBidi" w:cstheme="majorBidi"/>
                <w:lang w:val="en-AU"/>
              </w:rPr>
            </w:pPr>
            <w:r w:rsidRPr="004C5C9B">
              <w:rPr>
                <w:rFonts w:asciiTheme="majorBidi" w:hAnsiTheme="majorBidi" w:cstheme="majorBidi"/>
                <w:lang w:val="en-AU"/>
              </w:rPr>
              <w:t xml:space="preserve"> 28</w:t>
            </w:r>
          </w:p>
        </w:tc>
      </w:tr>
      <w:tr w:rsidR="00A57ABA" w:rsidRPr="004C5C9B">
        <w:tblPrEx>
          <w:tblCellMar>
            <w:top w:w="0" w:type="dxa"/>
            <w:bottom w:w="0" w:type="dxa"/>
          </w:tblCellMar>
        </w:tblPrEx>
        <w:tc>
          <w:tcPr>
            <w:tcW w:w="1382" w:type="dxa"/>
            <w:tcBorders>
              <w:top w:val="single" w:sz="7" w:space="0" w:color="000000"/>
              <w:left w:val="double" w:sz="7" w:space="0" w:color="000000"/>
              <w:bottom w:val="single" w:sz="6" w:space="0" w:color="FFFFFF"/>
              <w:right w:val="single" w:sz="6" w:space="0" w:color="FFFFFF"/>
            </w:tcBorders>
          </w:tcPr>
          <w:p w:rsidR="00A57ABA" w:rsidRPr="004C5C9B" w:rsidRDefault="00A57ABA">
            <w:pPr>
              <w:spacing w:line="163" w:lineRule="exact"/>
              <w:rPr>
                <w:rFonts w:asciiTheme="majorBidi" w:hAnsiTheme="majorBidi" w:cstheme="majorBidi"/>
                <w:lang w:val="en-AU"/>
              </w:rPr>
            </w:pPr>
          </w:p>
          <w:p w:rsidR="00A57ABA" w:rsidRPr="004C5C9B" w:rsidRDefault="00A57ABA">
            <w:pPr>
              <w:tabs>
                <w:tab w:val="left" w:pos="297"/>
              </w:tabs>
              <w:spacing w:line="480" w:lineRule="auto"/>
              <w:rPr>
                <w:rFonts w:asciiTheme="majorBidi" w:hAnsiTheme="majorBidi" w:cstheme="majorBidi"/>
                <w:lang w:val="en-AU"/>
              </w:rPr>
            </w:pPr>
            <w:r w:rsidRPr="004C5C9B">
              <w:rPr>
                <w:rFonts w:asciiTheme="majorBidi" w:hAnsiTheme="majorBidi" w:cstheme="majorBidi"/>
                <w:lang w:val="en-AU"/>
              </w:rPr>
              <w:t>Paz</w:t>
            </w:r>
          </w:p>
        </w:tc>
        <w:tc>
          <w:tcPr>
            <w:tcW w:w="692" w:type="dxa"/>
            <w:tcBorders>
              <w:top w:val="single" w:sz="7" w:space="0" w:color="000000"/>
              <w:left w:val="single" w:sz="7" w:space="0" w:color="000000"/>
              <w:bottom w:val="single" w:sz="6" w:space="0" w:color="FFFFFF"/>
              <w:right w:val="single" w:sz="6" w:space="0" w:color="FFFFFF"/>
            </w:tcBorders>
          </w:tcPr>
          <w:p w:rsidR="00A57ABA" w:rsidRPr="004C5C9B" w:rsidRDefault="00A57ABA">
            <w:pPr>
              <w:spacing w:line="163" w:lineRule="exact"/>
              <w:rPr>
                <w:rFonts w:asciiTheme="majorBidi" w:hAnsiTheme="majorBidi" w:cstheme="majorBidi"/>
                <w:lang w:val="en-AU"/>
              </w:rPr>
            </w:pPr>
          </w:p>
          <w:p w:rsidR="00A57ABA" w:rsidRPr="004C5C9B" w:rsidRDefault="00A57ABA">
            <w:pPr>
              <w:tabs>
                <w:tab w:val="left" w:pos="297"/>
              </w:tabs>
              <w:spacing w:line="480" w:lineRule="auto"/>
              <w:rPr>
                <w:rFonts w:asciiTheme="majorBidi" w:hAnsiTheme="majorBidi" w:cstheme="majorBidi"/>
                <w:lang w:val="en-AU"/>
              </w:rPr>
            </w:pPr>
            <w:r w:rsidRPr="004C5C9B">
              <w:rPr>
                <w:rFonts w:asciiTheme="majorBidi" w:hAnsiTheme="majorBidi" w:cstheme="majorBidi"/>
                <w:lang w:val="en-AU"/>
              </w:rPr>
              <w:t>f</w:t>
            </w:r>
          </w:p>
        </w:tc>
        <w:tc>
          <w:tcPr>
            <w:tcW w:w="1384" w:type="dxa"/>
            <w:tcBorders>
              <w:top w:val="single" w:sz="7" w:space="0" w:color="000000"/>
              <w:left w:val="single" w:sz="7" w:space="0" w:color="000000"/>
              <w:bottom w:val="single" w:sz="6" w:space="0" w:color="FFFFFF"/>
              <w:right w:val="single" w:sz="6" w:space="0" w:color="FFFFFF"/>
            </w:tcBorders>
          </w:tcPr>
          <w:p w:rsidR="00A57ABA" w:rsidRPr="004C5C9B" w:rsidRDefault="00A57ABA">
            <w:pPr>
              <w:spacing w:line="163" w:lineRule="exact"/>
              <w:rPr>
                <w:rFonts w:asciiTheme="majorBidi" w:hAnsiTheme="majorBidi" w:cstheme="majorBidi"/>
                <w:lang w:val="en-AU"/>
              </w:rPr>
            </w:pPr>
          </w:p>
          <w:p w:rsidR="00A57ABA" w:rsidRPr="004C5C9B" w:rsidRDefault="00A57ABA">
            <w:pPr>
              <w:tabs>
                <w:tab w:val="left" w:pos="297"/>
              </w:tabs>
              <w:spacing w:line="480" w:lineRule="auto"/>
              <w:rPr>
                <w:rFonts w:asciiTheme="majorBidi" w:hAnsiTheme="majorBidi" w:cstheme="majorBidi"/>
                <w:lang w:val="en-AU"/>
              </w:rPr>
            </w:pPr>
            <w:r w:rsidRPr="004C5C9B">
              <w:rPr>
                <w:rFonts w:asciiTheme="majorBidi" w:hAnsiTheme="majorBidi" w:cstheme="majorBidi"/>
                <w:lang w:val="en-AU"/>
              </w:rPr>
              <w:t>Hebrew</w:t>
            </w:r>
          </w:p>
        </w:tc>
        <w:tc>
          <w:tcPr>
            <w:tcW w:w="1947" w:type="dxa"/>
            <w:tcBorders>
              <w:top w:val="single" w:sz="7" w:space="0" w:color="000000"/>
              <w:left w:val="single" w:sz="7" w:space="0" w:color="000000"/>
              <w:bottom w:val="single" w:sz="6" w:space="0" w:color="FFFFFF"/>
              <w:right w:val="single" w:sz="6" w:space="0" w:color="FFFFFF"/>
            </w:tcBorders>
          </w:tcPr>
          <w:p w:rsidR="00A57ABA" w:rsidRPr="004C5C9B" w:rsidRDefault="00A57ABA">
            <w:pPr>
              <w:spacing w:line="163" w:lineRule="exact"/>
              <w:rPr>
                <w:rFonts w:asciiTheme="majorBidi" w:hAnsiTheme="majorBidi" w:cstheme="majorBidi"/>
                <w:lang w:val="en-AU"/>
              </w:rPr>
            </w:pPr>
          </w:p>
          <w:p w:rsidR="00A57ABA" w:rsidRPr="004C5C9B" w:rsidRDefault="00A57ABA">
            <w:pPr>
              <w:tabs>
                <w:tab w:val="left" w:pos="297"/>
              </w:tabs>
              <w:spacing w:line="480" w:lineRule="auto"/>
              <w:rPr>
                <w:rFonts w:asciiTheme="majorBidi" w:hAnsiTheme="majorBidi" w:cstheme="majorBidi"/>
                <w:lang w:val="en-AU"/>
              </w:rPr>
            </w:pPr>
            <w:r w:rsidRPr="004C5C9B">
              <w:rPr>
                <w:rFonts w:asciiTheme="majorBidi" w:hAnsiTheme="majorBidi" w:cstheme="majorBidi"/>
                <w:lang w:val="en-AU"/>
              </w:rPr>
              <w:t>1;06.22-2;03.02</w:t>
            </w:r>
          </w:p>
        </w:tc>
        <w:tc>
          <w:tcPr>
            <w:tcW w:w="1663" w:type="dxa"/>
            <w:tcBorders>
              <w:top w:val="single" w:sz="7" w:space="0" w:color="000000"/>
              <w:left w:val="single" w:sz="7" w:space="0" w:color="000000"/>
              <w:bottom w:val="single" w:sz="6" w:space="0" w:color="FFFFFF"/>
              <w:right w:val="single" w:sz="6" w:space="0" w:color="FFFFFF"/>
            </w:tcBorders>
          </w:tcPr>
          <w:p w:rsidR="00A57ABA" w:rsidRPr="004C5C9B" w:rsidRDefault="00A57ABA">
            <w:pPr>
              <w:spacing w:line="163" w:lineRule="exact"/>
              <w:rPr>
                <w:rFonts w:asciiTheme="majorBidi" w:hAnsiTheme="majorBidi" w:cstheme="majorBidi"/>
                <w:lang w:val="en-AU"/>
              </w:rPr>
            </w:pPr>
          </w:p>
          <w:p w:rsidR="00A57ABA" w:rsidRPr="004C5C9B" w:rsidRDefault="00A57ABA">
            <w:pPr>
              <w:tabs>
                <w:tab w:val="left" w:pos="297"/>
              </w:tabs>
              <w:spacing w:line="480" w:lineRule="auto"/>
              <w:rPr>
                <w:rFonts w:asciiTheme="majorBidi" w:hAnsiTheme="majorBidi" w:cstheme="majorBidi"/>
                <w:lang w:val="en-AU"/>
              </w:rPr>
            </w:pPr>
            <w:r w:rsidRPr="004C5C9B">
              <w:rPr>
                <w:rFonts w:asciiTheme="majorBidi" w:hAnsiTheme="majorBidi" w:cstheme="majorBidi"/>
                <w:lang w:val="en-AU"/>
              </w:rPr>
              <w:t>weekly</w:t>
            </w:r>
          </w:p>
        </w:tc>
        <w:tc>
          <w:tcPr>
            <w:tcW w:w="1384" w:type="dxa"/>
            <w:tcBorders>
              <w:top w:val="single" w:sz="7" w:space="0" w:color="000000"/>
              <w:left w:val="single" w:sz="7" w:space="0" w:color="000000"/>
              <w:bottom w:val="single" w:sz="6" w:space="0" w:color="FFFFFF"/>
              <w:right w:val="double" w:sz="7" w:space="0" w:color="000000"/>
            </w:tcBorders>
          </w:tcPr>
          <w:p w:rsidR="00A57ABA" w:rsidRPr="004C5C9B" w:rsidRDefault="00A57ABA">
            <w:pPr>
              <w:spacing w:line="163" w:lineRule="exact"/>
              <w:rPr>
                <w:rFonts w:asciiTheme="majorBidi" w:hAnsiTheme="majorBidi" w:cstheme="majorBidi"/>
                <w:lang w:val="en-AU"/>
              </w:rPr>
            </w:pPr>
          </w:p>
          <w:p w:rsidR="00A57ABA" w:rsidRPr="004C5C9B" w:rsidRDefault="00A57ABA">
            <w:pPr>
              <w:tabs>
                <w:tab w:val="left" w:pos="297"/>
              </w:tabs>
              <w:spacing w:line="480" w:lineRule="auto"/>
              <w:rPr>
                <w:rFonts w:asciiTheme="majorBidi" w:hAnsiTheme="majorBidi" w:cstheme="majorBidi"/>
                <w:lang w:val="en-AU"/>
              </w:rPr>
            </w:pPr>
            <w:r w:rsidRPr="004C5C9B">
              <w:rPr>
                <w:rFonts w:asciiTheme="majorBidi" w:hAnsiTheme="majorBidi" w:cstheme="majorBidi"/>
                <w:lang w:val="en-AU"/>
              </w:rPr>
              <w:t xml:space="preserve"> 24</w:t>
            </w:r>
          </w:p>
        </w:tc>
      </w:tr>
      <w:tr w:rsidR="00A57ABA" w:rsidRPr="004C5C9B">
        <w:tblPrEx>
          <w:tblCellMar>
            <w:top w:w="0" w:type="dxa"/>
            <w:bottom w:w="0" w:type="dxa"/>
          </w:tblCellMar>
        </w:tblPrEx>
        <w:tc>
          <w:tcPr>
            <w:tcW w:w="1382" w:type="dxa"/>
            <w:tcBorders>
              <w:top w:val="single" w:sz="7" w:space="0" w:color="000000"/>
              <w:left w:val="double" w:sz="7" w:space="0" w:color="000000"/>
              <w:bottom w:val="single" w:sz="6" w:space="0" w:color="FFFFFF"/>
              <w:right w:val="single" w:sz="6" w:space="0" w:color="FFFFFF"/>
            </w:tcBorders>
          </w:tcPr>
          <w:p w:rsidR="00A57ABA" w:rsidRPr="004C5C9B" w:rsidRDefault="00A57ABA">
            <w:pPr>
              <w:spacing w:line="163" w:lineRule="exact"/>
              <w:rPr>
                <w:rFonts w:asciiTheme="majorBidi" w:hAnsiTheme="majorBidi" w:cstheme="majorBidi"/>
                <w:lang w:val="en-AU"/>
              </w:rPr>
            </w:pPr>
          </w:p>
          <w:p w:rsidR="00A57ABA" w:rsidRPr="004C5C9B" w:rsidRDefault="00A57ABA">
            <w:pPr>
              <w:tabs>
                <w:tab w:val="left" w:pos="297"/>
              </w:tabs>
              <w:spacing w:line="480" w:lineRule="auto"/>
              <w:rPr>
                <w:rFonts w:asciiTheme="majorBidi" w:hAnsiTheme="majorBidi" w:cstheme="majorBidi"/>
                <w:lang w:val="en-AU"/>
              </w:rPr>
            </w:pPr>
            <w:r w:rsidRPr="004C5C9B">
              <w:rPr>
                <w:rFonts w:asciiTheme="majorBidi" w:hAnsiTheme="majorBidi" w:cstheme="majorBidi"/>
                <w:lang w:val="en-AU"/>
              </w:rPr>
              <w:t>Or</w:t>
            </w:r>
          </w:p>
        </w:tc>
        <w:tc>
          <w:tcPr>
            <w:tcW w:w="692" w:type="dxa"/>
            <w:tcBorders>
              <w:top w:val="single" w:sz="7" w:space="0" w:color="000000"/>
              <w:left w:val="single" w:sz="7" w:space="0" w:color="000000"/>
              <w:bottom w:val="single" w:sz="6" w:space="0" w:color="FFFFFF"/>
              <w:right w:val="single" w:sz="6" w:space="0" w:color="FFFFFF"/>
            </w:tcBorders>
          </w:tcPr>
          <w:p w:rsidR="00A57ABA" w:rsidRPr="004C5C9B" w:rsidRDefault="00A57ABA">
            <w:pPr>
              <w:spacing w:line="163" w:lineRule="exact"/>
              <w:rPr>
                <w:rFonts w:asciiTheme="majorBidi" w:hAnsiTheme="majorBidi" w:cstheme="majorBidi"/>
                <w:lang w:val="en-AU"/>
              </w:rPr>
            </w:pPr>
          </w:p>
          <w:p w:rsidR="00A57ABA" w:rsidRPr="004C5C9B" w:rsidRDefault="00A57ABA">
            <w:pPr>
              <w:tabs>
                <w:tab w:val="left" w:pos="297"/>
              </w:tabs>
              <w:spacing w:line="480" w:lineRule="auto"/>
              <w:rPr>
                <w:rFonts w:asciiTheme="majorBidi" w:hAnsiTheme="majorBidi" w:cstheme="majorBidi"/>
                <w:lang w:val="en-AU"/>
              </w:rPr>
            </w:pPr>
            <w:r w:rsidRPr="004C5C9B">
              <w:rPr>
                <w:rFonts w:asciiTheme="majorBidi" w:hAnsiTheme="majorBidi" w:cstheme="majorBidi"/>
                <w:lang w:val="en-AU"/>
              </w:rPr>
              <w:t>f</w:t>
            </w:r>
          </w:p>
        </w:tc>
        <w:tc>
          <w:tcPr>
            <w:tcW w:w="1384" w:type="dxa"/>
            <w:tcBorders>
              <w:top w:val="single" w:sz="7" w:space="0" w:color="000000"/>
              <w:left w:val="single" w:sz="7" w:space="0" w:color="000000"/>
              <w:bottom w:val="single" w:sz="6" w:space="0" w:color="FFFFFF"/>
              <w:right w:val="single" w:sz="6" w:space="0" w:color="FFFFFF"/>
            </w:tcBorders>
          </w:tcPr>
          <w:p w:rsidR="00A57ABA" w:rsidRPr="004C5C9B" w:rsidRDefault="00A57ABA">
            <w:pPr>
              <w:spacing w:line="163" w:lineRule="exact"/>
              <w:rPr>
                <w:rFonts w:asciiTheme="majorBidi" w:hAnsiTheme="majorBidi" w:cstheme="majorBidi"/>
                <w:lang w:val="en-AU"/>
              </w:rPr>
            </w:pPr>
          </w:p>
          <w:p w:rsidR="00A57ABA" w:rsidRPr="004C5C9B" w:rsidRDefault="00A57ABA">
            <w:pPr>
              <w:tabs>
                <w:tab w:val="left" w:pos="297"/>
              </w:tabs>
              <w:spacing w:line="480" w:lineRule="auto"/>
              <w:rPr>
                <w:rFonts w:asciiTheme="majorBidi" w:hAnsiTheme="majorBidi" w:cstheme="majorBidi"/>
                <w:lang w:val="en-AU"/>
              </w:rPr>
            </w:pPr>
            <w:r w:rsidRPr="004C5C9B">
              <w:rPr>
                <w:rFonts w:asciiTheme="majorBidi" w:hAnsiTheme="majorBidi" w:cstheme="majorBidi"/>
                <w:lang w:val="en-AU"/>
              </w:rPr>
              <w:t>Hebrew</w:t>
            </w:r>
          </w:p>
        </w:tc>
        <w:tc>
          <w:tcPr>
            <w:tcW w:w="1947" w:type="dxa"/>
            <w:tcBorders>
              <w:top w:val="single" w:sz="7" w:space="0" w:color="000000"/>
              <w:left w:val="single" w:sz="7" w:space="0" w:color="000000"/>
              <w:bottom w:val="single" w:sz="6" w:space="0" w:color="FFFFFF"/>
              <w:right w:val="single" w:sz="6" w:space="0" w:color="FFFFFF"/>
            </w:tcBorders>
          </w:tcPr>
          <w:p w:rsidR="00A57ABA" w:rsidRPr="004C5C9B" w:rsidRDefault="00A57ABA">
            <w:pPr>
              <w:spacing w:line="163" w:lineRule="exact"/>
              <w:rPr>
                <w:rFonts w:asciiTheme="majorBidi" w:hAnsiTheme="majorBidi" w:cstheme="majorBidi"/>
                <w:lang w:val="en-AU"/>
              </w:rPr>
            </w:pPr>
          </w:p>
          <w:p w:rsidR="00A57ABA" w:rsidRPr="004C5C9B" w:rsidRDefault="00A57ABA">
            <w:pPr>
              <w:tabs>
                <w:tab w:val="left" w:pos="297"/>
              </w:tabs>
              <w:spacing w:line="480" w:lineRule="auto"/>
              <w:rPr>
                <w:rFonts w:asciiTheme="majorBidi" w:hAnsiTheme="majorBidi" w:cstheme="majorBidi"/>
                <w:lang w:val="en-AU"/>
              </w:rPr>
            </w:pPr>
            <w:r w:rsidRPr="004C5C9B">
              <w:rPr>
                <w:rFonts w:asciiTheme="majorBidi" w:hAnsiTheme="majorBidi" w:cstheme="majorBidi"/>
                <w:lang w:val="en-AU"/>
              </w:rPr>
              <w:t>1;03.21-2;02.06</w:t>
            </w:r>
          </w:p>
        </w:tc>
        <w:tc>
          <w:tcPr>
            <w:tcW w:w="1663" w:type="dxa"/>
            <w:tcBorders>
              <w:top w:val="single" w:sz="7" w:space="0" w:color="000000"/>
              <w:left w:val="single" w:sz="7" w:space="0" w:color="000000"/>
              <w:bottom w:val="single" w:sz="6" w:space="0" w:color="FFFFFF"/>
              <w:right w:val="single" w:sz="6" w:space="0" w:color="FFFFFF"/>
            </w:tcBorders>
          </w:tcPr>
          <w:p w:rsidR="00A57ABA" w:rsidRPr="004C5C9B" w:rsidRDefault="00A57ABA">
            <w:pPr>
              <w:spacing w:line="163" w:lineRule="exact"/>
              <w:rPr>
                <w:rFonts w:asciiTheme="majorBidi" w:hAnsiTheme="majorBidi" w:cstheme="majorBidi"/>
                <w:lang w:val="en-AU"/>
              </w:rPr>
            </w:pPr>
          </w:p>
          <w:p w:rsidR="00A57ABA" w:rsidRPr="004C5C9B" w:rsidRDefault="00A57ABA">
            <w:pPr>
              <w:tabs>
                <w:tab w:val="left" w:pos="297"/>
              </w:tabs>
              <w:spacing w:line="480" w:lineRule="auto"/>
              <w:rPr>
                <w:rFonts w:asciiTheme="majorBidi" w:hAnsiTheme="majorBidi" w:cstheme="majorBidi"/>
                <w:lang w:val="en-AU"/>
              </w:rPr>
            </w:pPr>
            <w:r w:rsidRPr="004C5C9B">
              <w:rPr>
                <w:rFonts w:asciiTheme="majorBidi" w:hAnsiTheme="majorBidi" w:cstheme="majorBidi"/>
                <w:lang w:val="en-AU"/>
              </w:rPr>
              <w:t>weekly</w:t>
            </w:r>
          </w:p>
        </w:tc>
        <w:tc>
          <w:tcPr>
            <w:tcW w:w="1384" w:type="dxa"/>
            <w:tcBorders>
              <w:top w:val="single" w:sz="7" w:space="0" w:color="000000"/>
              <w:left w:val="single" w:sz="7" w:space="0" w:color="000000"/>
              <w:bottom w:val="single" w:sz="6" w:space="0" w:color="FFFFFF"/>
              <w:right w:val="double" w:sz="7" w:space="0" w:color="000000"/>
            </w:tcBorders>
          </w:tcPr>
          <w:p w:rsidR="00A57ABA" w:rsidRPr="004C5C9B" w:rsidRDefault="00A57ABA">
            <w:pPr>
              <w:spacing w:line="163" w:lineRule="exact"/>
              <w:rPr>
                <w:rFonts w:asciiTheme="majorBidi" w:hAnsiTheme="majorBidi" w:cstheme="majorBidi"/>
                <w:lang w:val="en-AU"/>
              </w:rPr>
            </w:pPr>
          </w:p>
          <w:p w:rsidR="00A57ABA" w:rsidRPr="004C5C9B" w:rsidRDefault="00A57ABA">
            <w:pPr>
              <w:tabs>
                <w:tab w:val="left" w:pos="297"/>
              </w:tabs>
              <w:spacing w:line="480" w:lineRule="auto"/>
              <w:rPr>
                <w:rFonts w:asciiTheme="majorBidi" w:hAnsiTheme="majorBidi" w:cstheme="majorBidi"/>
                <w:lang w:val="en-AU"/>
              </w:rPr>
            </w:pPr>
            <w:r w:rsidRPr="004C5C9B">
              <w:rPr>
                <w:rFonts w:asciiTheme="majorBidi" w:hAnsiTheme="majorBidi" w:cstheme="majorBidi"/>
                <w:lang w:val="en-AU"/>
              </w:rPr>
              <w:t xml:space="preserve"> 38</w:t>
            </w:r>
          </w:p>
        </w:tc>
      </w:tr>
      <w:tr w:rsidR="00A57ABA" w:rsidRPr="004C5C9B">
        <w:tblPrEx>
          <w:tblCellMar>
            <w:top w:w="0" w:type="dxa"/>
            <w:bottom w:w="0" w:type="dxa"/>
          </w:tblCellMar>
        </w:tblPrEx>
        <w:tc>
          <w:tcPr>
            <w:tcW w:w="1382" w:type="dxa"/>
            <w:tcBorders>
              <w:top w:val="single" w:sz="7" w:space="0" w:color="000000"/>
              <w:left w:val="double" w:sz="7" w:space="0" w:color="000000"/>
              <w:bottom w:val="single" w:sz="6" w:space="0" w:color="FFFFFF"/>
              <w:right w:val="single" w:sz="6" w:space="0" w:color="FFFFFF"/>
            </w:tcBorders>
          </w:tcPr>
          <w:p w:rsidR="00A57ABA" w:rsidRPr="004C5C9B" w:rsidRDefault="00A57ABA">
            <w:pPr>
              <w:spacing w:line="163" w:lineRule="exact"/>
              <w:rPr>
                <w:rFonts w:asciiTheme="majorBidi" w:hAnsiTheme="majorBidi" w:cstheme="majorBidi"/>
                <w:lang w:val="en-AU"/>
              </w:rPr>
            </w:pPr>
          </w:p>
          <w:p w:rsidR="00A57ABA" w:rsidRPr="004C5C9B" w:rsidRDefault="00A57ABA">
            <w:pPr>
              <w:tabs>
                <w:tab w:val="left" w:pos="297"/>
              </w:tabs>
              <w:spacing w:line="480" w:lineRule="auto"/>
              <w:rPr>
                <w:rFonts w:asciiTheme="majorBidi" w:hAnsiTheme="majorBidi" w:cstheme="majorBidi"/>
                <w:lang w:val="en-AU"/>
              </w:rPr>
            </w:pPr>
            <w:r w:rsidRPr="004C5C9B">
              <w:rPr>
                <w:rFonts w:asciiTheme="majorBidi" w:hAnsiTheme="majorBidi" w:cstheme="majorBidi"/>
                <w:lang w:val="en-AU"/>
              </w:rPr>
              <w:t>Omer</w:t>
            </w:r>
          </w:p>
        </w:tc>
        <w:tc>
          <w:tcPr>
            <w:tcW w:w="692" w:type="dxa"/>
            <w:tcBorders>
              <w:top w:val="single" w:sz="7" w:space="0" w:color="000000"/>
              <w:left w:val="single" w:sz="7" w:space="0" w:color="000000"/>
              <w:bottom w:val="single" w:sz="6" w:space="0" w:color="FFFFFF"/>
              <w:right w:val="single" w:sz="6" w:space="0" w:color="FFFFFF"/>
            </w:tcBorders>
          </w:tcPr>
          <w:p w:rsidR="00A57ABA" w:rsidRPr="004C5C9B" w:rsidRDefault="00A57ABA">
            <w:pPr>
              <w:spacing w:line="163" w:lineRule="exact"/>
              <w:rPr>
                <w:rFonts w:asciiTheme="majorBidi" w:hAnsiTheme="majorBidi" w:cstheme="majorBidi"/>
                <w:lang w:val="en-AU"/>
              </w:rPr>
            </w:pPr>
          </w:p>
          <w:p w:rsidR="00A57ABA" w:rsidRPr="004C5C9B" w:rsidRDefault="00A57ABA">
            <w:pPr>
              <w:tabs>
                <w:tab w:val="left" w:pos="297"/>
              </w:tabs>
              <w:spacing w:line="480" w:lineRule="auto"/>
              <w:rPr>
                <w:rFonts w:asciiTheme="majorBidi" w:hAnsiTheme="majorBidi" w:cstheme="majorBidi"/>
                <w:lang w:val="en-AU"/>
              </w:rPr>
            </w:pPr>
            <w:r w:rsidRPr="004C5C9B">
              <w:rPr>
                <w:rFonts w:asciiTheme="majorBidi" w:hAnsiTheme="majorBidi" w:cstheme="majorBidi"/>
                <w:lang w:val="en-AU"/>
              </w:rPr>
              <w:t>m</w:t>
            </w:r>
          </w:p>
        </w:tc>
        <w:tc>
          <w:tcPr>
            <w:tcW w:w="1384" w:type="dxa"/>
            <w:tcBorders>
              <w:top w:val="single" w:sz="7" w:space="0" w:color="000000"/>
              <w:left w:val="single" w:sz="7" w:space="0" w:color="000000"/>
              <w:bottom w:val="single" w:sz="6" w:space="0" w:color="FFFFFF"/>
              <w:right w:val="single" w:sz="6" w:space="0" w:color="FFFFFF"/>
            </w:tcBorders>
          </w:tcPr>
          <w:p w:rsidR="00A57ABA" w:rsidRPr="004C5C9B" w:rsidRDefault="00A57ABA">
            <w:pPr>
              <w:spacing w:line="163" w:lineRule="exact"/>
              <w:rPr>
                <w:rFonts w:asciiTheme="majorBidi" w:hAnsiTheme="majorBidi" w:cstheme="majorBidi"/>
                <w:lang w:val="en-AU"/>
              </w:rPr>
            </w:pPr>
          </w:p>
          <w:p w:rsidR="00A57ABA" w:rsidRPr="004C5C9B" w:rsidRDefault="00A57ABA">
            <w:pPr>
              <w:tabs>
                <w:tab w:val="left" w:pos="297"/>
              </w:tabs>
              <w:spacing w:line="480" w:lineRule="auto"/>
              <w:rPr>
                <w:rFonts w:asciiTheme="majorBidi" w:hAnsiTheme="majorBidi" w:cstheme="majorBidi"/>
                <w:lang w:val="en-AU"/>
              </w:rPr>
            </w:pPr>
            <w:r w:rsidRPr="004C5C9B">
              <w:rPr>
                <w:rFonts w:asciiTheme="majorBidi" w:hAnsiTheme="majorBidi" w:cstheme="majorBidi"/>
                <w:lang w:val="en-AU"/>
              </w:rPr>
              <w:t>Hebrew</w:t>
            </w:r>
          </w:p>
        </w:tc>
        <w:tc>
          <w:tcPr>
            <w:tcW w:w="1947" w:type="dxa"/>
            <w:tcBorders>
              <w:top w:val="single" w:sz="7" w:space="0" w:color="000000"/>
              <w:left w:val="single" w:sz="7" w:space="0" w:color="000000"/>
              <w:bottom w:val="single" w:sz="6" w:space="0" w:color="FFFFFF"/>
              <w:right w:val="single" w:sz="6" w:space="0" w:color="FFFFFF"/>
            </w:tcBorders>
          </w:tcPr>
          <w:p w:rsidR="00A57ABA" w:rsidRPr="004C5C9B" w:rsidRDefault="00A57ABA">
            <w:pPr>
              <w:spacing w:line="163" w:lineRule="exact"/>
              <w:rPr>
                <w:rFonts w:asciiTheme="majorBidi" w:hAnsiTheme="majorBidi" w:cstheme="majorBidi"/>
                <w:lang w:val="en-AU"/>
              </w:rPr>
            </w:pPr>
          </w:p>
          <w:p w:rsidR="00A57ABA" w:rsidRPr="004C5C9B" w:rsidRDefault="00A57ABA">
            <w:pPr>
              <w:tabs>
                <w:tab w:val="left" w:pos="297"/>
              </w:tabs>
              <w:spacing w:line="480" w:lineRule="auto"/>
              <w:rPr>
                <w:rFonts w:asciiTheme="majorBidi" w:hAnsiTheme="majorBidi" w:cstheme="majorBidi"/>
                <w:lang w:val="en-AU"/>
              </w:rPr>
            </w:pPr>
            <w:r w:rsidRPr="004C5C9B">
              <w:rPr>
                <w:rFonts w:asciiTheme="majorBidi" w:hAnsiTheme="majorBidi" w:cstheme="majorBidi"/>
                <w:lang w:val="en-AU"/>
              </w:rPr>
              <w:t>1;03.03-1;10.10</w:t>
            </w:r>
          </w:p>
        </w:tc>
        <w:tc>
          <w:tcPr>
            <w:tcW w:w="1663" w:type="dxa"/>
            <w:tcBorders>
              <w:top w:val="single" w:sz="7" w:space="0" w:color="000000"/>
              <w:left w:val="single" w:sz="7" w:space="0" w:color="000000"/>
              <w:bottom w:val="single" w:sz="6" w:space="0" w:color="FFFFFF"/>
              <w:right w:val="single" w:sz="6" w:space="0" w:color="FFFFFF"/>
            </w:tcBorders>
          </w:tcPr>
          <w:p w:rsidR="00A57ABA" w:rsidRPr="004C5C9B" w:rsidRDefault="00A57ABA">
            <w:pPr>
              <w:spacing w:line="163" w:lineRule="exact"/>
              <w:rPr>
                <w:rFonts w:asciiTheme="majorBidi" w:hAnsiTheme="majorBidi" w:cstheme="majorBidi"/>
                <w:lang w:val="en-AU"/>
              </w:rPr>
            </w:pPr>
          </w:p>
          <w:p w:rsidR="00A57ABA" w:rsidRPr="004C5C9B" w:rsidRDefault="00A57ABA">
            <w:pPr>
              <w:tabs>
                <w:tab w:val="left" w:pos="297"/>
              </w:tabs>
              <w:spacing w:line="480" w:lineRule="auto"/>
              <w:rPr>
                <w:rFonts w:asciiTheme="majorBidi" w:hAnsiTheme="majorBidi" w:cstheme="majorBidi"/>
                <w:lang w:val="en-AU"/>
              </w:rPr>
            </w:pPr>
            <w:r w:rsidRPr="004C5C9B">
              <w:rPr>
                <w:rFonts w:asciiTheme="majorBidi" w:hAnsiTheme="majorBidi" w:cstheme="majorBidi"/>
                <w:lang w:val="en-AU"/>
              </w:rPr>
              <w:t>weekly</w:t>
            </w:r>
          </w:p>
        </w:tc>
        <w:tc>
          <w:tcPr>
            <w:tcW w:w="1384" w:type="dxa"/>
            <w:tcBorders>
              <w:top w:val="single" w:sz="7" w:space="0" w:color="000000"/>
              <w:left w:val="single" w:sz="7" w:space="0" w:color="000000"/>
              <w:bottom w:val="single" w:sz="6" w:space="0" w:color="FFFFFF"/>
              <w:right w:val="double" w:sz="7" w:space="0" w:color="000000"/>
            </w:tcBorders>
          </w:tcPr>
          <w:p w:rsidR="00A57ABA" w:rsidRPr="004C5C9B" w:rsidRDefault="00A57ABA">
            <w:pPr>
              <w:spacing w:line="163" w:lineRule="exact"/>
              <w:rPr>
                <w:rFonts w:asciiTheme="majorBidi" w:hAnsiTheme="majorBidi" w:cstheme="majorBidi"/>
                <w:lang w:val="en-AU"/>
              </w:rPr>
            </w:pPr>
          </w:p>
          <w:p w:rsidR="00A57ABA" w:rsidRPr="004C5C9B" w:rsidRDefault="00A57ABA">
            <w:pPr>
              <w:tabs>
                <w:tab w:val="left" w:pos="297"/>
              </w:tabs>
              <w:spacing w:line="480" w:lineRule="auto"/>
              <w:rPr>
                <w:rFonts w:asciiTheme="majorBidi" w:hAnsiTheme="majorBidi" w:cstheme="majorBidi"/>
                <w:lang w:val="en-AU"/>
              </w:rPr>
            </w:pPr>
            <w:r w:rsidRPr="004C5C9B">
              <w:rPr>
                <w:rFonts w:asciiTheme="majorBidi" w:hAnsiTheme="majorBidi" w:cstheme="majorBidi"/>
                <w:lang w:val="en-AU"/>
              </w:rPr>
              <w:t xml:space="preserve"> 23</w:t>
            </w:r>
          </w:p>
        </w:tc>
      </w:tr>
      <w:tr w:rsidR="00A57ABA" w:rsidRPr="004C5C9B">
        <w:tblPrEx>
          <w:tblCellMar>
            <w:top w:w="0" w:type="dxa"/>
            <w:bottom w:w="0" w:type="dxa"/>
          </w:tblCellMar>
        </w:tblPrEx>
        <w:tc>
          <w:tcPr>
            <w:tcW w:w="1382" w:type="dxa"/>
            <w:tcBorders>
              <w:top w:val="single" w:sz="7" w:space="0" w:color="000000"/>
              <w:left w:val="double" w:sz="7" w:space="0" w:color="000000"/>
              <w:bottom w:val="single" w:sz="6" w:space="0" w:color="FFFFFF"/>
              <w:right w:val="single" w:sz="6" w:space="0" w:color="FFFFFF"/>
            </w:tcBorders>
          </w:tcPr>
          <w:p w:rsidR="00A57ABA" w:rsidRPr="004C5C9B" w:rsidRDefault="00A57ABA">
            <w:pPr>
              <w:spacing w:line="163" w:lineRule="exact"/>
              <w:rPr>
                <w:rFonts w:asciiTheme="majorBidi" w:hAnsiTheme="majorBidi" w:cstheme="majorBidi"/>
                <w:lang w:val="en-AU"/>
              </w:rPr>
            </w:pPr>
          </w:p>
          <w:p w:rsidR="00A57ABA" w:rsidRPr="004C5C9B" w:rsidRDefault="00A57ABA">
            <w:pPr>
              <w:tabs>
                <w:tab w:val="left" w:pos="297"/>
              </w:tabs>
              <w:spacing w:line="480" w:lineRule="auto"/>
              <w:rPr>
                <w:rFonts w:asciiTheme="majorBidi" w:hAnsiTheme="majorBidi" w:cstheme="majorBidi"/>
                <w:lang w:val="en-AU"/>
              </w:rPr>
            </w:pPr>
            <w:r w:rsidRPr="004C5C9B">
              <w:rPr>
                <w:rFonts w:asciiTheme="majorBidi" w:hAnsiTheme="majorBidi" w:cstheme="majorBidi"/>
                <w:lang w:val="en-AU"/>
              </w:rPr>
              <w:t>Ayelet</w:t>
            </w:r>
          </w:p>
        </w:tc>
        <w:tc>
          <w:tcPr>
            <w:tcW w:w="692" w:type="dxa"/>
            <w:tcBorders>
              <w:top w:val="single" w:sz="7" w:space="0" w:color="000000"/>
              <w:left w:val="single" w:sz="7" w:space="0" w:color="000000"/>
              <w:bottom w:val="single" w:sz="6" w:space="0" w:color="FFFFFF"/>
              <w:right w:val="single" w:sz="6" w:space="0" w:color="FFFFFF"/>
            </w:tcBorders>
          </w:tcPr>
          <w:p w:rsidR="00A57ABA" w:rsidRPr="004C5C9B" w:rsidRDefault="00A57ABA">
            <w:pPr>
              <w:spacing w:line="163" w:lineRule="exact"/>
              <w:rPr>
                <w:rFonts w:asciiTheme="majorBidi" w:hAnsiTheme="majorBidi" w:cstheme="majorBidi"/>
                <w:lang w:val="en-AU"/>
              </w:rPr>
            </w:pPr>
          </w:p>
          <w:p w:rsidR="00A57ABA" w:rsidRPr="004C5C9B" w:rsidRDefault="00A57ABA">
            <w:pPr>
              <w:tabs>
                <w:tab w:val="left" w:pos="297"/>
              </w:tabs>
              <w:spacing w:line="480" w:lineRule="auto"/>
              <w:rPr>
                <w:rFonts w:asciiTheme="majorBidi" w:hAnsiTheme="majorBidi" w:cstheme="majorBidi"/>
                <w:lang w:val="en-AU"/>
              </w:rPr>
            </w:pPr>
            <w:r w:rsidRPr="004C5C9B">
              <w:rPr>
                <w:rFonts w:asciiTheme="majorBidi" w:hAnsiTheme="majorBidi" w:cstheme="majorBidi"/>
                <w:lang w:val="en-AU"/>
              </w:rPr>
              <w:t>f</w:t>
            </w:r>
          </w:p>
        </w:tc>
        <w:tc>
          <w:tcPr>
            <w:tcW w:w="1384" w:type="dxa"/>
            <w:tcBorders>
              <w:top w:val="single" w:sz="7" w:space="0" w:color="000000"/>
              <w:left w:val="single" w:sz="7" w:space="0" w:color="000000"/>
              <w:bottom w:val="single" w:sz="6" w:space="0" w:color="FFFFFF"/>
              <w:right w:val="single" w:sz="6" w:space="0" w:color="FFFFFF"/>
            </w:tcBorders>
          </w:tcPr>
          <w:p w:rsidR="00A57ABA" w:rsidRPr="004C5C9B" w:rsidRDefault="00A57ABA">
            <w:pPr>
              <w:spacing w:line="163" w:lineRule="exact"/>
              <w:rPr>
                <w:rFonts w:asciiTheme="majorBidi" w:hAnsiTheme="majorBidi" w:cstheme="majorBidi"/>
                <w:lang w:val="en-AU"/>
              </w:rPr>
            </w:pPr>
          </w:p>
          <w:p w:rsidR="00A57ABA" w:rsidRPr="004C5C9B" w:rsidRDefault="00A57ABA">
            <w:pPr>
              <w:tabs>
                <w:tab w:val="left" w:pos="297"/>
              </w:tabs>
              <w:spacing w:line="480" w:lineRule="auto"/>
              <w:rPr>
                <w:rFonts w:asciiTheme="majorBidi" w:hAnsiTheme="majorBidi" w:cstheme="majorBidi"/>
                <w:lang w:val="en-AU"/>
              </w:rPr>
            </w:pPr>
            <w:r w:rsidRPr="004C5C9B">
              <w:rPr>
                <w:rFonts w:asciiTheme="majorBidi" w:hAnsiTheme="majorBidi" w:cstheme="majorBidi"/>
                <w:lang w:val="en-AU"/>
              </w:rPr>
              <w:t>Hebrew</w:t>
            </w:r>
          </w:p>
        </w:tc>
        <w:tc>
          <w:tcPr>
            <w:tcW w:w="1947" w:type="dxa"/>
            <w:tcBorders>
              <w:top w:val="single" w:sz="7" w:space="0" w:color="000000"/>
              <w:left w:val="single" w:sz="7" w:space="0" w:color="000000"/>
              <w:bottom w:val="single" w:sz="6" w:space="0" w:color="FFFFFF"/>
              <w:right w:val="single" w:sz="6" w:space="0" w:color="FFFFFF"/>
            </w:tcBorders>
          </w:tcPr>
          <w:p w:rsidR="00A57ABA" w:rsidRPr="004C5C9B" w:rsidRDefault="00A57ABA">
            <w:pPr>
              <w:spacing w:line="163" w:lineRule="exact"/>
              <w:rPr>
                <w:rFonts w:asciiTheme="majorBidi" w:hAnsiTheme="majorBidi" w:cstheme="majorBidi"/>
                <w:lang w:val="en-AU"/>
              </w:rPr>
            </w:pPr>
          </w:p>
          <w:p w:rsidR="00A57ABA" w:rsidRPr="004C5C9B" w:rsidRDefault="00A57ABA">
            <w:pPr>
              <w:tabs>
                <w:tab w:val="left" w:pos="297"/>
              </w:tabs>
              <w:spacing w:line="480" w:lineRule="auto"/>
              <w:rPr>
                <w:rFonts w:asciiTheme="majorBidi" w:hAnsiTheme="majorBidi" w:cstheme="majorBidi"/>
                <w:lang w:val="en-AU"/>
              </w:rPr>
            </w:pPr>
            <w:r w:rsidRPr="004C5C9B">
              <w:rPr>
                <w:rFonts w:asciiTheme="majorBidi" w:hAnsiTheme="majorBidi" w:cstheme="majorBidi"/>
                <w:lang w:val="en-AU"/>
              </w:rPr>
              <w:t>1;01.08-1;10.20</w:t>
            </w:r>
          </w:p>
        </w:tc>
        <w:tc>
          <w:tcPr>
            <w:tcW w:w="1663" w:type="dxa"/>
            <w:tcBorders>
              <w:top w:val="single" w:sz="7" w:space="0" w:color="000000"/>
              <w:left w:val="single" w:sz="7" w:space="0" w:color="000000"/>
              <w:bottom w:val="single" w:sz="6" w:space="0" w:color="FFFFFF"/>
              <w:right w:val="single" w:sz="6" w:space="0" w:color="FFFFFF"/>
            </w:tcBorders>
          </w:tcPr>
          <w:p w:rsidR="00A57ABA" w:rsidRPr="004C5C9B" w:rsidRDefault="00A57ABA">
            <w:pPr>
              <w:spacing w:line="163" w:lineRule="exact"/>
              <w:rPr>
                <w:rFonts w:asciiTheme="majorBidi" w:hAnsiTheme="majorBidi" w:cstheme="majorBidi"/>
                <w:lang w:val="en-AU"/>
              </w:rPr>
            </w:pPr>
          </w:p>
          <w:p w:rsidR="00A57ABA" w:rsidRPr="004C5C9B" w:rsidRDefault="00A57ABA">
            <w:pPr>
              <w:tabs>
                <w:tab w:val="left" w:pos="297"/>
              </w:tabs>
              <w:spacing w:line="480" w:lineRule="auto"/>
              <w:rPr>
                <w:rFonts w:asciiTheme="majorBidi" w:hAnsiTheme="majorBidi" w:cstheme="majorBidi"/>
                <w:lang w:val="en-AU"/>
              </w:rPr>
            </w:pPr>
            <w:r w:rsidRPr="004C5C9B">
              <w:rPr>
                <w:rFonts w:asciiTheme="majorBidi" w:hAnsiTheme="majorBidi" w:cstheme="majorBidi"/>
                <w:lang w:val="en-AU"/>
              </w:rPr>
              <w:t>weekly</w:t>
            </w:r>
          </w:p>
        </w:tc>
        <w:tc>
          <w:tcPr>
            <w:tcW w:w="1384" w:type="dxa"/>
            <w:tcBorders>
              <w:top w:val="single" w:sz="7" w:space="0" w:color="000000"/>
              <w:left w:val="single" w:sz="7" w:space="0" w:color="000000"/>
              <w:bottom w:val="single" w:sz="6" w:space="0" w:color="FFFFFF"/>
              <w:right w:val="double" w:sz="7" w:space="0" w:color="000000"/>
            </w:tcBorders>
          </w:tcPr>
          <w:p w:rsidR="00A57ABA" w:rsidRPr="004C5C9B" w:rsidRDefault="00A57ABA">
            <w:pPr>
              <w:spacing w:line="163" w:lineRule="exact"/>
              <w:rPr>
                <w:rFonts w:asciiTheme="majorBidi" w:hAnsiTheme="majorBidi" w:cstheme="majorBidi"/>
                <w:lang w:val="en-AU"/>
              </w:rPr>
            </w:pPr>
          </w:p>
          <w:p w:rsidR="00A57ABA" w:rsidRPr="004C5C9B" w:rsidRDefault="00A57ABA">
            <w:pPr>
              <w:tabs>
                <w:tab w:val="left" w:pos="297"/>
              </w:tabs>
              <w:spacing w:line="480" w:lineRule="auto"/>
              <w:rPr>
                <w:rFonts w:asciiTheme="majorBidi" w:hAnsiTheme="majorBidi" w:cstheme="majorBidi"/>
                <w:lang w:val="en-AU"/>
              </w:rPr>
            </w:pPr>
            <w:r w:rsidRPr="004C5C9B">
              <w:rPr>
                <w:rFonts w:asciiTheme="majorBidi" w:hAnsiTheme="majorBidi" w:cstheme="majorBidi"/>
                <w:lang w:val="en-AU"/>
              </w:rPr>
              <w:t xml:space="preserve"> 34</w:t>
            </w:r>
          </w:p>
        </w:tc>
      </w:tr>
      <w:tr w:rsidR="00A57ABA" w:rsidRPr="004C5C9B">
        <w:tblPrEx>
          <w:tblCellMar>
            <w:top w:w="0" w:type="dxa"/>
            <w:bottom w:w="0" w:type="dxa"/>
          </w:tblCellMar>
        </w:tblPrEx>
        <w:tc>
          <w:tcPr>
            <w:tcW w:w="1382" w:type="dxa"/>
            <w:tcBorders>
              <w:top w:val="single" w:sz="7" w:space="0" w:color="000000"/>
              <w:left w:val="double" w:sz="7" w:space="0" w:color="000000"/>
              <w:bottom w:val="single" w:sz="6" w:space="0" w:color="FFFFFF"/>
              <w:right w:val="single" w:sz="6" w:space="0" w:color="FFFFFF"/>
            </w:tcBorders>
          </w:tcPr>
          <w:p w:rsidR="00A57ABA" w:rsidRPr="004C5C9B" w:rsidRDefault="00A57ABA">
            <w:pPr>
              <w:spacing w:line="163" w:lineRule="exact"/>
              <w:rPr>
                <w:rFonts w:asciiTheme="majorBidi" w:hAnsiTheme="majorBidi" w:cstheme="majorBidi"/>
                <w:lang w:val="en-AU"/>
              </w:rPr>
            </w:pPr>
          </w:p>
          <w:p w:rsidR="00A57ABA" w:rsidRPr="004C5C9B" w:rsidRDefault="00A57ABA">
            <w:pPr>
              <w:tabs>
                <w:tab w:val="left" w:pos="297"/>
              </w:tabs>
              <w:spacing w:line="480" w:lineRule="auto"/>
              <w:rPr>
                <w:rFonts w:asciiTheme="majorBidi" w:hAnsiTheme="majorBidi" w:cstheme="majorBidi"/>
                <w:lang w:val="en-AU"/>
              </w:rPr>
            </w:pPr>
            <w:r w:rsidRPr="004C5C9B">
              <w:rPr>
                <w:rFonts w:asciiTheme="majorBidi" w:hAnsiTheme="majorBidi" w:cstheme="majorBidi"/>
                <w:lang w:val="en-AU"/>
              </w:rPr>
              <w:t>Mordexai</w:t>
            </w:r>
          </w:p>
        </w:tc>
        <w:tc>
          <w:tcPr>
            <w:tcW w:w="692" w:type="dxa"/>
            <w:tcBorders>
              <w:top w:val="single" w:sz="7" w:space="0" w:color="000000"/>
              <w:left w:val="single" w:sz="7" w:space="0" w:color="000000"/>
              <w:bottom w:val="single" w:sz="6" w:space="0" w:color="FFFFFF"/>
              <w:right w:val="single" w:sz="6" w:space="0" w:color="FFFFFF"/>
            </w:tcBorders>
          </w:tcPr>
          <w:p w:rsidR="00A57ABA" w:rsidRPr="004C5C9B" w:rsidRDefault="00A57ABA">
            <w:pPr>
              <w:spacing w:line="163" w:lineRule="exact"/>
              <w:rPr>
                <w:rFonts w:asciiTheme="majorBidi" w:hAnsiTheme="majorBidi" w:cstheme="majorBidi"/>
                <w:lang w:val="en-AU"/>
              </w:rPr>
            </w:pPr>
          </w:p>
          <w:p w:rsidR="00A57ABA" w:rsidRPr="004C5C9B" w:rsidRDefault="00A57ABA">
            <w:pPr>
              <w:tabs>
                <w:tab w:val="left" w:pos="297"/>
              </w:tabs>
              <w:spacing w:line="480" w:lineRule="auto"/>
              <w:rPr>
                <w:rFonts w:asciiTheme="majorBidi" w:hAnsiTheme="majorBidi" w:cstheme="majorBidi"/>
                <w:lang w:val="en-AU"/>
              </w:rPr>
            </w:pPr>
            <w:r w:rsidRPr="004C5C9B">
              <w:rPr>
                <w:rFonts w:asciiTheme="majorBidi" w:hAnsiTheme="majorBidi" w:cstheme="majorBidi"/>
                <w:lang w:val="en-AU"/>
              </w:rPr>
              <w:t>m</w:t>
            </w:r>
          </w:p>
        </w:tc>
        <w:tc>
          <w:tcPr>
            <w:tcW w:w="1384" w:type="dxa"/>
            <w:tcBorders>
              <w:top w:val="single" w:sz="7" w:space="0" w:color="000000"/>
              <w:left w:val="single" w:sz="7" w:space="0" w:color="000000"/>
              <w:bottom w:val="single" w:sz="6" w:space="0" w:color="FFFFFF"/>
              <w:right w:val="single" w:sz="6" w:space="0" w:color="FFFFFF"/>
            </w:tcBorders>
          </w:tcPr>
          <w:p w:rsidR="00A57ABA" w:rsidRPr="004C5C9B" w:rsidRDefault="00A57ABA">
            <w:pPr>
              <w:spacing w:line="163" w:lineRule="exact"/>
              <w:rPr>
                <w:rFonts w:asciiTheme="majorBidi" w:hAnsiTheme="majorBidi" w:cstheme="majorBidi"/>
                <w:lang w:val="en-AU"/>
              </w:rPr>
            </w:pPr>
          </w:p>
          <w:p w:rsidR="00A57ABA" w:rsidRPr="004C5C9B" w:rsidRDefault="00A57ABA">
            <w:pPr>
              <w:tabs>
                <w:tab w:val="left" w:pos="297"/>
              </w:tabs>
              <w:spacing w:line="480" w:lineRule="auto"/>
              <w:rPr>
                <w:rFonts w:asciiTheme="majorBidi" w:hAnsiTheme="majorBidi" w:cstheme="majorBidi"/>
                <w:lang w:val="en-AU"/>
              </w:rPr>
            </w:pPr>
            <w:r w:rsidRPr="004C5C9B">
              <w:rPr>
                <w:rFonts w:asciiTheme="majorBidi" w:hAnsiTheme="majorBidi" w:cstheme="majorBidi"/>
                <w:lang w:val="en-AU"/>
              </w:rPr>
              <w:t>Hebrew</w:t>
            </w:r>
          </w:p>
        </w:tc>
        <w:tc>
          <w:tcPr>
            <w:tcW w:w="1947" w:type="dxa"/>
            <w:tcBorders>
              <w:top w:val="single" w:sz="7" w:space="0" w:color="000000"/>
              <w:left w:val="single" w:sz="7" w:space="0" w:color="000000"/>
              <w:bottom w:val="single" w:sz="6" w:space="0" w:color="FFFFFF"/>
              <w:right w:val="single" w:sz="6" w:space="0" w:color="FFFFFF"/>
            </w:tcBorders>
          </w:tcPr>
          <w:p w:rsidR="00A57ABA" w:rsidRPr="004C5C9B" w:rsidRDefault="00A57ABA">
            <w:pPr>
              <w:spacing w:line="163" w:lineRule="exact"/>
              <w:rPr>
                <w:rFonts w:asciiTheme="majorBidi" w:hAnsiTheme="majorBidi" w:cstheme="majorBidi"/>
                <w:lang w:val="en-AU"/>
              </w:rPr>
            </w:pPr>
          </w:p>
          <w:p w:rsidR="00A57ABA" w:rsidRPr="004C5C9B" w:rsidRDefault="00A57ABA">
            <w:pPr>
              <w:tabs>
                <w:tab w:val="left" w:pos="297"/>
              </w:tabs>
              <w:spacing w:line="480" w:lineRule="auto"/>
              <w:rPr>
                <w:rFonts w:asciiTheme="majorBidi" w:hAnsiTheme="majorBidi" w:cstheme="majorBidi"/>
                <w:lang w:val="en-AU"/>
              </w:rPr>
            </w:pPr>
            <w:r w:rsidRPr="004C5C9B">
              <w:rPr>
                <w:rFonts w:asciiTheme="majorBidi" w:hAnsiTheme="majorBidi" w:cstheme="majorBidi"/>
                <w:lang w:val="en-AU"/>
              </w:rPr>
              <w:t>1;08.08-2;03.00</w:t>
            </w:r>
          </w:p>
        </w:tc>
        <w:tc>
          <w:tcPr>
            <w:tcW w:w="1663" w:type="dxa"/>
            <w:tcBorders>
              <w:top w:val="single" w:sz="7" w:space="0" w:color="000000"/>
              <w:left w:val="single" w:sz="7" w:space="0" w:color="000000"/>
              <w:bottom w:val="single" w:sz="6" w:space="0" w:color="FFFFFF"/>
              <w:right w:val="single" w:sz="6" w:space="0" w:color="FFFFFF"/>
            </w:tcBorders>
          </w:tcPr>
          <w:p w:rsidR="00A57ABA" w:rsidRPr="004C5C9B" w:rsidRDefault="00A57ABA">
            <w:pPr>
              <w:spacing w:line="163" w:lineRule="exact"/>
              <w:rPr>
                <w:rFonts w:asciiTheme="majorBidi" w:hAnsiTheme="majorBidi" w:cstheme="majorBidi"/>
                <w:lang w:val="en-AU"/>
              </w:rPr>
            </w:pPr>
          </w:p>
          <w:p w:rsidR="00A57ABA" w:rsidRPr="004C5C9B" w:rsidRDefault="00A57ABA">
            <w:pPr>
              <w:tabs>
                <w:tab w:val="left" w:pos="297"/>
              </w:tabs>
              <w:spacing w:line="480" w:lineRule="auto"/>
              <w:rPr>
                <w:rFonts w:asciiTheme="majorBidi" w:hAnsiTheme="majorBidi" w:cstheme="majorBidi"/>
                <w:lang w:val="en-AU"/>
              </w:rPr>
            </w:pPr>
            <w:r w:rsidRPr="004C5C9B">
              <w:rPr>
                <w:rFonts w:asciiTheme="majorBidi" w:hAnsiTheme="majorBidi" w:cstheme="majorBidi"/>
                <w:lang w:val="en-AU"/>
              </w:rPr>
              <w:t>weekly</w:t>
            </w:r>
          </w:p>
        </w:tc>
        <w:tc>
          <w:tcPr>
            <w:tcW w:w="1384" w:type="dxa"/>
            <w:tcBorders>
              <w:top w:val="single" w:sz="7" w:space="0" w:color="000000"/>
              <w:left w:val="single" w:sz="7" w:space="0" w:color="000000"/>
              <w:bottom w:val="single" w:sz="6" w:space="0" w:color="FFFFFF"/>
              <w:right w:val="double" w:sz="7" w:space="0" w:color="000000"/>
            </w:tcBorders>
          </w:tcPr>
          <w:p w:rsidR="00A57ABA" w:rsidRPr="004C5C9B" w:rsidRDefault="00A57ABA">
            <w:pPr>
              <w:spacing w:line="163" w:lineRule="exact"/>
              <w:rPr>
                <w:rFonts w:asciiTheme="majorBidi" w:hAnsiTheme="majorBidi" w:cstheme="majorBidi"/>
                <w:lang w:val="en-AU"/>
              </w:rPr>
            </w:pPr>
          </w:p>
          <w:p w:rsidR="00A57ABA" w:rsidRPr="004C5C9B" w:rsidRDefault="00A57ABA">
            <w:pPr>
              <w:tabs>
                <w:tab w:val="left" w:pos="297"/>
              </w:tabs>
              <w:spacing w:line="480" w:lineRule="auto"/>
              <w:rPr>
                <w:rFonts w:asciiTheme="majorBidi" w:hAnsiTheme="majorBidi" w:cstheme="majorBidi"/>
                <w:lang w:val="en-AU"/>
              </w:rPr>
            </w:pPr>
            <w:r w:rsidRPr="004C5C9B">
              <w:rPr>
                <w:rFonts w:asciiTheme="majorBidi" w:hAnsiTheme="majorBidi" w:cstheme="majorBidi"/>
                <w:lang w:val="en-AU"/>
              </w:rPr>
              <w:t xml:space="preserve"> 20</w:t>
            </w:r>
          </w:p>
        </w:tc>
      </w:tr>
      <w:tr w:rsidR="00A57ABA" w:rsidRPr="004C5C9B">
        <w:tblPrEx>
          <w:tblCellMar>
            <w:top w:w="0" w:type="dxa"/>
            <w:bottom w:w="0" w:type="dxa"/>
          </w:tblCellMar>
        </w:tblPrEx>
        <w:tc>
          <w:tcPr>
            <w:tcW w:w="1382" w:type="dxa"/>
            <w:tcBorders>
              <w:top w:val="single" w:sz="7" w:space="0" w:color="000000"/>
              <w:left w:val="double" w:sz="7" w:space="0" w:color="000000"/>
              <w:bottom w:val="single" w:sz="6" w:space="0" w:color="FFFFFF"/>
              <w:right w:val="single" w:sz="6" w:space="0" w:color="FFFFFF"/>
            </w:tcBorders>
          </w:tcPr>
          <w:p w:rsidR="00A57ABA" w:rsidRPr="004C5C9B" w:rsidRDefault="00A57ABA">
            <w:pPr>
              <w:spacing w:line="163" w:lineRule="exact"/>
              <w:rPr>
                <w:rFonts w:asciiTheme="majorBidi" w:hAnsiTheme="majorBidi" w:cstheme="majorBidi"/>
                <w:lang w:val="en-AU"/>
              </w:rPr>
            </w:pPr>
          </w:p>
          <w:p w:rsidR="00A57ABA" w:rsidRPr="004C5C9B" w:rsidRDefault="00A57ABA">
            <w:pPr>
              <w:tabs>
                <w:tab w:val="left" w:pos="297"/>
              </w:tabs>
              <w:spacing w:line="480" w:lineRule="auto"/>
              <w:rPr>
                <w:rFonts w:asciiTheme="majorBidi" w:hAnsiTheme="majorBidi" w:cstheme="majorBidi"/>
                <w:lang w:val="en-AU"/>
              </w:rPr>
            </w:pPr>
            <w:r w:rsidRPr="004C5C9B">
              <w:rPr>
                <w:rFonts w:asciiTheme="majorBidi" w:hAnsiTheme="majorBidi" w:cstheme="majorBidi"/>
                <w:lang w:val="en-AU"/>
              </w:rPr>
              <w:t>Rotem</w:t>
            </w:r>
          </w:p>
        </w:tc>
        <w:tc>
          <w:tcPr>
            <w:tcW w:w="692" w:type="dxa"/>
            <w:tcBorders>
              <w:top w:val="single" w:sz="7" w:space="0" w:color="000000"/>
              <w:left w:val="single" w:sz="7" w:space="0" w:color="000000"/>
              <w:bottom w:val="single" w:sz="6" w:space="0" w:color="FFFFFF"/>
              <w:right w:val="single" w:sz="6" w:space="0" w:color="FFFFFF"/>
            </w:tcBorders>
          </w:tcPr>
          <w:p w:rsidR="00A57ABA" w:rsidRPr="004C5C9B" w:rsidRDefault="00A57ABA">
            <w:pPr>
              <w:spacing w:line="163" w:lineRule="exact"/>
              <w:rPr>
                <w:rFonts w:asciiTheme="majorBidi" w:hAnsiTheme="majorBidi" w:cstheme="majorBidi"/>
                <w:lang w:val="en-AU"/>
              </w:rPr>
            </w:pPr>
          </w:p>
          <w:p w:rsidR="00A57ABA" w:rsidRPr="004C5C9B" w:rsidRDefault="00A57ABA">
            <w:pPr>
              <w:tabs>
                <w:tab w:val="left" w:pos="297"/>
              </w:tabs>
              <w:spacing w:line="480" w:lineRule="auto"/>
              <w:rPr>
                <w:rFonts w:asciiTheme="majorBidi" w:hAnsiTheme="majorBidi" w:cstheme="majorBidi"/>
                <w:lang w:val="en-AU"/>
              </w:rPr>
            </w:pPr>
            <w:r w:rsidRPr="004C5C9B">
              <w:rPr>
                <w:rFonts w:asciiTheme="majorBidi" w:hAnsiTheme="majorBidi" w:cstheme="majorBidi"/>
                <w:lang w:val="en-AU"/>
              </w:rPr>
              <w:t>f</w:t>
            </w:r>
          </w:p>
        </w:tc>
        <w:tc>
          <w:tcPr>
            <w:tcW w:w="1384" w:type="dxa"/>
            <w:tcBorders>
              <w:top w:val="single" w:sz="7" w:space="0" w:color="000000"/>
              <w:left w:val="single" w:sz="7" w:space="0" w:color="000000"/>
              <w:bottom w:val="single" w:sz="6" w:space="0" w:color="FFFFFF"/>
              <w:right w:val="single" w:sz="6" w:space="0" w:color="FFFFFF"/>
            </w:tcBorders>
          </w:tcPr>
          <w:p w:rsidR="00A57ABA" w:rsidRPr="004C5C9B" w:rsidRDefault="00A57ABA">
            <w:pPr>
              <w:spacing w:line="163" w:lineRule="exact"/>
              <w:rPr>
                <w:rFonts w:asciiTheme="majorBidi" w:hAnsiTheme="majorBidi" w:cstheme="majorBidi"/>
                <w:lang w:val="en-AU"/>
              </w:rPr>
            </w:pPr>
          </w:p>
          <w:p w:rsidR="00A57ABA" w:rsidRPr="004C5C9B" w:rsidRDefault="00A57ABA">
            <w:pPr>
              <w:tabs>
                <w:tab w:val="left" w:pos="297"/>
              </w:tabs>
              <w:spacing w:line="480" w:lineRule="auto"/>
              <w:rPr>
                <w:rFonts w:asciiTheme="majorBidi" w:hAnsiTheme="majorBidi" w:cstheme="majorBidi"/>
                <w:lang w:val="en-AU"/>
              </w:rPr>
            </w:pPr>
            <w:r w:rsidRPr="004C5C9B">
              <w:rPr>
                <w:rFonts w:asciiTheme="majorBidi" w:hAnsiTheme="majorBidi" w:cstheme="majorBidi"/>
                <w:lang w:val="en-AU"/>
              </w:rPr>
              <w:t>Hebrew</w:t>
            </w:r>
          </w:p>
        </w:tc>
        <w:tc>
          <w:tcPr>
            <w:tcW w:w="1947" w:type="dxa"/>
            <w:tcBorders>
              <w:top w:val="single" w:sz="7" w:space="0" w:color="000000"/>
              <w:left w:val="single" w:sz="7" w:space="0" w:color="000000"/>
              <w:bottom w:val="single" w:sz="6" w:space="0" w:color="FFFFFF"/>
              <w:right w:val="single" w:sz="6" w:space="0" w:color="FFFFFF"/>
            </w:tcBorders>
          </w:tcPr>
          <w:p w:rsidR="00A57ABA" w:rsidRPr="004C5C9B" w:rsidRDefault="00A57ABA">
            <w:pPr>
              <w:spacing w:line="163" w:lineRule="exact"/>
              <w:rPr>
                <w:rFonts w:asciiTheme="majorBidi" w:hAnsiTheme="majorBidi" w:cstheme="majorBidi"/>
                <w:lang w:val="en-AU"/>
              </w:rPr>
            </w:pPr>
          </w:p>
          <w:p w:rsidR="00A57ABA" w:rsidRPr="004C5C9B" w:rsidRDefault="00A57ABA">
            <w:pPr>
              <w:tabs>
                <w:tab w:val="left" w:pos="297"/>
              </w:tabs>
              <w:spacing w:line="480" w:lineRule="auto"/>
              <w:rPr>
                <w:rFonts w:asciiTheme="majorBidi" w:hAnsiTheme="majorBidi" w:cstheme="majorBidi"/>
                <w:lang w:val="en-AU"/>
              </w:rPr>
            </w:pPr>
            <w:r w:rsidRPr="004C5C9B">
              <w:rPr>
                <w:rFonts w:asciiTheme="majorBidi" w:hAnsiTheme="majorBidi" w:cstheme="majorBidi"/>
                <w:lang w:val="en-AU"/>
              </w:rPr>
              <w:t>1;07.19-2;03.16</w:t>
            </w:r>
          </w:p>
        </w:tc>
        <w:tc>
          <w:tcPr>
            <w:tcW w:w="1663" w:type="dxa"/>
            <w:tcBorders>
              <w:top w:val="single" w:sz="7" w:space="0" w:color="000000"/>
              <w:left w:val="single" w:sz="7" w:space="0" w:color="000000"/>
              <w:bottom w:val="single" w:sz="6" w:space="0" w:color="FFFFFF"/>
              <w:right w:val="single" w:sz="6" w:space="0" w:color="FFFFFF"/>
            </w:tcBorders>
          </w:tcPr>
          <w:p w:rsidR="00A57ABA" w:rsidRPr="004C5C9B" w:rsidRDefault="00A57ABA">
            <w:pPr>
              <w:spacing w:line="163" w:lineRule="exact"/>
              <w:rPr>
                <w:rFonts w:asciiTheme="majorBidi" w:hAnsiTheme="majorBidi" w:cstheme="majorBidi"/>
                <w:lang w:val="en-AU"/>
              </w:rPr>
            </w:pPr>
          </w:p>
          <w:p w:rsidR="00A57ABA" w:rsidRPr="004C5C9B" w:rsidRDefault="00A57ABA">
            <w:pPr>
              <w:tabs>
                <w:tab w:val="left" w:pos="297"/>
              </w:tabs>
              <w:spacing w:line="480" w:lineRule="auto"/>
              <w:rPr>
                <w:rFonts w:asciiTheme="majorBidi" w:hAnsiTheme="majorBidi" w:cstheme="majorBidi"/>
                <w:lang w:val="en-AU"/>
              </w:rPr>
            </w:pPr>
            <w:r w:rsidRPr="004C5C9B">
              <w:rPr>
                <w:rFonts w:asciiTheme="majorBidi" w:hAnsiTheme="majorBidi" w:cstheme="majorBidi"/>
                <w:lang w:val="en-AU"/>
              </w:rPr>
              <w:t>weekly</w:t>
            </w:r>
          </w:p>
        </w:tc>
        <w:tc>
          <w:tcPr>
            <w:tcW w:w="1384" w:type="dxa"/>
            <w:tcBorders>
              <w:top w:val="single" w:sz="7" w:space="0" w:color="000000"/>
              <w:left w:val="single" w:sz="7" w:space="0" w:color="000000"/>
              <w:bottom w:val="single" w:sz="6" w:space="0" w:color="FFFFFF"/>
              <w:right w:val="double" w:sz="7" w:space="0" w:color="000000"/>
            </w:tcBorders>
          </w:tcPr>
          <w:p w:rsidR="00A57ABA" w:rsidRPr="004C5C9B" w:rsidRDefault="00A57ABA">
            <w:pPr>
              <w:spacing w:line="163" w:lineRule="exact"/>
              <w:rPr>
                <w:rFonts w:asciiTheme="majorBidi" w:hAnsiTheme="majorBidi" w:cstheme="majorBidi"/>
                <w:lang w:val="en-AU"/>
              </w:rPr>
            </w:pPr>
          </w:p>
          <w:p w:rsidR="00A57ABA" w:rsidRPr="004C5C9B" w:rsidRDefault="00A57ABA">
            <w:pPr>
              <w:tabs>
                <w:tab w:val="left" w:pos="297"/>
              </w:tabs>
              <w:spacing w:line="480" w:lineRule="auto"/>
              <w:rPr>
                <w:rFonts w:asciiTheme="majorBidi" w:hAnsiTheme="majorBidi" w:cstheme="majorBidi"/>
                <w:lang w:val="en-AU"/>
              </w:rPr>
            </w:pPr>
            <w:r w:rsidRPr="004C5C9B">
              <w:rPr>
                <w:rFonts w:asciiTheme="majorBidi" w:hAnsiTheme="majorBidi" w:cstheme="majorBidi"/>
                <w:lang w:val="en-AU"/>
              </w:rPr>
              <w:t xml:space="preserve"> 31</w:t>
            </w:r>
          </w:p>
        </w:tc>
      </w:tr>
      <w:tr w:rsidR="00A57ABA" w:rsidRPr="004C5C9B">
        <w:tblPrEx>
          <w:tblCellMar>
            <w:top w:w="0" w:type="dxa"/>
            <w:bottom w:w="0" w:type="dxa"/>
          </w:tblCellMar>
        </w:tblPrEx>
        <w:tc>
          <w:tcPr>
            <w:tcW w:w="1382" w:type="dxa"/>
            <w:tcBorders>
              <w:top w:val="single" w:sz="7" w:space="0" w:color="000000"/>
              <w:left w:val="double" w:sz="7" w:space="0" w:color="000000"/>
              <w:bottom w:val="single" w:sz="6" w:space="0" w:color="FFFFFF"/>
              <w:right w:val="single" w:sz="6" w:space="0" w:color="FFFFFF"/>
            </w:tcBorders>
          </w:tcPr>
          <w:p w:rsidR="00A57ABA" w:rsidRPr="004C5C9B" w:rsidRDefault="00A57ABA">
            <w:pPr>
              <w:spacing w:line="163" w:lineRule="exact"/>
              <w:rPr>
                <w:rFonts w:asciiTheme="majorBidi" w:hAnsiTheme="majorBidi" w:cstheme="majorBidi"/>
                <w:lang w:val="en-AU"/>
              </w:rPr>
            </w:pPr>
          </w:p>
          <w:p w:rsidR="00A57ABA" w:rsidRPr="004C5C9B" w:rsidRDefault="00A57ABA">
            <w:pPr>
              <w:tabs>
                <w:tab w:val="left" w:pos="297"/>
              </w:tabs>
              <w:spacing w:line="480" w:lineRule="auto"/>
              <w:rPr>
                <w:rFonts w:asciiTheme="majorBidi" w:hAnsiTheme="majorBidi" w:cstheme="majorBidi"/>
                <w:lang w:val="en-AU"/>
              </w:rPr>
            </w:pPr>
            <w:r w:rsidRPr="004C5C9B">
              <w:rPr>
                <w:rFonts w:asciiTheme="majorBidi" w:hAnsiTheme="majorBidi" w:cstheme="majorBidi"/>
                <w:lang w:val="en-AU"/>
              </w:rPr>
              <w:t>Yonatan</w:t>
            </w:r>
          </w:p>
        </w:tc>
        <w:tc>
          <w:tcPr>
            <w:tcW w:w="692" w:type="dxa"/>
            <w:tcBorders>
              <w:top w:val="single" w:sz="7" w:space="0" w:color="000000"/>
              <w:left w:val="single" w:sz="7" w:space="0" w:color="000000"/>
              <w:bottom w:val="single" w:sz="6" w:space="0" w:color="FFFFFF"/>
              <w:right w:val="single" w:sz="6" w:space="0" w:color="FFFFFF"/>
            </w:tcBorders>
          </w:tcPr>
          <w:p w:rsidR="00A57ABA" w:rsidRPr="004C5C9B" w:rsidRDefault="00A57ABA">
            <w:pPr>
              <w:spacing w:line="163" w:lineRule="exact"/>
              <w:rPr>
                <w:rFonts w:asciiTheme="majorBidi" w:hAnsiTheme="majorBidi" w:cstheme="majorBidi"/>
                <w:lang w:val="en-AU"/>
              </w:rPr>
            </w:pPr>
          </w:p>
          <w:p w:rsidR="00A57ABA" w:rsidRPr="004C5C9B" w:rsidRDefault="00A57ABA">
            <w:pPr>
              <w:tabs>
                <w:tab w:val="left" w:pos="297"/>
              </w:tabs>
              <w:spacing w:line="480" w:lineRule="auto"/>
              <w:rPr>
                <w:rFonts w:asciiTheme="majorBidi" w:hAnsiTheme="majorBidi" w:cstheme="majorBidi"/>
                <w:lang w:val="en-AU"/>
              </w:rPr>
            </w:pPr>
            <w:r w:rsidRPr="004C5C9B">
              <w:rPr>
                <w:rFonts w:asciiTheme="majorBidi" w:hAnsiTheme="majorBidi" w:cstheme="majorBidi"/>
                <w:lang w:val="en-AU"/>
              </w:rPr>
              <w:t>m</w:t>
            </w:r>
          </w:p>
        </w:tc>
        <w:tc>
          <w:tcPr>
            <w:tcW w:w="1384" w:type="dxa"/>
            <w:tcBorders>
              <w:top w:val="single" w:sz="7" w:space="0" w:color="000000"/>
              <w:left w:val="single" w:sz="7" w:space="0" w:color="000000"/>
              <w:bottom w:val="single" w:sz="6" w:space="0" w:color="FFFFFF"/>
              <w:right w:val="single" w:sz="6" w:space="0" w:color="FFFFFF"/>
            </w:tcBorders>
          </w:tcPr>
          <w:p w:rsidR="00A57ABA" w:rsidRPr="004C5C9B" w:rsidRDefault="00A57ABA">
            <w:pPr>
              <w:spacing w:line="163" w:lineRule="exact"/>
              <w:rPr>
                <w:rFonts w:asciiTheme="majorBidi" w:hAnsiTheme="majorBidi" w:cstheme="majorBidi"/>
                <w:lang w:val="en-AU"/>
              </w:rPr>
            </w:pPr>
          </w:p>
          <w:p w:rsidR="00A57ABA" w:rsidRPr="004C5C9B" w:rsidRDefault="00A57ABA">
            <w:pPr>
              <w:tabs>
                <w:tab w:val="left" w:pos="297"/>
              </w:tabs>
              <w:spacing w:line="480" w:lineRule="auto"/>
              <w:rPr>
                <w:rFonts w:asciiTheme="majorBidi" w:hAnsiTheme="majorBidi" w:cstheme="majorBidi"/>
                <w:lang w:val="en-AU"/>
              </w:rPr>
            </w:pPr>
            <w:r w:rsidRPr="004C5C9B">
              <w:rPr>
                <w:rFonts w:asciiTheme="majorBidi" w:hAnsiTheme="majorBidi" w:cstheme="majorBidi"/>
                <w:lang w:val="en-AU"/>
              </w:rPr>
              <w:t>Hebrew</w:t>
            </w:r>
          </w:p>
        </w:tc>
        <w:tc>
          <w:tcPr>
            <w:tcW w:w="1947" w:type="dxa"/>
            <w:tcBorders>
              <w:top w:val="single" w:sz="7" w:space="0" w:color="000000"/>
              <w:left w:val="single" w:sz="7" w:space="0" w:color="000000"/>
              <w:bottom w:val="single" w:sz="6" w:space="0" w:color="FFFFFF"/>
              <w:right w:val="single" w:sz="6" w:space="0" w:color="FFFFFF"/>
            </w:tcBorders>
          </w:tcPr>
          <w:p w:rsidR="00A57ABA" w:rsidRPr="004C5C9B" w:rsidRDefault="00A57ABA">
            <w:pPr>
              <w:spacing w:line="163" w:lineRule="exact"/>
              <w:rPr>
                <w:rFonts w:asciiTheme="majorBidi" w:hAnsiTheme="majorBidi" w:cstheme="majorBidi"/>
                <w:lang w:val="en-AU"/>
              </w:rPr>
            </w:pPr>
          </w:p>
          <w:p w:rsidR="00A57ABA" w:rsidRPr="004C5C9B" w:rsidRDefault="00A57ABA">
            <w:pPr>
              <w:tabs>
                <w:tab w:val="left" w:pos="297"/>
              </w:tabs>
              <w:spacing w:line="480" w:lineRule="auto"/>
              <w:rPr>
                <w:rFonts w:asciiTheme="majorBidi" w:hAnsiTheme="majorBidi" w:cstheme="majorBidi"/>
                <w:lang w:val="en-AU"/>
              </w:rPr>
            </w:pPr>
            <w:r w:rsidRPr="004C5C9B">
              <w:rPr>
                <w:rFonts w:asciiTheme="majorBidi" w:hAnsiTheme="majorBidi" w:cstheme="majorBidi"/>
                <w:lang w:val="en-AU"/>
              </w:rPr>
              <w:t>1;06.00-2;03.29</w:t>
            </w:r>
          </w:p>
        </w:tc>
        <w:tc>
          <w:tcPr>
            <w:tcW w:w="1663" w:type="dxa"/>
            <w:tcBorders>
              <w:top w:val="single" w:sz="7" w:space="0" w:color="000000"/>
              <w:left w:val="single" w:sz="7" w:space="0" w:color="000000"/>
              <w:bottom w:val="single" w:sz="6" w:space="0" w:color="FFFFFF"/>
              <w:right w:val="single" w:sz="6" w:space="0" w:color="FFFFFF"/>
            </w:tcBorders>
          </w:tcPr>
          <w:p w:rsidR="00A57ABA" w:rsidRPr="004C5C9B" w:rsidRDefault="00A57ABA">
            <w:pPr>
              <w:spacing w:line="163" w:lineRule="exact"/>
              <w:rPr>
                <w:rFonts w:asciiTheme="majorBidi" w:hAnsiTheme="majorBidi" w:cstheme="majorBidi"/>
                <w:lang w:val="en-AU"/>
              </w:rPr>
            </w:pPr>
          </w:p>
          <w:p w:rsidR="00A57ABA" w:rsidRPr="004C5C9B" w:rsidRDefault="00A57ABA">
            <w:pPr>
              <w:tabs>
                <w:tab w:val="left" w:pos="297"/>
              </w:tabs>
              <w:spacing w:line="480" w:lineRule="auto"/>
              <w:rPr>
                <w:rFonts w:asciiTheme="majorBidi" w:hAnsiTheme="majorBidi" w:cstheme="majorBidi"/>
                <w:lang w:val="en-AU"/>
              </w:rPr>
            </w:pPr>
            <w:r w:rsidRPr="004C5C9B">
              <w:rPr>
                <w:rFonts w:asciiTheme="majorBidi" w:hAnsiTheme="majorBidi" w:cstheme="majorBidi"/>
                <w:lang w:val="en-AU"/>
              </w:rPr>
              <w:t>weekly</w:t>
            </w:r>
          </w:p>
        </w:tc>
        <w:tc>
          <w:tcPr>
            <w:tcW w:w="1384" w:type="dxa"/>
            <w:tcBorders>
              <w:top w:val="single" w:sz="7" w:space="0" w:color="000000"/>
              <w:left w:val="single" w:sz="7" w:space="0" w:color="000000"/>
              <w:bottom w:val="single" w:sz="6" w:space="0" w:color="FFFFFF"/>
              <w:right w:val="double" w:sz="7" w:space="0" w:color="000000"/>
            </w:tcBorders>
          </w:tcPr>
          <w:p w:rsidR="00A57ABA" w:rsidRPr="004C5C9B" w:rsidRDefault="00A57ABA">
            <w:pPr>
              <w:spacing w:line="163" w:lineRule="exact"/>
              <w:rPr>
                <w:rFonts w:asciiTheme="majorBidi" w:hAnsiTheme="majorBidi" w:cstheme="majorBidi"/>
                <w:lang w:val="en-AU"/>
              </w:rPr>
            </w:pPr>
          </w:p>
          <w:p w:rsidR="00A57ABA" w:rsidRPr="004C5C9B" w:rsidRDefault="00A57ABA">
            <w:pPr>
              <w:tabs>
                <w:tab w:val="left" w:pos="297"/>
              </w:tabs>
              <w:spacing w:line="480" w:lineRule="auto"/>
              <w:rPr>
                <w:rFonts w:asciiTheme="majorBidi" w:hAnsiTheme="majorBidi" w:cstheme="majorBidi"/>
                <w:lang w:val="en-AU"/>
              </w:rPr>
            </w:pPr>
            <w:r w:rsidRPr="004C5C9B">
              <w:rPr>
                <w:rFonts w:asciiTheme="majorBidi" w:hAnsiTheme="majorBidi" w:cstheme="majorBidi"/>
                <w:lang w:val="en-AU"/>
              </w:rPr>
              <w:t xml:space="preserve"> 36</w:t>
            </w:r>
          </w:p>
        </w:tc>
      </w:tr>
      <w:tr w:rsidR="00A57ABA" w:rsidRPr="004C5C9B">
        <w:tblPrEx>
          <w:tblCellMar>
            <w:top w:w="0" w:type="dxa"/>
            <w:bottom w:w="0" w:type="dxa"/>
          </w:tblCellMar>
        </w:tblPrEx>
        <w:tc>
          <w:tcPr>
            <w:tcW w:w="1382" w:type="dxa"/>
            <w:tcBorders>
              <w:top w:val="single" w:sz="7" w:space="0" w:color="000000"/>
              <w:left w:val="double" w:sz="7" w:space="0" w:color="000000"/>
              <w:bottom w:val="single" w:sz="6" w:space="0" w:color="FFFFFF"/>
              <w:right w:val="single" w:sz="6" w:space="0" w:color="FFFFFF"/>
            </w:tcBorders>
          </w:tcPr>
          <w:p w:rsidR="00A57ABA" w:rsidRPr="004C5C9B" w:rsidRDefault="00A57ABA">
            <w:pPr>
              <w:spacing w:line="163" w:lineRule="exact"/>
              <w:rPr>
                <w:rFonts w:asciiTheme="majorBidi" w:hAnsiTheme="majorBidi" w:cstheme="majorBidi"/>
                <w:lang w:val="en-AU"/>
              </w:rPr>
            </w:pPr>
          </w:p>
          <w:p w:rsidR="00A57ABA" w:rsidRPr="004C5C9B" w:rsidRDefault="00A57ABA">
            <w:pPr>
              <w:tabs>
                <w:tab w:val="left" w:pos="297"/>
              </w:tabs>
              <w:spacing w:line="480" w:lineRule="auto"/>
              <w:rPr>
                <w:rFonts w:asciiTheme="majorBidi" w:hAnsiTheme="majorBidi" w:cstheme="majorBidi"/>
                <w:lang w:val="en-AU"/>
              </w:rPr>
            </w:pPr>
            <w:r w:rsidRPr="004C5C9B">
              <w:rPr>
                <w:rFonts w:asciiTheme="majorBidi" w:hAnsiTheme="majorBidi" w:cstheme="majorBidi"/>
                <w:lang w:val="en-AU"/>
              </w:rPr>
              <w:t>Shira</w:t>
            </w:r>
          </w:p>
        </w:tc>
        <w:tc>
          <w:tcPr>
            <w:tcW w:w="692" w:type="dxa"/>
            <w:tcBorders>
              <w:top w:val="single" w:sz="7" w:space="0" w:color="000000"/>
              <w:left w:val="single" w:sz="7" w:space="0" w:color="000000"/>
              <w:bottom w:val="single" w:sz="6" w:space="0" w:color="FFFFFF"/>
              <w:right w:val="single" w:sz="6" w:space="0" w:color="FFFFFF"/>
            </w:tcBorders>
          </w:tcPr>
          <w:p w:rsidR="00A57ABA" w:rsidRPr="004C5C9B" w:rsidRDefault="00A57ABA">
            <w:pPr>
              <w:spacing w:line="163" w:lineRule="exact"/>
              <w:rPr>
                <w:rFonts w:asciiTheme="majorBidi" w:hAnsiTheme="majorBidi" w:cstheme="majorBidi"/>
                <w:lang w:val="en-AU"/>
              </w:rPr>
            </w:pPr>
          </w:p>
          <w:p w:rsidR="00A57ABA" w:rsidRPr="004C5C9B" w:rsidRDefault="00A57ABA">
            <w:pPr>
              <w:tabs>
                <w:tab w:val="left" w:pos="297"/>
              </w:tabs>
              <w:spacing w:line="480" w:lineRule="auto"/>
              <w:rPr>
                <w:rFonts w:asciiTheme="majorBidi" w:hAnsiTheme="majorBidi" w:cstheme="majorBidi"/>
                <w:lang w:val="en-AU"/>
              </w:rPr>
            </w:pPr>
            <w:r w:rsidRPr="004C5C9B">
              <w:rPr>
                <w:rFonts w:asciiTheme="majorBidi" w:hAnsiTheme="majorBidi" w:cstheme="majorBidi"/>
                <w:lang w:val="en-AU"/>
              </w:rPr>
              <w:t>f</w:t>
            </w:r>
          </w:p>
        </w:tc>
        <w:tc>
          <w:tcPr>
            <w:tcW w:w="1384" w:type="dxa"/>
            <w:tcBorders>
              <w:top w:val="single" w:sz="7" w:space="0" w:color="000000"/>
              <w:left w:val="single" w:sz="7" w:space="0" w:color="000000"/>
              <w:bottom w:val="single" w:sz="6" w:space="0" w:color="FFFFFF"/>
              <w:right w:val="single" w:sz="6" w:space="0" w:color="FFFFFF"/>
            </w:tcBorders>
          </w:tcPr>
          <w:p w:rsidR="00A57ABA" w:rsidRPr="004C5C9B" w:rsidRDefault="00A57ABA">
            <w:pPr>
              <w:spacing w:line="163" w:lineRule="exact"/>
              <w:rPr>
                <w:rFonts w:asciiTheme="majorBidi" w:hAnsiTheme="majorBidi" w:cstheme="majorBidi"/>
                <w:lang w:val="en-AU"/>
              </w:rPr>
            </w:pPr>
          </w:p>
          <w:p w:rsidR="00A57ABA" w:rsidRPr="004C5C9B" w:rsidRDefault="00A57ABA">
            <w:pPr>
              <w:tabs>
                <w:tab w:val="left" w:pos="297"/>
              </w:tabs>
              <w:spacing w:line="480" w:lineRule="auto"/>
              <w:rPr>
                <w:rFonts w:asciiTheme="majorBidi" w:hAnsiTheme="majorBidi" w:cstheme="majorBidi"/>
                <w:lang w:val="en-AU"/>
              </w:rPr>
            </w:pPr>
            <w:r w:rsidRPr="004C5C9B">
              <w:rPr>
                <w:rFonts w:asciiTheme="majorBidi" w:hAnsiTheme="majorBidi" w:cstheme="majorBidi"/>
                <w:lang w:val="en-AU"/>
              </w:rPr>
              <w:t>Hebrew</w:t>
            </w:r>
          </w:p>
        </w:tc>
        <w:tc>
          <w:tcPr>
            <w:tcW w:w="1947" w:type="dxa"/>
            <w:tcBorders>
              <w:top w:val="single" w:sz="7" w:space="0" w:color="000000"/>
              <w:left w:val="single" w:sz="7" w:space="0" w:color="000000"/>
              <w:bottom w:val="single" w:sz="6" w:space="0" w:color="FFFFFF"/>
              <w:right w:val="single" w:sz="6" w:space="0" w:color="FFFFFF"/>
            </w:tcBorders>
          </w:tcPr>
          <w:p w:rsidR="00A57ABA" w:rsidRPr="004C5C9B" w:rsidRDefault="00A57ABA">
            <w:pPr>
              <w:spacing w:line="163" w:lineRule="exact"/>
              <w:rPr>
                <w:rFonts w:asciiTheme="majorBidi" w:hAnsiTheme="majorBidi" w:cstheme="majorBidi"/>
                <w:lang w:val="en-AU"/>
              </w:rPr>
            </w:pPr>
          </w:p>
          <w:p w:rsidR="00A57ABA" w:rsidRPr="004C5C9B" w:rsidRDefault="00A57ABA">
            <w:pPr>
              <w:tabs>
                <w:tab w:val="left" w:pos="297"/>
              </w:tabs>
              <w:spacing w:line="480" w:lineRule="auto"/>
              <w:rPr>
                <w:rFonts w:asciiTheme="majorBidi" w:hAnsiTheme="majorBidi" w:cstheme="majorBidi"/>
                <w:lang w:val="en-AU"/>
              </w:rPr>
            </w:pPr>
            <w:r w:rsidRPr="004C5C9B">
              <w:rPr>
                <w:rFonts w:asciiTheme="majorBidi" w:hAnsiTheme="majorBidi" w:cstheme="majorBidi"/>
                <w:lang w:val="en-AU"/>
              </w:rPr>
              <w:t>1;04.18-2;02.16</w:t>
            </w:r>
          </w:p>
        </w:tc>
        <w:tc>
          <w:tcPr>
            <w:tcW w:w="1663" w:type="dxa"/>
            <w:tcBorders>
              <w:top w:val="single" w:sz="7" w:space="0" w:color="000000"/>
              <w:left w:val="single" w:sz="7" w:space="0" w:color="000000"/>
              <w:bottom w:val="single" w:sz="6" w:space="0" w:color="FFFFFF"/>
              <w:right w:val="single" w:sz="6" w:space="0" w:color="FFFFFF"/>
            </w:tcBorders>
          </w:tcPr>
          <w:p w:rsidR="00A57ABA" w:rsidRPr="004C5C9B" w:rsidRDefault="00A57ABA">
            <w:pPr>
              <w:spacing w:line="163" w:lineRule="exact"/>
              <w:rPr>
                <w:rFonts w:asciiTheme="majorBidi" w:hAnsiTheme="majorBidi" w:cstheme="majorBidi"/>
                <w:lang w:val="en-AU"/>
              </w:rPr>
            </w:pPr>
          </w:p>
          <w:p w:rsidR="00A57ABA" w:rsidRPr="004C5C9B" w:rsidRDefault="00A57ABA">
            <w:pPr>
              <w:tabs>
                <w:tab w:val="left" w:pos="297"/>
              </w:tabs>
              <w:spacing w:line="480" w:lineRule="auto"/>
              <w:rPr>
                <w:rFonts w:asciiTheme="majorBidi" w:hAnsiTheme="majorBidi" w:cstheme="majorBidi"/>
                <w:lang w:val="en-AU"/>
              </w:rPr>
            </w:pPr>
            <w:r w:rsidRPr="004C5C9B">
              <w:rPr>
                <w:rFonts w:asciiTheme="majorBidi" w:hAnsiTheme="majorBidi" w:cstheme="majorBidi"/>
                <w:lang w:val="en-AU"/>
              </w:rPr>
              <w:t>weekly</w:t>
            </w:r>
          </w:p>
        </w:tc>
        <w:tc>
          <w:tcPr>
            <w:tcW w:w="1384" w:type="dxa"/>
            <w:tcBorders>
              <w:top w:val="single" w:sz="7" w:space="0" w:color="000000"/>
              <w:left w:val="single" w:sz="7" w:space="0" w:color="000000"/>
              <w:bottom w:val="single" w:sz="6" w:space="0" w:color="FFFFFF"/>
              <w:right w:val="double" w:sz="7" w:space="0" w:color="000000"/>
            </w:tcBorders>
          </w:tcPr>
          <w:p w:rsidR="00A57ABA" w:rsidRPr="004C5C9B" w:rsidRDefault="00A57ABA">
            <w:pPr>
              <w:spacing w:line="163" w:lineRule="exact"/>
              <w:rPr>
                <w:rFonts w:asciiTheme="majorBidi" w:hAnsiTheme="majorBidi" w:cstheme="majorBidi"/>
                <w:lang w:val="en-AU"/>
              </w:rPr>
            </w:pPr>
          </w:p>
          <w:p w:rsidR="00A57ABA" w:rsidRPr="004C5C9B" w:rsidRDefault="00A57ABA">
            <w:pPr>
              <w:tabs>
                <w:tab w:val="left" w:pos="297"/>
              </w:tabs>
              <w:spacing w:line="480" w:lineRule="auto"/>
              <w:rPr>
                <w:rFonts w:asciiTheme="majorBidi" w:hAnsiTheme="majorBidi" w:cstheme="majorBidi"/>
                <w:lang w:val="en-AU"/>
              </w:rPr>
            </w:pPr>
            <w:r w:rsidRPr="004C5C9B">
              <w:rPr>
                <w:rFonts w:asciiTheme="majorBidi" w:hAnsiTheme="majorBidi" w:cstheme="majorBidi"/>
                <w:lang w:val="en-AU"/>
              </w:rPr>
              <w:t xml:space="preserve"> 31</w:t>
            </w:r>
          </w:p>
        </w:tc>
      </w:tr>
      <w:tr w:rsidR="00A57ABA" w:rsidRPr="004C5C9B">
        <w:tblPrEx>
          <w:tblCellMar>
            <w:top w:w="0" w:type="dxa"/>
            <w:bottom w:w="0" w:type="dxa"/>
          </w:tblCellMar>
        </w:tblPrEx>
        <w:tc>
          <w:tcPr>
            <w:tcW w:w="1382" w:type="dxa"/>
            <w:tcBorders>
              <w:top w:val="single" w:sz="7" w:space="0" w:color="000000"/>
              <w:left w:val="double" w:sz="7" w:space="0" w:color="000000"/>
              <w:bottom w:val="single" w:sz="6" w:space="0" w:color="FFFFFF"/>
              <w:right w:val="single" w:sz="6" w:space="0" w:color="FFFFFF"/>
            </w:tcBorders>
          </w:tcPr>
          <w:p w:rsidR="00A57ABA" w:rsidRPr="004C5C9B" w:rsidRDefault="00A57ABA">
            <w:pPr>
              <w:spacing w:line="163" w:lineRule="exact"/>
              <w:rPr>
                <w:rFonts w:asciiTheme="majorBidi" w:hAnsiTheme="majorBidi" w:cstheme="majorBidi"/>
                <w:lang w:val="en-AU"/>
              </w:rPr>
            </w:pPr>
          </w:p>
          <w:p w:rsidR="00A57ABA" w:rsidRPr="004C5C9B" w:rsidRDefault="00A57ABA">
            <w:pPr>
              <w:tabs>
                <w:tab w:val="left" w:pos="297"/>
              </w:tabs>
              <w:spacing w:line="480" w:lineRule="auto"/>
              <w:rPr>
                <w:rFonts w:asciiTheme="majorBidi" w:hAnsiTheme="majorBidi" w:cstheme="majorBidi"/>
                <w:lang w:val="en-AU"/>
              </w:rPr>
            </w:pPr>
            <w:r w:rsidRPr="004C5C9B">
              <w:rPr>
                <w:rFonts w:asciiTheme="majorBidi" w:hAnsiTheme="majorBidi" w:cstheme="majorBidi"/>
                <w:lang w:val="en-AU"/>
              </w:rPr>
              <w:t>Matan</w:t>
            </w:r>
          </w:p>
        </w:tc>
        <w:tc>
          <w:tcPr>
            <w:tcW w:w="692" w:type="dxa"/>
            <w:tcBorders>
              <w:top w:val="single" w:sz="7" w:space="0" w:color="000000"/>
              <w:left w:val="single" w:sz="7" w:space="0" w:color="000000"/>
              <w:bottom w:val="single" w:sz="6" w:space="0" w:color="FFFFFF"/>
              <w:right w:val="single" w:sz="6" w:space="0" w:color="FFFFFF"/>
            </w:tcBorders>
          </w:tcPr>
          <w:p w:rsidR="00A57ABA" w:rsidRPr="004C5C9B" w:rsidRDefault="00A57ABA">
            <w:pPr>
              <w:spacing w:line="163" w:lineRule="exact"/>
              <w:rPr>
                <w:rFonts w:asciiTheme="majorBidi" w:hAnsiTheme="majorBidi" w:cstheme="majorBidi"/>
                <w:lang w:val="en-AU"/>
              </w:rPr>
            </w:pPr>
          </w:p>
          <w:p w:rsidR="00A57ABA" w:rsidRPr="004C5C9B" w:rsidRDefault="00A57ABA">
            <w:pPr>
              <w:tabs>
                <w:tab w:val="left" w:pos="297"/>
              </w:tabs>
              <w:spacing w:line="480" w:lineRule="auto"/>
              <w:rPr>
                <w:rFonts w:asciiTheme="majorBidi" w:hAnsiTheme="majorBidi" w:cstheme="majorBidi"/>
                <w:lang w:val="en-AU"/>
              </w:rPr>
            </w:pPr>
            <w:r w:rsidRPr="004C5C9B">
              <w:rPr>
                <w:rFonts w:asciiTheme="majorBidi" w:hAnsiTheme="majorBidi" w:cstheme="majorBidi"/>
                <w:lang w:val="en-AU"/>
              </w:rPr>
              <w:t>m</w:t>
            </w:r>
          </w:p>
        </w:tc>
        <w:tc>
          <w:tcPr>
            <w:tcW w:w="1384" w:type="dxa"/>
            <w:tcBorders>
              <w:top w:val="single" w:sz="7" w:space="0" w:color="000000"/>
              <w:left w:val="single" w:sz="7" w:space="0" w:color="000000"/>
              <w:bottom w:val="single" w:sz="6" w:space="0" w:color="FFFFFF"/>
              <w:right w:val="single" w:sz="6" w:space="0" w:color="FFFFFF"/>
            </w:tcBorders>
          </w:tcPr>
          <w:p w:rsidR="00A57ABA" w:rsidRPr="004C5C9B" w:rsidRDefault="00A57ABA">
            <w:pPr>
              <w:spacing w:line="163" w:lineRule="exact"/>
              <w:rPr>
                <w:rFonts w:asciiTheme="majorBidi" w:hAnsiTheme="majorBidi" w:cstheme="majorBidi"/>
                <w:lang w:val="en-AU"/>
              </w:rPr>
            </w:pPr>
          </w:p>
          <w:p w:rsidR="00A57ABA" w:rsidRPr="004C5C9B" w:rsidRDefault="00A57ABA">
            <w:pPr>
              <w:tabs>
                <w:tab w:val="left" w:pos="297"/>
              </w:tabs>
              <w:spacing w:line="480" w:lineRule="auto"/>
              <w:rPr>
                <w:rFonts w:asciiTheme="majorBidi" w:hAnsiTheme="majorBidi" w:cstheme="majorBidi"/>
                <w:lang w:val="en-AU"/>
              </w:rPr>
            </w:pPr>
            <w:r w:rsidRPr="004C5C9B">
              <w:rPr>
                <w:rFonts w:asciiTheme="majorBidi" w:hAnsiTheme="majorBidi" w:cstheme="majorBidi"/>
                <w:lang w:val="en-AU"/>
              </w:rPr>
              <w:t>Hebrew</w:t>
            </w:r>
          </w:p>
        </w:tc>
        <w:tc>
          <w:tcPr>
            <w:tcW w:w="1947" w:type="dxa"/>
            <w:tcBorders>
              <w:top w:val="single" w:sz="7" w:space="0" w:color="000000"/>
              <w:left w:val="single" w:sz="7" w:space="0" w:color="000000"/>
              <w:bottom w:val="single" w:sz="6" w:space="0" w:color="FFFFFF"/>
              <w:right w:val="single" w:sz="6" w:space="0" w:color="FFFFFF"/>
            </w:tcBorders>
          </w:tcPr>
          <w:p w:rsidR="00A57ABA" w:rsidRPr="004C5C9B" w:rsidRDefault="00A57ABA">
            <w:pPr>
              <w:spacing w:line="163" w:lineRule="exact"/>
              <w:rPr>
                <w:rFonts w:asciiTheme="majorBidi" w:hAnsiTheme="majorBidi" w:cstheme="majorBidi"/>
                <w:lang w:val="en-AU"/>
              </w:rPr>
            </w:pPr>
          </w:p>
          <w:p w:rsidR="00A57ABA" w:rsidRPr="004C5C9B" w:rsidRDefault="00A57ABA">
            <w:pPr>
              <w:tabs>
                <w:tab w:val="left" w:pos="297"/>
              </w:tabs>
              <w:spacing w:line="480" w:lineRule="auto"/>
              <w:rPr>
                <w:rFonts w:asciiTheme="majorBidi" w:hAnsiTheme="majorBidi" w:cstheme="majorBidi"/>
                <w:lang w:val="en-AU"/>
              </w:rPr>
            </w:pPr>
            <w:r w:rsidRPr="004C5C9B">
              <w:rPr>
                <w:rFonts w:asciiTheme="majorBidi" w:hAnsiTheme="majorBidi" w:cstheme="majorBidi"/>
                <w:lang w:val="en-AU"/>
              </w:rPr>
              <w:t>2;01.03-2;04.03</w:t>
            </w:r>
          </w:p>
        </w:tc>
        <w:tc>
          <w:tcPr>
            <w:tcW w:w="1663" w:type="dxa"/>
            <w:tcBorders>
              <w:top w:val="single" w:sz="7" w:space="0" w:color="000000"/>
              <w:left w:val="single" w:sz="7" w:space="0" w:color="000000"/>
              <w:bottom w:val="single" w:sz="6" w:space="0" w:color="FFFFFF"/>
              <w:right w:val="single" w:sz="6" w:space="0" w:color="FFFFFF"/>
            </w:tcBorders>
          </w:tcPr>
          <w:p w:rsidR="00A57ABA" w:rsidRPr="004C5C9B" w:rsidRDefault="00A57ABA">
            <w:pPr>
              <w:spacing w:line="163" w:lineRule="exact"/>
              <w:rPr>
                <w:rFonts w:asciiTheme="majorBidi" w:hAnsiTheme="majorBidi" w:cstheme="majorBidi"/>
                <w:lang w:val="en-AU"/>
              </w:rPr>
            </w:pPr>
          </w:p>
          <w:p w:rsidR="00A57ABA" w:rsidRPr="004C5C9B" w:rsidRDefault="00A57ABA">
            <w:pPr>
              <w:tabs>
                <w:tab w:val="left" w:pos="297"/>
              </w:tabs>
              <w:spacing w:line="480" w:lineRule="auto"/>
              <w:rPr>
                <w:rFonts w:asciiTheme="majorBidi" w:hAnsiTheme="majorBidi" w:cstheme="majorBidi"/>
                <w:lang w:val="en-AU"/>
              </w:rPr>
            </w:pPr>
            <w:r w:rsidRPr="004C5C9B">
              <w:rPr>
                <w:rFonts w:asciiTheme="majorBidi" w:hAnsiTheme="majorBidi" w:cstheme="majorBidi"/>
                <w:lang w:val="en-AU"/>
              </w:rPr>
              <w:t>weekly</w:t>
            </w:r>
          </w:p>
        </w:tc>
        <w:tc>
          <w:tcPr>
            <w:tcW w:w="1384" w:type="dxa"/>
            <w:tcBorders>
              <w:top w:val="single" w:sz="7" w:space="0" w:color="000000"/>
              <w:left w:val="single" w:sz="7" w:space="0" w:color="000000"/>
              <w:bottom w:val="single" w:sz="6" w:space="0" w:color="FFFFFF"/>
              <w:right w:val="double" w:sz="7" w:space="0" w:color="000000"/>
            </w:tcBorders>
          </w:tcPr>
          <w:p w:rsidR="00A57ABA" w:rsidRPr="004C5C9B" w:rsidRDefault="00A57ABA">
            <w:pPr>
              <w:spacing w:line="163" w:lineRule="exact"/>
              <w:rPr>
                <w:rFonts w:asciiTheme="majorBidi" w:hAnsiTheme="majorBidi" w:cstheme="majorBidi"/>
                <w:lang w:val="en-AU"/>
              </w:rPr>
            </w:pPr>
          </w:p>
          <w:p w:rsidR="00A57ABA" w:rsidRPr="004C5C9B" w:rsidRDefault="00A57ABA">
            <w:pPr>
              <w:tabs>
                <w:tab w:val="left" w:pos="297"/>
              </w:tabs>
              <w:spacing w:line="480" w:lineRule="auto"/>
              <w:rPr>
                <w:rFonts w:asciiTheme="majorBidi" w:hAnsiTheme="majorBidi" w:cstheme="majorBidi"/>
                <w:lang w:val="en-AU"/>
              </w:rPr>
            </w:pPr>
            <w:r w:rsidRPr="004C5C9B">
              <w:rPr>
                <w:rFonts w:asciiTheme="majorBidi" w:hAnsiTheme="majorBidi" w:cstheme="majorBidi"/>
                <w:lang w:val="en-AU"/>
              </w:rPr>
              <w:t xml:space="preserve"> 16</w:t>
            </w:r>
          </w:p>
        </w:tc>
      </w:tr>
      <w:tr w:rsidR="00A57ABA" w:rsidRPr="004C5C9B">
        <w:tblPrEx>
          <w:tblCellMar>
            <w:top w:w="0" w:type="dxa"/>
            <w:bottom w:w="0" w:type="dxa"/>
          </w:tblCellMar>
        </w:tblPrEx>
        <w:tc>
          <w:tcPr>
            <w:tcW w:w="1382" w:type="dxa"/>
            <w:tcBorders>
              <w:top w:val="single" w:sz="7" w:space="0" w:color="000000"/>
              <w:left w:val="double" w:sz="7" w:space="0" w:color="000000"/>
              <w:bottom w:val="single" w:sz="6" w:space="0" w:color="FFFFFF"/>
              <w:right w:val="single" w:sz="6" w:space="0" w:color="FFFFFF"/>
            </w:tcBorders>
          </w:tcPr>
          <w:p w:rsidR="00A57ABA" w:rsidRPr="004C5C9B" w:rsidRDefault="00A57ABA">
            <w:pPr>
              <w:spacing w:line="163" w:lineRule="exact"/>
              <w:rPr>
                <w:rFonts w:asciiTheme="majorBidi" w:hAnsiTheme="majorBidi" w:cstheme="majorBidi"/>
                <w:lang w:val="en-AU"/>
              </w:rPr>
            </w:pPr>
          </w:p>
          <w:p w:rsidR="00A57ABA" w:rsidRPr="004C5C9B" w:rsidRDefault="00A57ABA">
            <w:pPr>
              <w:tabs>
                <w:tab w:val="left" w:pos="297"/>
              </w:tabs>
              <w:spacing w:line="480" w:lineRule="auto"/>
              <w:rPr>
                <w:rFonts w:asciiTheme="majorBidi" w:hAnsiTheme="majorBidi" w:cstheme="majorBidi"/>
                <w:lang w:val="en-AU"/>
              </w:rPr>
            </w:pPr>
            <w:r w:rsidRPr="004C5C9B">
              <w:rPr>
                <w:rFonts w:asciiTheme="majorBidi" w:hAnsiTheme="majorBidi" w:cstheme="majorBidi"/>
                <w:lang w:val="en-AU"/>
              </w:rPr>
              <w:t>David</w:t>
            </w:r>
          </w:p>
        </w:tc>
        <w:tc>
          <w:tcPr>
            <w:tcW w:w="692" w:type="dxa"/>
            <w:tcBorders>
              <w:top w:val="single" w:sz="7" w:space="0" w:color="000000"/>
              <w:left w:val="single" w:sz="7" w:space="0" w:color="000000"/>
              <w:bottom w:val="single" w:sz="6" w:space="0" w:color="FFFFFF"/>
              <w:right w:val="single" w:sz="6" w:space="0" w:color="FFFFFF"/>
            </w:tcBorders>
          </w:tcPr>
          <w:p w:rsidR="00A57ABA" w:rsidRPr="004C5C9B" w:rsidRDefault="00A57ABA">
            <w:pPr>
              <w:spacing w:line="163" w:lineRule="exact"/>
              <w:rPr>
                <w:rFonts w:asciiTheme="majorBidi" w:hAnsiTheme="majorBidi" w:cstheme="majorBidi"/>
                <w:lang w:val="en-AU"/>
              </w:rPr>
            </w:pPr>
          </w:p>
          <w:p w:rsidR="00A57ABA" w:rsidRPr="004C5C9B" w:rsidRDefault="00A57ABA">
            <w:pPr>
              <w:tabs>
                <w:tab w:val="left" w:pos="297"/>
              </w:tabs>
              <w:spacing w:line="480" w:lineRule="auto"/>
              <w:rPr>
                <w:rFonts w:asciiTheme="majorBidi" w:hAnsiTheme="majorBidi" w:cstheme="majorBidi"/>
                <w:lang w:val="en-AU"/>
              </w:rPr>
            </w:pPr>
            <w:r w:rsidRPr="004C5C9B">
              <w:rPr>
                <w:rFonts w:asciiTheme="majorBidi" w:hAnsiTheme="majorBidi" w:cstheme="majorBidi"/>
                <w:lang w:val="en-AU"/>
              </w:rPr>
              <w:t>m</w:t>
            </w:r>
          </w:p>
        </w:tc>
        <w:tc>
          <w:tcPr>
            <w:tcW w:w="1384" w:type="dxa"/>
            <w:tcBorders>
              <w:top w:val="single" w:sz="7" w:space="0" w:color="000000"/>
              <w:left w:val="single" w:sz="7" w:space="0" w:color="000000"/>
              <w:bottom w:val="single" w:sz="6" w:space="0" w:color="FFFFFF"/>
              <w:right w:val="single" w:sz="6" w:space="0" w:color="FFFFFF"/>
            </w:tcBorders>
          </w:tcPr>
          <w:p w:rsidR="00A57ABA" w:rsidRPr="004C5C9B" w:rsidRDefault="00A57ABA">
            <w:pPr>
              <w:spacing w:line="163" w:lineRule="exact"/>
              <w:rPr>
                <w:rFonts w:asciiTheme="majorBidi" w:hAnsiTheme="majorBidi" w:cstheme="majorBidi"/>
                <w:lang w:val="en-AU"/>
              </w:rPr>
            </w:pPr>
          </w:p>
          <w:p w:rsidR="00A57ABA" w:rsidRPr="004C5C9B" w:rsidRDefault="00A57ABA">
            <w:pPr>
              <w:tabs>
                <w:tab w:val="left" w:pos="297"/>
              </w:tabs>
              <w:spacing w:line="480" w:lineRule="auto"/>
              <w:rPr>
                <w:rFonts w:asciiTheme="majorBidi" w:hAnsiTheme="majorBidi" w:cstheme="majorBidi"/>
                <w:lang w:val="en-AU"/>
              </w:rPr>
            </w:pPr>
            <w:r w:rsidRPr="004C5C9B">
              <w:rPr>
                <w:rFonts w:asciiTheme="majorBidi" w:hAnsiTheme="majorBidi" w:cstheme="majorBidi"/>
                <w:lang w:val="en-AU"/>
              </w:rPr>
              <w:t>Hebrew</w:t>
            </w:r>
          </w:p>
        </w:tc>
        <w:tc>
          <w:tcPr>
            <w:tcW w:w="1947" w:type="dxa"/>
            <w:tcBorders>
              <w:top w:val="single" w:sz="7" w:space="0" w:color="000000"/>
              <w:left w:val="single" w:sz="7" w:space="0" w:color="000000"/>
              <w:bottom w:val="single" w:sz="6" w:space="0" w:color="FFFFFF"/>
              <w:right w:val="single" w:sz="6" w:space="0" w:color="FFFFFF"/>
            </w:tcBorders>
          </w:tcPr>
          <w:p w:rsidR="00A57ABA" w:rsidRPr="004C5C9B" w:rsidRDefault="00A57ABA">
            <w:pPr>
              <w:spacing w:line="163" w:lineRule="exact"/>
              <w:rPr>
                <w:rFonts w:asciiTheme="majorBidi" w:hAnsiTheme="majorBidi" w:cstheme="majorBidi"/>
                <w:lang w:val="en-AU"/>
              </w:rPr>
            </w:pPr>
          </w:p>
          <w:p w:rsidR="00A57ABA" w:rsidRPr="004C5C9B" w:rsidRDefault="00A57ABA">
            <w:pPr>
              <w:tabs>
                <w:tab w:val="left" w:pos="297"/>
              </w:tabs>
              <w:spacing w:line="480" w:lineRule="auto"/>
              <w:rPr>
                <w:rFonts w:asciiTheme="majorBidi" w:hAnsiTheme="majorBidi" w:cstheme="majorBidi"/>
                <w:lang w:val="en-AU"/>
              </w:rPr>
            </w:pPr>
            <w:r w:rsidRPr="004C5C9B">
              <w:rPr>
                <w:rFonts w:asciiTheme="majorBidi" w:hAnsiTheme="majorBidi" w:cstheme="majorBidi"/>
                <w:lang w:val="en-AU"/>
              </w:rPr>
              <w:t>2;00.08-2;03.04</w:t>
            </w:r>
          </w:p>
        </w:tc>
        <w:tc>
          <w:tcPr>
            <w:tcW w:w="1663" w:type="dxa"/>
            <w:tcBorders>
              <w:top w:val="single" w:sz="7" w:space="0" w:color="000000"/>
              <w:left w:val="single" w:sz="7" w:space="0" w:color="000000"/>
              <w:bottom w:val="single" w:sz="6" w:space="0" w:color="FFFFFF"/>
              <w:right w:val="single" w:sz="6" w:space="0" w:color="FFFFFF"/>
            </w:tcBorders>
          </w:tcPr>
          <w:p w:rsidR="00A57ABA" w:rsidRPr="004C5C9B" w:rsidRDefault="00A57ABA">
            <w:pPr>
              <w:spacing w:line="163" w:lineRule="exact"/>
              <w:rPr>
                <w:rFonts w:asciiTheme="majorBidi" w:hAnsiTheme="majorBidi" w:cstheme="majorBidi"/>
                <w:lang w:val="en-AU"/>
              </w:rPr>
            </w:pPr>
          </w:p>
          <w:p w:rsidR="00A57ABA" w:rsidRPr="004C5C9B" w:rsidRDefault="00A57ABA">
            <w:pPr>
              <w:tabs>
                <w:tab w:val="left" w:pos="297"/>
              </w:tabs>
              <w:spacing w:line="480" w:lineRule="auto"/>
              <w:rPr>
                <w:rFonts w:asciiTheme="majorBidi" w:hAnsiTheme="majorBidi" w:cstheme="majorBidi"/>
                <w:lang w:val="en-AU"/>
              </w:rPr>
            </w:pPr>
            <w:r w:rsidRPr="004C5C9B">
              <w:rPr>
                <w:rFonts w:asciiTheme="majorBidi" w:hAnsiTheme="majorBidi" w:cstheme="majorBidi"/>
                <w:lang w:val="en-AU"/>
              </w:rPr>
              <w:t>weekly</w:t>
            </w:r>
          </w:p>
        </w:tc>
        <w:tc>
          <w:tcPr>
            <w:tcW w:w="1384" w:type="dxa"/>
            <w:tcBorders>
              <w:top w:val="single" w:sz="7" w:space="0" w:color="000000"/>
              <w:left w:val="single" w:sz="7" w:space="0" w:color="000000"/>
              <w:bottom w:val="single" w:sz="6" w:space="0" w:color="FFFFFF"/>
              <w:right w:val="double" w:sz="7" w:space="0" w:color="000000"/>
            </w:tcBorders>
          </w:tcPr>
          <w:p w:rsidR="00A57ABA" w:rsidRPr="004C5C9B" w:rsidRDefault="00A57ABA">
            <w:pPr>
              <w:spacing w:line="163" w:lineRule="exact"/>
              <w:rPr>
                <w:rFonts w:asciiTheme="majorBidi" w:hAnsiTheme="majorBidi" w:cstheme="majorBidi"/>
                <w:lang w:val="en-AU"/>
              </w:rPr>
            </w:pPr>
          </w:p>
          <w:p w:rsidR="00A57ABA" w:rsidRPr="004C5C9B" w:rsidRDefault="00A57ABA">
            <w:pPr>
              <w:tabs>
                <w:tab w:val="left" w:pos="297"/>
              </w:tabs>
              <w:spacing w:line="480" w:lineRule="auto"/>
              <w:rPr>
                <w:rFonts w:asciiTheme="majorBidi" w:hAnsiTheme="majorBidi" w:cstheme="majorBidi"/>
                <w:lang w:val="en-AU"/>
              </w:rPr>
            </w:pPr>
            <w:r w:rsidRPr="004C5C9B">
              <w:rPr>
                <w:rFonts w:asciiTheme="majorBidi" w:hAnsiTheme="majorBidi" w:cstheme="majorBidi"/>
                <w:lang w:val="en-AU"/>
              </w:rPr>
              <w:t xml:space="preserve"> 13</w:t>
            </w:r>
          </w:p>
        </w:tc>
      </w:tr>
      <w:tr w:rsidR="00A57ABA" w:rsidRPr="004C5C9B">
        <w:tblPrEx>
          <w:tblCellMar>
            <w:top w:w="0" w:type="dxa"/>
            <w:bottom w:w="0" w:type="dxa"/>
          </w:tblCellMar>
        </w:tblPrEx>
        <w:tc>
          <w:tcPr>
            <w:tcW w:w="1382" w:type="dxa"/>
            <w:tcBorders>
              <w:top w:val="single" w:sz="7" w:space="0" w:color="000000"/>
              <w:left w:val="double" w:sz="7" w:space="0" w:color="000000"/>
              <w:bottom w:val="single" w:sz="6" w:space="0" w:color="FFFFFF"/>
              <w:right w:val="single" w:sz="6" w:space="0" w:color="FFFFFF"/>
            </w:tcBorders>
          </w:tcPr>
          <w:p w:rsidR="00A57ABA" w:rsidRPr="004C5C9B" w:rsidRDefault="00A57ABA">
            <w:pPr>
              <w:spacing w:line="163" w:lineRule="exact"/>
              <w:rPr>
                <w:rFonts w:asciiTheme="majorBidi" w:hAnsiTheme="majorBidi" w:cstheme="majorBidi"/>
                <w:lang w:val="en-AU"/>
              </w:rPr>
            </w:pPr>
          </w:p>
          <w:p w:rsidR="00A57ABA" w:rsidRPr="004C5C9B" w:rsidRDefault="00A57ABA">
            <w:pPr>
              <w:tabs>
                <w:tab w:val="left" w:pos="297"/>
              </w:tabs>
              <w:spacing w:line="480" w:lineRule="auto"/>
              <w:rPr>
                <w:rFonts w:asciiTheme="majorBidi" w:hAnsiTheme="majorBidi" w:cstheme="majorBidi"/>
                <w:lang w:val="en-AU"/>
              </w:rPr>
            </w:pPr>
            <w:r w:rsidRPr="004C5C9B">
              <w:rPr>
                <w:rFonts w:asciiTheme="majorBidi" w:hAnsiTheme="majorBidi" w:cstheme="majorBidi"/>
                <w:lang w:val="en-AU"/>
              </w:rPr>
              <w:t>Reut</w:t>
            </w:r>
          </w:p>
        </w:tc>
        <w:tc>
          <w:tcPr>
            <w:tcW w:w="692" w:type="dxa"/>
            <w:tcBorders>
              <w:top w:val="single" w:sz="7" w:space="0" w:color="000000"/>
              <w:left w:val="single" w:sz="7" w:space="0" w:color="000000"/>
              <w:bottom w:val="single" w:sz="6" w:space="0" w:color="FFFFFF"/>
              <w:right w:val="single" w:sz="6" w:space="0" w:color="FFFFFF"/>
            </w:tcBorders>
          </w:tcPr>
          <w:p w:rsidR="00A57ABA" w:rsidRPr="004C5C9B" w:rsidRDefault="00A57ABA">
            <w:pPr>
              <w:spacing w:line="163" w:lineRule="exact"/>
              <w:rPr>
                <w:rFonts w:asciiTheme="majorBidi" w:hAnsiTheme="majorBidi" w:cstheme="majorBidi"/>
                <w:lang w:val="en-AU"/>
              </w:rPr>
            </w:pPr>
          </w:p>
          <w:p w:rsidR="00A57ABA" w:rsidRPr="004C5C9B" w:rsidRDefault="00A57ABA">
            <w:pPr>
              <w:tabs>
                <w:tab w:val="left" w:pos="297"/>
              </w:tabs>
              <w:spacing w:line="480" w:lineRule="auto"/>
              <w:rPr>
                <w:rFonts w:asciiTheme="majorBidi" w:hAnsiTheme="majorBidi" w:cstheme="majorBidi"/>
                <w:lang w:val="en-AU"/>
              </w:rPr>
            </w:pPr>
            <w:r w:rsidRPr="004C5C9B">
              <w:rPr>
                <w:rFonts w:asciiTheme="majorBidi" w:hAnsiTheme="majorBidi" w:cstheme="majorBidi"/>
                <w:lang w:val="en-AU"/>
              </w:rPr>
              <w:t>f</w:t>
            </w:r>
          </w:p>
        </w:tc>
        <w:tc>
          <w:tcPr>
            <w:tcW w:w="1384" w:type="dxa"/>
            <w:tcBorders>
              <w:top w:val="single" w:sz="7" w:space="0" w:color="000000"/>
              <w:left w:val="single" w:sz="7" w:space="0" w:color="000000"/>
              <w:bottom w:val="single" w:sz="6" w:space="0" w:color="FFFFFF"/>
              <w:right w:val="single" w:sz="6" w:space="0" w:color="FFFFFF"/>
            </w:tcBorders>
          </w:tcPr>
          <w:p w:rsidR="00A57ABA" w:rsidRPr="004C5C9B" w:rsidRDefault="00A57ABA">
            <w:pPr>
              <w:spacing w:line="163" w:lineRule="exact"/>
              <w:rPr>
                <w:rFonts w:asciiTheme="majorBidi" w:hAnsiTheme="majorBidi" w:cstheme="majorBidi"/>
                <w:lang w:val="en-AU"/>
              </w:rPr>
            </w:pPr>
          </w:p>
          <w:p w:rsidR="00A57ABA" w:rsidRPr="004C5C9B" w:rsidRDefault="00A57ABA">
            <w:pPr>
              <w:tabs>
                <w:tab w:val="left" w:pos="297"/>
              </w:tabs>
              <w:spacing w:line="480" w:lineRule="auto"/>
              <w:rPr>
                <w:rFonts w:asciiTheme="majorBidi" w:hAnsiTheme="majorBidi" w:cstheme="majorBidi"/>
                <w:lang w:val="en-AU"/>
              </w:rPr>
            </w:pPr>
            <w:r w:rsidRPr="004C5C9B">
              <w:rPr>
                <w:rFonts w:asciiTheme="majorBidi" w:hAnsiTheme="majorBidi" w:cstheme="majorBidi"/>
                <w:lang w:val="en-AU"/>
              </w:rPr>
              <w:t>Hebrew</w:t>
            </w:r>
          </w:p>
        </w:tc>
        <w:tc>
          <w:tcPr>
            <w:tcW w:w="1947" w:type="dxa"/>
            <w:tcBorders>
              <w:top w:val="single" w:sz="7" w:space="0" w:color="000000"/>
              <w:left w:val="single" w:sz="7" w:space="0" w:color="000000"/>
              <w:bottom w:val="single" w:sz="6" w:space="0" w:color="FFFFFF"/>
              <w:right w:val="single" w:sz="6" w:space="0" w:color="FFFFFF"/>
            </w:tcBorders>
          </w:tcPr>
          <w:p w:rsidR="00A57ABA" w:rsidRPr="004C5C9B" w:rsidRDefault="00A57ABA">
            <w:pPr>
              <w:spacing w:line="163" w:lineRule="exact"/>
              <w:rPr>
                <w:rFonts w:asciiTheme="majorBidi" w:hAnsiTheme="majorBidi" w:cstheme="majorBidi"/>
                <w:lang w:val="en-AU"/>
              </w:rPr>
            </w:pPr>
          </w:p>
          <w:p w:rsidR="00A57ABA" w:rsidRPr="004C5C9B" w:rsidRDefault="00A57ABA">
            <w:pPr>
              <w:tabs>
                <w:tab w:val="left" w:pos="297"/>
              </w:tabs>
              <w:spacing w:line="480" w:lineRule="auto"/>
              <w:rPr>
                <w:rFonts w:asciiTheme="majorBidi" w:hAnsiTheme="majorBidi" w:cstheme="majorBidi"/>
                <w:lang w:val="en-AU"/>
              </w:rPr>
            </w:pPr>
            <w:r w:rsidRPr="004C5C9B">
              <w:rPr>
                <w:rFonts w:asciiTheme="majorBidi" w:hAnsiTheme="majorBidi" w:cstheme="majorBidi"/>
                <w:lang w:val="en-AU"/>
              </w:rPr>
              <w:t>1;05.12-1;11.25</w:t>
            </w:r>
          </w:p>
        </w:tc>
        <w:tc>
          <w:tcPr>
            <w:tcW w:w="1663" w:type="dxa"/>
            <w:tcBorders>
              <w:top w:val="single" w:sz="7" w:space="0" w:color="000000"/>
              <w:left w:val="single" w:sz="7" w:space="0" w:color="000000"/>
              <w:bottom w:val="single" w:sz="6" w:space="0" w:color="FFFFFF"/>
              <w:right w:val="single" w:sz="6" w:space="0" w:color="FFFFFF"/>
            </w:tcBorders>
          </w:tcPr>
          <w:p w:rsidR="00A57ABA" w:rsidRPr="004C5C9B" w:rsidRDefault="00A57ABA">
            <w:pPr>
              <w:spacing w:line="163" w:lineRule="exact"/>
              <w:rPr>
                <w:rFonts w:asciiTheme="majorBidi" w:hAnsiTheme="majorBidi" w:cstheme="majorBidi"/>
                <w:lang w:val="en-AU"/>
              </w:rPr>
            </w:pPr>
          </w:p>
          <w:p w:rsidR="00A57ABA" w:rsidRPr="004C5C9B" w:rsidRDefault="00A57ABA">
            <w:pPr>
              <w:tabs>
                <w:tab w:val="left" w:pos="297"/>
              </w:tabs>
              <w:spacing w:line="480" w:lineRule="auto"/>
              <w:rPr>
                <w:rFonts w:asciiTheme="majorBidi" w:hAnsiTheme="majorBidi" w:cstheme="majorBidi"/>
                <w:lang w:val="en-AU"/>
              </w:rPr>
            </w:pPr>
            <w:r w:rsidRPr="004C5C9B">
              <w:rPr>
                <w:rFonts w:asciiTheme="majorBidi" w:hAnsiTheme="majorBidi" w:cstheme="majorBidi"/>
                <w:lang w:val="en-AU"/>
              </w:rPr>
              <w:t>weekly</w:t>
            </w:r>
          </w:p>
        </w:tc>
        <w:tc>
          <w:tcPr>
            <w:tcW w:w="1384" w:type="dxa"/>
            <w:tcBorders>
              <w:top w:val="single" w:sz="7" w:space="0" w:color="000000"/>
              <w:left w:val="single" w:sz="7" w:space="0" w:color="000000"/>
              <w:bottom w:val="single" w:sz="6" w:space="0" w:color="FFFFFF"/>
              <w:right w:val="double" w:sz="7" w:space="0" w:color="000000"/>
            </w:tcBorders>
          </w:tcPr>
          <w:p w:rsidR="00A57ABA" w:rsidRPr="004C5C9B" w:rsidRDefault="00A57ABA">
            <w:pPr>
              <w:spacing w:line="163" w:lineRule="exact"/>
              <w:rPr>
                <w:rFonts w:asciiTheme="majorBidi" w:hAnsiTheme="majorBidi" w:cstheme="majorBidi"/>
                <w:lang w:val="en-AU"/>
              </w:rPr>
            </w:pPr>
          </w:p>
          <w:p w:rsidR="00A57ABA" w:rsidRPr="004C5C9B" w:rsidRDefault="00A57ABA">
            <w:pPr>
              <w:tabs>
                <w:tab w:val="left" w:pos="297"/>
              </w:tabs>
              <w:spacing w:line="480" w:lineRule="auto"/>
              <w:rPr>
                <w:rFonts w:asciiTheme="majorBidi" w:hAnsiTheme="majorBidi" w:cstheme="majorBidi"/>
                <w:lang w:val="en-AU"/>
              </w:rPr>
            </w:pPr>
            <w:r w:rsidRPr="004C5C9B">
              <w:rPr>
                <w:rFonts w:asciiTheme="majorBidi" w:hAnsiTheme="majorBidi" w:cstheme="majorBidi"/>
                <w:lang w:val="en-AU"/>
              </w:rPr>
              <w:t xml:space="preserve"> 21</w:t>
            </w:r>
          </w:p>
        </w:tc>
      </w:tr>
      <w:tr w:rsidR="00A57ABA" w:rsidRPr="004C5C9B">
        <w:tblPrEx>
          <w:tblCellMar>
            <w:top w:w="0" w:type="dxa"/>
            <w:bottom w:w="0" w:type="dxa"/>
          </w:tblCellMar>
        </w:tblPrEx>
        <w:tc>
          <w:tcPr>
            <w:tcW w:w="1382" w:type="dxa"/>
            <w:tcBorders>
              <w:top w:val="single" w:sz="7" w:space="0" w:color="000000"/>
              <w:left w:val="double" w:sz="7" w:space="0" w:color="000000"/>
              <w:bottom w:val="double" w:sz="7" w:space="0" w:color="000000"/>
              <w:right w:val="single" w:sz="6" w:space="0" w:color="FFFFFF"/>
            </w:tcBorders>
          </w:tcPr>
          <w:p w:rsidR="00A57ABA" w:rsidRPr="004C5C9B" w:rsidRDefault="00A57ABA">
            <w:pPr>
              <w:spacing w:line="163" w:lineRule="exact"/>
              <w:rPr>
                <w:rFonts w:asciiTheme="majorBidi" w:hAnsiTheme="majorBidi" w:cstheme="majorBidi"/>
                <w:lang w:val="en-AU"/>
              </w:rPr>
            </w:pPr>
          </w:p>
          <w:p w:rsidR="00A57ABA" w:rsidRPr="004C5C9B" w:rsidRDefault="00A57ABA">
            <w:pPr>
              <w:tabs>
                <w:tab w:val="left" w:pos="297"/>
              </w:tabs>
              <w:spacing w:after="57" w:line="480" w:lineRule="auto"/>
              <w:rPr>
                <w:rFonts w:asciiTheme="majorBidi" w:hAnsiTheme="majorBidi" w:cstheme="majorBidi"/>
                <w:lang w:val="en-AU"/>
              </w:rPr>
            </w:pPr>
            <w:r w:rsidRPr="004C5C9B">
              <w:rPr>
                <w:rFonts w:asciiTheme="majorBidi" w:hAnsiTheme="majorBidi" w:cstheme="majorBidi"/>
                <w:lang w:val="en-AU"/>
              </w:rPr>
              <w:t>Adi</w:t>
            </w:r>
          </w:p>
        </w:tc>
        <w:tc>
          <w:tcPr>
            <w:tcW w:w="692" w:type="dxa"/>
            <w:tcBorders>
              <w:top w:val="single" w:sz="7" w:space="0" w:color="000000"/>
              <w:left w:val="single" w:sz="7" w:space="0" w:color="000000"/>
              <w:bottom w:val="double" w:sz="7" w:space="0" w:color="000000"/>
              <w:right w:val="single" w:sz="6" w:space="0" w:color="FFFFFF"/>
            </w:tcBorders>
          </w:tcPr>
          <w:p w:rsidR="00A57ABA" w:rsidRPr="004C5C9B" w:rsidRDefault="00A57ABA">
            <w:pPr>
              <w:spacing w:line="163" w:lineRule="exact"/>
              <w:rPr>
                <w:rFonts w:asciiTheme="majorBidi" w:hAnsiTheme="majorBidi" w:cstheme="majorBidi"/>
                <w:lang w:val="en-AU"/>
              </w:rPr>
            </w:pPr>
          </w:p>
          <w:p w:rsidR="00A57ABA" w:rsidRPr="004C5C9B" w:rsidRDefault="00A57ABA">
            <w:pPr>
              <w:tabs>
                <w:tab w:val="left" w:pos="297"/>
              </w:tabs>
              <w:spacing w:after="57" w:line="480" w:lineRule="auto"/>
              <w:rPr>
                <w:rFonts w:asciiTheme="majorBidi" w:hAnsiTheme="majorBidi" w:cstheme="majorBidi"/>
                <w:lang w:val="en-AU"/>
              </w:rPr>
            </w:pPr>
            <w:r w:rsidRPr="004C5C9B">
              <w:rPr>
                <w:rFonts w:asciiTheme="majorBidi" w:hAnsiTheme="majorBidi" w:cstheme="majorBidi"/>
                <w:lang w:val="en-AU"/>
              </w:rPr>
              <w:t>f</w:t>
            </w:r>
          </w:p>
        </w:tc>
        <w:tc>
          <w:tcPr>
            <w:tcW w:w="1384" w:type="dxa"/>
            <w:tcBorders>
              <w:top w:val="single" w:sz="7" w:space="0" w:color="000000"/>
              <w:left w:val="single" w:sz="7" w:space="0" w:color="000000"/>
              <w:bottom w:val="double" w:sz="7" w:space="0" w:color="000000"/>
              <w:right w:val="single" w:sz="6" w:space="0" w:color="FFFFFF"/>
            </w:tcBorders>
          </w:tcPr>
          <w:p w:rsidR="00A57ABA" w:rsidRPr="004C5C9B" w:rsidRDefault="00A57ABA">
            <w:pPr>
              <w:spacing w:line="163" w:lineRule="exact"/>
              <w:rPr>
                <w:rFonts w:asciiTheme="majorBidi" w:hAnsiTheme="majorBidi" w:cstheme="majorBidi"/>
                <w:lang w:val="en-AU"/>
              </w:rPr>
            </w:pPr>
          </w:p>
          <w:p w:rsidR="00A57ABA" w:rsidRPr="004C5C9B" w:rsidRDefault="00A57ABA">
            <w:pPr>
              <w:tabs>
                <w:tab w:val="left" w:pos="297"/>
              </w:tabs>
              <w:spacing w:after="57" w:line="480" w:lineRule="auto"/>
              <w:rPr>
                <w:rFonts w:asciiTheme="majorBidi" w:hAnsiTheme="majorBidi" w:cstheme="majorBidi"/>
                <w:lang w:val="en-AU"/>
              </w:rPr>
            </w:pPr>
            <w:r w:rsidRPr="004C5C9B">
              <w:rPr>
                <w:rFonts w:asciiTheme="majorBidi" w:hAnsiTheme="majorBidi" w:cstheme="majorBidi"/>
                <w:lang w:val="en-AU"/>
              </w:rPr>
              <w:t>Hebrew</w:t>
            </w:r>
          </w:p>
        </w:tc>
        <w:tc>
          <w:tcPr>
            <w:tcW w:w="1947" w:type="dxa"/>
            <w:tcBorders>
              <w:top w:val="single" w:sz="7" w:space="0" w:color="000000"/>
              <w:left w:val="single" w:sz="7" w:space="0" w:color="000000"/>
              <w:bottom w:val="double" w:sz="7" w:space="0" w:color="000000"/>
              <w:right w:val="single" w:sz="6" w:space="0" w:color="FFFFFF"/>
            </w:tcBorders>
          </w:tcPr>
          <w:p w:rsidR="00A57ABA" w:rsidRPr="004C5C9B" w:rsidRDefault="00A57ABA">
            <w:pPr>
              <w:spacing w:line="163" w:lineRule="exact"/>
              <w:rPr>
                <w:rFonts w:asciiTheme="majorBidi" w:hAnsiTheme="majorBidi" w:cstheme="majorBidi"/>
                <w:lang w:val="en-AU"/>
              </w:rPr>
            </w:pPr>
          </w:p>
          <w:p w:rsidR="00A57ABA" w:rsidRPr="004C5C9B" w:rsidRDefault="00A57ABA">
            <w:pPr>
              <w:tabs>
                <w:tab w:val="left" w:pos="297"/>
              </w:tabs>
              <w:spacing w:after="57" w:line="480" w:lineRule="auto"/>
              <w:rPr>
                <w:rFonts w:asciiTheme="majorBidi" w:hAnsiTheme="majorBidi" w:cstheme="majorBidi"/>
                <w:lang w:val="en-AU"/>
              </w:rPr>
            </w:pPr>
            <w:r w:rsidRPr="004C5C9B">
              <w:rPr>
                <w:rFonts w:asciiTheme="majorBidi" w:hAnsiTheme="majorBidi" w:cstheme="majorBidi"/>
                <w:lang w:val="en-AU"/>
              </w:rPr>
              <w:t>1;07.02-2;07.22</w:t>
            </w:r>
          </w:p>
        </w:tc>
        <w:tc>
          <w:tcPr>
            <w:tcW w:w="1663" w:type="dxa"/>
            <w:tcBorders>
              <w:top w:val="single" w:sz="7" w:space="0" w:color="000000"/>
              <w:left w:val="single" w:sz="7" w:space="0" w:color="000000"/>
              <w:bottom w:val="double" w:sz="7" w:space="0" w:color="000000"/>
              <w:right w:val="single" w:sz="6" w:space="0" w:color="FFFFFF"/>
            </w:tcBorders>
          </w:tcPr>
          <w:p w:rsidR="00A57ABA" w:rsidRPr="004C5C9B" w:rsidRDefault="00A57ABA">
            <w:pPr>
              <w:spacing w:line="163" w:lineRule="exact"/>
              <w:rPr>
                <w:rFonts w:asciiTheme="majorBidi" w:hAnsiTheme="majorBidi" w:cstheme="majorBidi"/>
                <w:lang w:val="en-AU"/>
              </w:rPr>
            </w:pPr>
          </w:p>
          <w:p w:rsidR="00A57ABA" w:rsidRPr="004C5C9B" w:rsidRDefault="00A57ABA">
            <w:pPr>
              <w:tabs>
                <w:tab w:val="left" w:pos="297"/>
              </w:tabs>
              <w:spacing w:after="57" w:line="480" w:lineRule="auto"/>
              <w:rPr>
                <w:rFonts w:asciiTheme="majorBidi" w:hAnsiTheme="majorBidi" w:cstheme="majorBidi"/>
                <w:lang w:val="en-AU"/>
              </w:rPr>
            </w:pPr>
            <w:r w:rsidRPr="004C5C9B">
              <w:rPr>
                <w:rFonts w:asciiTheme="majorBidi" w:hAnsiTheme="majorBidi" w:cstheme="majorBidi"/>
                <w:lang w:val="en-AU"/>
              </w:rPr>
              <w:t>weekly</w:t>
            </w:r>
          </w:p>
        </w:tc>
        <w:tc>
          <w:tcPr>
            <w:tcW w:w="1384" w:type="dxa"/>
            <w:tcBorders>
              <w:top w:val="single" w:sz="7" w:space="0" w:color="000000"/>
              <w:left w:val="single" w:sz="7" w:space="0" w:color="000000"/>
              <w:bottom w:val="double" w:sz="7" w:space="0" w:color="000000"/>
              <w:right w:val="double" w:sz="7" w:space="0" w:color="000000"/>
            </w:tcBorders>
          </w:tcPr>
          <w:p w:rsidR="00A57ABA" w:rsidRPr="004C5C9B" w:rsidRDefault="00A57ABA">
            <w:pPr>
              <w:spacing w:line="163" w:lineRule="exact"/>
              <w:rPr>
                <w:rFonts w:asciiTheme="majorBidi" w:hAnsiTheme="majorBidi" w:cstheme="majorBidi"/>
                <w:lang w:val="en-AU"/>
              </w:rPr>
            </w:pPr>
          </w:p>
          <w:p w:rsidR="00A57ABA" w:rsidRPr="004C5C9B" w:rsidRDefault="00A57ABA">
            <w:pPr>
              <w:tabs>
                <w:tab w:val="left" w:pos="297"/>
              </w:tabs>
              <w:spacing w:after="57" w:line="480" w:lineRule="auto"/>
              <w:rPr>
                <w:rFonts w:asciiTheme="majorBidi" w:hAnsiTheme="majorBidi" w:cstheme="majorBidi"/>
                <w:lang w:val="en-AU"/>
              </w:rPr>
            </w:pPr>
            <w:r w:rsidRPr="004C5C9B">
              <w:rPr>
                <w:rFonts w:asciiTheme="majorBidi" w:hAnsiTheme="majorBidi" w:cstheme="majorBidi"/>
                <w:lang w:val="en-AU"/>
              </w:rPr>
              <w:t xml:space="preserve"> 51</w:t>
            </w:r>
          </w:p>
        </w:tc>
      </w:tr>
    </w:tbl>
    <w:p w:rsidR="00A57ABA" w:rsidRPr="004C5C9B" w:rsidRDefault="00A57ABA">
      <w:pPr>
        <w:tabs>
          <w:tab w:val="left" w:pos="297"/>
        </w:tabs>
        <w:spacing w:line="480" w:lineRule="auto"/>
        <w:rPr>
          <w:rFonts w:asciiTheme="majorBidi" w:hAnsiTheme="majorBidi" w:cstheme="majorBidi"/>
          <w:lang w:val="en-AU"/>
        </w:rPr>
      </w:pPr>
    </w:p>
    <w:p w:rsidR="00A57ABA" w:rsidRPr="004C5C9B" w:rsidRDefault="00A57ABA">
      <w:pPr>
        <w:tabs>
          <w:tab w:val="left" w:pos="297"/>
        </w:tabs>
        <w:spacing w:line="480" w:lineRule="auto"/>
        <w:rPr>
          <w:rFonts w:asciiTheme="majorBidi" w:hAnsiTheme="majorBidi" w:cstheme="majorBidi"/>
          <w:lang w:val="en-AU"/>
        </w:rPr>
        <w:sectPr w:rsidR="00A57ABA" w:rsidRPr="004C5C9B">
          <w:pgSz w:w="11906" w:h="16838"/>
          <w:pgMar w:top="720" w:right="1440" w:bottom="720" w:left="1440" w:header="720" w:footer="720" w:gutter="0"/>
          <w:cols w:space="720"/>
          <w:noEndnote/>
        </w:sectPr>
      </w:pPr>
    </w:p>
    <w:p w:rsidR="00A57ABA" w:rsidRPr="004C5C9B" w:rsidRDefault="00A57ABA">
      <w:pPr>
        <w:tabs>
          <w:tab w:val="left" w:pos="297"/>
        </w:tabs>
        <w:spacing w:line="480" w:lineRule="auto"/>
        <w:rPr>
          <w:rFonts w:asciiTheme="majorBidi" w:hAnsiTheme="majorBidi" w:cstheme="majorBidi"/>
          <w:lang w:val="en-AU"/>
        </w:rPr>
      </w:pPr>
      <w:r w:rsidRPr="004C5C9B">
        <w:rPr>
          <w:rFonts w:asciiTheme="majorBidi" w:hAnsiTheme="majorBidi" w:cstheme="majorBidi"/>
          <w:lang w:val="en-AU"/>
        </w:rPr>
        <w:lastRenderedPageBreak/>
        <w:t>Table 2.</w:t>
      </w:r>
    </w:p>
    <w:p w:rsidR="00A57ABA" w:rsidRPr="004C5C9B" w:rsidRDefault="00A57ABA">
      <w:pPr>
        <w:tabs>
          <w:tab w:val="left" w:pos="297"/>
        </w:tabs>
        <w:spacing w:line="480" w:lineRule="auto"/>
        <w:rPr>
          <w:rFonts w:asciiTheme="majorBidi" w:hAnsiTheme="majorBidi" w:cstheme="majorBidi"/>
          <w:lang w:val="en-AU"/>
        </w:rPr>
      </w:pPr>
      <w:r w:rsidRPr="004C5C9B">
        <w:rPr>
          <w:rFonts w:asciiTheme="majorBidi" w:hAnsiTheme="majorBidi" w:cstheme="majorBidi"/>
          <w:u w:val="single"/>
          <w:lang w:val="en-AU"/>
        </w:rPr>
        <w:t>Distribution of the first two verbs appearing in VO combinations in the sample (N=16)</w:t>
      </w:r>
    </w:p>
    <w:p w:rsidR="00A57ABA" w:rsidRPr="004C5C9B" w:rsidRDefault="00A57ABA">
      <w:pPr>
        <w:tabs>
          <w:tab w:val="left" w:pos="297"/>
        </w:tabs>
        <w:spacing w:line="480" w:lineRule="auto"/>
        <w:rPr>
          <w:rFonts w:asciiTheme="majorBidi" w:hAnsiTheme="majorBidi" w:cstheme="majorBidi"/>
          <w:lang w:val="en-AU"/>
        </w:rPr>
      </w:pPr>
    </w:p>
    <w:tbl>
      <w:tblPr>
        <w:tblW w:w="0" w:type="auto"/>
        <w:tblInd w:w="277" w:type="dxa"/>
        <w:tblLayout w:type="fixed"/>
        <w:tblCellMar>
          <w:left w:w="277" w:type="dxa"/>
          <w:right w:w="277" w:type="dxa"/>
        </w:tblCellMar>
        <w:tblLook w:val="0000" w:firstRow="0" w:lastRow="0" w:firstColumn="0" w:lastColumn="0" w:noHBand="0" w:noVBand="0"/>
      </w:tblPr>
      <w:tblGrid>
        <w:gridCol w:w="1531"/>
        <w:gridCol w:w="2197"/>
        <w:gridCol w:w="1604"/>
      </w:tblGrid>
      <w:tr w:rsidR="004C5C9B" w:rsidRPr="004C5C9B" w:rsidTr="004C5C9B">
        <w:tblPrEx>
          <w:tblCellMar>
            <w:top w:w="0" w:type="dxa"/>
            <w:bottom w:w="0" w:type="dxa"/>
          </w:tblCellMar>
        </w:tblPrEx>
        <w:tc>
          <w:tcPr>
            <w:tcW w:w="3728" w:type="dxa"/>
            <w:gridSpan w:val="2"/>
            <w:tcBorders>
              <w:top w:val="double" w:sz="7" w:space="0" w:color="000000"/>
              <w:left w:val="single" w:sz="7" w:space="0" w:color="000000"/>
              <w:bottom w:val="single" w:sz="6" w:space="0" w:color="FFFFFF"/>
              <w:right w:val="single" w:sz="6" w:space="0" w:color="FFFFFF"/>
            </w:tcBorders>
          </w:tcPr>
          <w:p w:rsidR="00A57ABA" w:rsidRPr="004C5C9B" w:rsidRDefault="00A57ABA">
            <w:pPr>
              <w:spacing w:line="201" w:lineRule="exact"/>
              <w:rPr>
                <w:rFonts w:asciiTheme="majorBidi" w:hAnsiTheme="majorBidi" w:cstheme="majorBidi"/>
                <w:lang w:val="en-AU"/>
              </w:rPr>
            </w:pPr>
          </w:p>
          <w:p w:rsidR="00A57ABA" w:rsidRPr="004C5C9B" w:rsidRDefault="00A57ABA">
            <w:pPr>
              <w:tabs>
                <w:tab w:val="left" w:pos="297"/>
              </w:tabs>
              <w:spacing w:line="480" w:lineRule="auto"/>
              <w:ind w:firstLine="297"/>
              <w:rPr>
                <w:rFonts w:asciiTheme="majorBidi" w:hAnsiTheme="majorBidi" w:cstheme="majorBidi"/>
                <w:smallCaps/>
                <w:lang w:val="en-AU"/>
              </w:rPr>
            </w:pPr>
            <w:r w:rsidRPr="004C5C9B">
              <w:rPr>
                <w:rFonts w:asciiTheme="majorBidi" w:hAnsiTheme="majorBidi" w:cstheme="majorBidi"/>
                <w:smallCaps/>
                <w:lang w:val="en-AU"/>
              </w:rPr>
              <w:t>Verbs</w:t>
            </w:r>
          </w:p>
        </w:tc>
        <w:tc>
          <w:tcPr>
            <w:tcW w:w="1604" w:type="dxa"/>
            <w:vMerge w:val="restart"/>
            <w:tcBorders>
              <w:top w:val="double" w:sz="7" w:space="0" w:color="000000"/>
              <w:left w:val="single" w:sz="7" w:space="0" w:color="000000"/>
              <w:bottom w:val="nil"/>
              <w:right w:val="single" w:sz="7" w:space="0" w:color="000000"/>
            </w:tcBorders>
          </w:tcPr>
          <w:p w:rsidR="00A57ABA" w:rsidRPr="004C5C9B" w:rsidRDefault="00A57ABA">
            <w:pPr>
              <w:spacing w:line="201" w:lineRule="exact"/>
              <w:rPr>
                <w:rFonts w:asciiTheme="majorBidi" w:hAnsiTheme="majorBidi" w:cstheme="majorBidi"/>
                <w:smallCaps/>
                <w:lang w:val="en-AU"/>
              </w:rPr>
            </w:pPr>
          </w:p>
          <w:p w:rsidR="00A57ABA" w:rsidRPr="004C5C9B" w:rsidRDefault="00A57ABA">
            <w:pPr>
              <w:tabs>
                <w:tab w:val="left" w:pos="297"/>
              </w:tabs>
              <w:spacing w:line="480" w:lineRule="auto"/>
              <w:rPr>
                <w:rFonts w:asciiTheme="majorBidi" w:hAnsiTheme="majorBidi" w:cstheme="majorBidi"/>
                <w:lang w:val="en-AU"/>
              </w:rPr>
            </w:pPr>
            <w:r w:rsidRPr="004C5C9B">
              <w:rPr>
                <w:rFonts w:asciiTheme="majorBidi" w:hAnsiTheme="majorBidi" w:cstheme="majorBidi"/>
                <w:lang w:val="en-AU"/>
              </w:rPr>
              <w:t>Number of children (N=16)</w:t>
            </w:r>
          </w:p>
        </w:tc>
      </w:tr>
      <w:tr w:rsidR="00A57ABA" w:rsidRPr="004C5C9B">
        <w:tblPrEx>
          <w:tblCellMar>
            <w:top w:w="0" w:type="dxa"/>
            <w:bottom w:w="0" w:type="dxa"/>
          </w:tblCellMar>
        </w:tblPrEx>
        <w:tc>
          <w:tcPr>
            <w:tcW w:w="1531" w:type="dxa"/>
            <w:tcBorders>
              <w:top w:val="double" w:sz="7" w:space="0" w:color="000000"/>
              <w:left w:val="single" w:sz="7" w:space="0" w:color="000000"/>
              <w:bottom w:val="single" w:sz="6" w:space="0" w:color="FFFFFF"/>
              <w:right w:val="single" w:sz="6" w:space="0" w:color="FFFFFF"/>
            </w:tcBorders>
          </w:tcPr>
          <w:p w:rsidR="00A57ABA" w:rsidRPr="004C5C9B" w:rsidRDefault="00A57ABA">
            <w:pPr>
              <w:spacing w:line="201" w:lineRule="exact"/>
              <w:rPr>
                <w:rFonts w:asciiTheme="majorBidi" w:hAnsiTheme="majorBidi" w:cstheme="majorBidi"/>
                <w:lang w:val="en-AU"/>
              </w:rPr>
            </w:pPr>
          </w:p>
          <w:p w:rsidR="00A57ABA" w:rsidRPr="004C5C9B" w:rsidRDefault="00A57ABA">
            <w:pPr>
              <w:tabs>
                <w:tab w:val="left" w:pos="297"/>
              </w:tabs>
              <w:spacing w:line="480" w:lineRule="auto"/>
              <w:rPr>
                <w:rFonts w:asciiTheme="majorBidi" w:hAnsiTheme="majorBidi" w:cstheme="majorBidi"/>
                <w:smallCaps/>
                <w:lang w:val="en-AU"/>
              </w:rPr>
            </w:pPr>
            <w:r w:rsidRPr="004C5C9B">
              <w:rPr>
                <w:rFonts w:asciiTheme="majorBidi" w:hAnsiTheme="majorBidi" w:cstheme="majorBidi"/>
                <w:smallCaps/>
                <w:lang w:val="en-AU"/>
              </w:rPr>
              <w:t>Hebrew</w:t>
            </w:r>
          </w:p>
        </w:tc>
        <w:tc>
          <w:tcPr>
            <w:tcW w:w="2197" w:type="dxa"/>
            <w:tcBorders>
              <w:top w:val="double" w:sz="7" w:space="0" w:color="000000"/>
              <w:left w:val="single" w:sz="7" w:space="0" w:color="000000"/>
              <w:bottom w:val="single" w:sz="6" w:space="0" w:color="FFFFFF"/>
              <w:right w:val="single" w:sz="6" w:space="0" w:color="FFFFFF"/>
            </w:tcBorders>
          </w:tcPr>
          <w:p w:rsidR="00A57ABA" w:rsidRPr="004C5C9B" w:rsidRDefault="00A57ABA">
            <w:pPr>
              <w:spacing w:line="201" w:lineRule="exact"/>
              <w:rPr>
                <w:rFonts w:asciiTheme="majorBidi" w:hAnsiTheme="majorBidi" w:cstheme="majorBidi"/>
                <w:smallCaps/>
                <w:lang w:val="en-AU"/>
              </w:rPr>
            </w:pPr>
          </w:p>
          <w:p w:rsidR="00A57ABA" w:rsidRPr="004C5C9B" w:rsidRDefault="00A57ABA">
            <w:pPr>
              <w:tabs>
                <w:tab w:val="left" w:pos="297"/>
              </w:tabs>
              <w:spacing w:line="480" w:lineRule="auto"/>
              <w:rPr>
                <w:rFonts w:asciiTheme="majorBidi" w:hAnsiTheme="majorBidi" w:cstheme="majorBidi"/>
                <w:smallCaps/>
                <w:lang w:val="en-AU"/>
              </w:rPr>
            </w:pPr>
            <w:r w:rsidRPr="004C5C9B">
              <w:rPr>
                <w:rFonts w:asciiTheme="majorBidi" w:hAnsiTheme="majorBidi" w:cstheme="majorBidi"/>
                <w:smallCaps/>
                <w:lang w:val="en-AU"/>
              </w:rPr>
              <w:t>English</w:t>
            </w:r>
          </w:p>
        </w:tc>
        <w:tc>
          <w:tcPr>
            <w:tcW w:w="1604" w:type="dxa"/>
            <w:vMerge/>
            <w:tcBorders>
              <w:top w:val="nil"/>
              <w:left w:val="single" w:sz="7" w:space="0" w:color="000000"/>
              <w:bottom w:val="single" w:sz="6" w:space="0" w:color="FFFFFF"/>
              <w:right w:val="single" w:sz="7" w:space="0" w:color="000000"/>
            </w:tcBorders>
          </w:tcPr>
          <w:p w:rsidR="00A57ABA" w:rsidRPr="004C5C9B" w:rsidRDefault="00A57ABA">
            <w:pPr>
              <w:tabs>
                <w:tab w:val="left" w:pos="297"/>
              </w:tabs>
              <w:spacing w:line="480" w:lineRule="auto"/>
              <w:rPr>
                <w:rFonts w:asciiTheme="majorBidi" w:hAnsiTheme="majorBidi" w:cstheme="majorBidi"/>
                <w:lang w:val="en-AU"/>
              </w:rPr>
            </w:pPr>
          </w:p>
        </w:tc>
      </w:tr>
      <w:tr w:rsidR="00A57ABA" w:rsidRPr="004C5C9B">
        <w:tblPrEx>
          <w:tblCellMar>
            <w:top w:w="0" w:type="dxa"/>
            <w:bottom w:w="0" w:type="dxa"/>
          </w:tblCellMar>
        </w:tblPrEx>
        <w:tc>
          <w:tcPr>
            <w:tcW w:w="1531" w:type="dxa"/>
            <w:tcBorders>
              <w:top w:val="double" w:sz="7" w:space="0" w:color="000000"/>
              <w:left w:val="double" w:sz="7" w:space="0" w:color="000000"/>
              <w:bottom w:val="single" w:sz="6" w:space="0" w:color="FFFFFF"/>
              <w:right w:val="single" w:sz="6" w:space="0" w:color="FFFFFF"/>
            </w:tcBorders>
          </w:tcPr>
          <w:p w:rsidR="00A57ABA" w:rsidRPr="004C5C9B" w:rsidRDefault="00A57ABA">
            <w:pPr>
              <w:spacing w:line="201" w:lineRule="exact"/>
              <w:rPr>
                <w:rFonts w:asciiTheme="majorBidi" w:hAnsiTheme="majorBidi" w:cstheme="majorBidi"/>
                <w:lang w:val="en-AU"/>
              </w:rPr>
            </w:pPr>
          </w:p>
          <w:p w:rsidR="00A57ABA" w:rsidRPr="004C5C9B" w:rsidRDefault="00A57ABA">
            <w:pPr>
              <w:tabs>
                <w:tab w:val="left" w:pos="297"/>
              </w:tabs>
              <w:spacing w:line="480" w:lineRule="auto"/>
              <w:rPr>
                <w:rFonts w:asciiTheme="majorBidi" w:hAnsiTheme="majorBidi" w:cstheme="majorBidi"/>
                <w:smallCaps/>
                <w:lang w:val="en-AU"/>
              </w:rPr>
            </w:pPr>
            <w:r w:rsidRPr="004C5C9B">
              <w:rPr>
                <w:rFonts w:asciiTheme="majorBidi" w:hAnsiTheme="majorBidi" w:cstheme="majorBidi"/>
                <w:smallCaps/>
                <w:lang w:val="en-AU"/>
              </w:rPr>
              <w:t>raca</w:t>
            </w:r>
          </w:p>
        </w:tc>
        <w:tc>
          <w:tcPr>
            <w:tcW w:w="2197" w:type="dxa"/>
            <w:tcBorders>
              <w:top w:val="double" w:sz="7" w:space="0" w:color="000000"/>
              <w:left w:val="double" w:sz="7" w:space="0" w:color="000000"/>
              <w:bottom w:val="single" w:sz="6" w:space="0" w:color="FFFFFF"/>
              <w:right w:val="single" w:sz="6" w:space="0" w:color="FFFFFF"/>
            </w:tcBorders>
          </w:tcPr>
          <w:p w:rsidR="00A57ABA" w:rsidRPr="004C5C9B" w:rsidRDefault="00A57ABA">
            <w:pPr>
              <w:spacing w:line="201" w:lineRule="exact"/>
              <w:rPr>
                <w:rFonts w:asciiTheme="majorBidi" w:hAnsiTheme="majorBidi" w:cstheme="majorBidi"/>
                <w:smallCaps/>
                <w:lang w:val="en-AU"/>
              </w:rPr>
            </w:pPr>
          </w:p>
          <w:p w:rsidR="00A57ABA" w:rsidRPr="004C5C9B" w:rsidRDefault="00A57ABA">
            <w:pPr>
              <w:tabs>
                <w:tab w:val="left" w:pos="297"/>
              </w:tabs>
              <w:spacing w:line="480" w:lineRule="auto"/>
              <w:rPr>
                <w:rFonts w:asciiTheme="majorBidi" w:hAnsiTheme="majorBidi" w:cstheme="majorBidi"/>
                <w:smallCaps/>
                <w:lang w:val="en-AU"/>
              </w:rPr>
            </w:pPr>
            <w:r w:rsidRPr="004C5C9B">
              <w:rPr>
                <w:rFonts w:asciiTheme="majorBidi" w:hAnsiTheme="majorBidi" w:cstheme="majorBidi"/>
                <w:smallCaps/>
                <w:lang w:val="en-AU"/>
              </w:rPr>
              <w:t>want</w:t>
            </w:r>
          </w:p>
        </w:tc>
        <w:tc>
          <w:tcPr>
            <w:tcW w:w="1604" w:type="dxa"/>
            <w:tcBorders>
              <w:top w:val="double" w:sz="7" w:space="0" w:color="000000"/>
              <w:left w:val="single" w:sz="7" w:space="0" w:color="000000"/>
              <w:bottom w:val="single" w:sz="6" w:space="0" w:color="FFFFFF"/>
              <w:right w:val="single" w:sz="7" w:space="0" w:color="000000"/>
            </w:tcBorders>
          </w:tcPr>
          <w:p w:rsidR="00A57ABA" w:rsidRPr="004C5C9B" w:rsidRDefault="00A57ABA">
            <w:pPr>
              <w:spacing w:line="201" w:lineRule="exact"/>
              <w:rPr>
                <w:rFonts w:asciiTheme="majorBidi" w:hAnsiTheme="majorBidi" w:cstheme="majorBidi"/>
                <w:smallCaps/>
                <w:lang w:val="en-AU"/>
              </w:rPr>
            </w:pPr>
          </w:p>
          <w:p w:rsidR="00A57ABA" w:rsidRPr="004C5C9B" w:rsidRDefault="00A57ABA">
            <w:pPr>
              <w:tabs>
                <w:tab w:val="left" w:pos="297"/>
              </w:tabs>
              <w:spacing w:line="480" w:lineRule="auto"/>
              <w:rPr>
                <w:rFonts w:asciiTheme="majorBidi" w:hAnsiTheme="majorBidi" w:cstheme="majorBidi"/>
                <w:lang w:val="en-AU"/>
              </w:rPr>
            </w:pPr>
            <w:r w:rsidRPr="004C5C9B">
              <w:rPr>
                <w:rFonts w:asciiTheme="majorBidi" w:hAnsiTheme="majorBidi" w:cstheme="majorBidi"/>
                <w:lang w:val="en-AU"/>
              </w:rPr>
              <w:t>13</w:t>
            </w:r>
          </w:p>
        </w:tc>
      </w:tr>
      <w:tr w:rsidR="00A57ABA" w:rsidRPr="004C5C9B">
        <w:tblPrEx>
          <w:tblCellMar>
            <w:top w:w="0" w:type="dxa"/>
            <w:bottom w:w="0" w:type="dxa"/>
          </w:tblCellMar>
        </w:tblPrEx>
        <w:tc>
          <w:tcPr>
            <w:tcW w:w="1531" w:type="dxa"/>
            <w:tcBorders>
              <w:top w:val="single" w:sz="7" w:space="0" w:color="000000"/>
              <w:left w:val="double" w:sz="7" w:space="0" w:color="000000"/>
              <w:bottom w:val="single" w:sz="6" w:space="0" w:color="FFFFFF"/>
              <w:right w:val="single" w:sz="6" w:space="0" w:color="FFFFFF"/>
            </w:tcBorders>
          </w:tcPr>
          <w:p w:rsidR="00A57ABA" w:rsidRPr="004C5C9B" w:rsidRDefault="00A57ABA">
            <w:pPr>
              <w:spacing w:line="163" w:lineRule="exact"/>
              <w:rPr>
                <w:rFonts w:asciiTheme="majorBidi" w:hAnsiTheme="majorBidi" w:cstheme="majorBidi"/>
                <w:lang w:val="en-AU"/>
              </w:rPr>
            </w:pPr>
          </w:p>
          <w:p w:rsidR="00A57ABA" w:rsidRPr="004C5C9B" w:rsidRDefault="00A57ABA">
            <w:pPr>
              <w:tabs>
                <w:tab w:val="left" w:pos="297"/>
              </w:tabs>
              <w:spacing w:line="480" w:lineRule="auto"/>
              <w:rPr>
                <w:rFonts w:asciiTheme="majorBidi" w:hAnsiTheme="majorBidi" w:cstheme="majorBidi"/>
                <w:smallCaps/>
                <w:lang w:val="en-AU"/>
              </w:rPr>
            </w:pPr>
            <w:r w:rsidRPr="004C5C9B">
              <w:rPr>
                <w:rFonts w:asciiTheme="majorBidi" w:hAnsiTheme="majorBidi" w:cstheme="majorBidi"/>
                <w:smallCaps/>
                <w:lang w:val="en-AU"/>
              </w:rPr>
              <w:t>lakax</w:t>
            </w:r>
          </w:p>
        </w:tc>
        <w:tc>
          <w:tcPr>
            <w:tcW w:w="2197" w:type="dxa"/>
            <w:tcBorders>
              <w:top w:val="single" w:sz="7" w:space="0" w:color="000000"/>
              <w:left w:val="double" w:sz="7" w:space="0" w:color="000000"/>
              <w:bottom w:val="single" w:sz="6" w:space="0" w:color="FFFFFF"/>
              <w:right w:val="single" w:sz="6" w:space="0" w:color="FFFFFF"/>
            </w:tcBorders>
          </w:tcPr>
          <w:p w:rsidR="00A57ABA" w:rsidRPr="004C5C9B" w:rsidRDefault="00A57ABA">
            <w:pPr>
              <w:spacing w:line="163" w:lineRule="exact"/>
              <w:rPr>
                <w:rFonts w:asciiTheme="majorBidi" w:hAnsiTheme="majorBidi" w:cstheme="majorBidi"/>
                <w:smallCaps/>
                <w:lang w:val="en-AU"/>
              </w:rPr>
            </w:pPr>
          </w:p>
          <w:p w:rsidR="00A57ABA" w:rsidRPr="004C5C9B" w:rsidRDefault="00A57ABA">
            <w:pPr>
              <w:tabs>
                <w:tab w:val="left" w:pos="297"/>
              </w:tabs>
              <w:spacing w:line="480" w:lineRule="auto"/>
              <w:rPr>
                <w:rFonts w:asciiTheme="majorBidi" w:hAnsiTheme="majorBidi" w:cstheme="majorBidi"/>
                <w:smallCaps/>
                <w:lang w:val="en-AU"/>
              </w:rPr>
            </w:pPr>
            <w:r w:rsidRPr="004C5C9B">
              <w:rPr>
                <w:rFonts w:asciiTheme="majorBidi" w:hAnsiTheme="majorBidi" w:cstheme="majorBidi"/>
                <w:smallCaps/>
                <w:lang w:val="en-AU"/>
              </w:rPr>
              <w:t>take</w:t>
            </w:r>
          </w:p>
        </w:tc>
        <w:tc>
          <w:tcPr>
            <w:tcW w:w="1604" w:type="dxa"/>
            <w:tcBorders>
              <w:top w:val="single" w:sz="7" w:space="0" w:color="000000"/>
              <w:left w:val="single" w:sz="7" w:space="0" w:color="000000"/>
              <w:bottom w:val="single" w:sz="6" w:space="0" w:color="FFFFFF"/>
              <w:right w:val="single" w:sz="7" w:space="0" w:color="000000"/>
            </w:tcBorders>
          </w:tcPr>
          <w:p w:rsidR="00A57ABA" w:rsidRPr="004C5C9B" w:rsidRDefault="00A57ABA">
            <w:pPr>
              <w:spacing w:line="163" w:lineRule="exact"/>
              <w:rPr>
                <w:rFonts w:asciiTheme="majorBidi" w:hAnsiTheme="majorBidi" w:cstheme="majorBidi"/>
                <w:smallCaps/>
                <w:lang w:val="en-AU"/>
              </w:rPr>
            </w:pPr>
          </w:p>
          <w:p w:rsidR="00A57ABA" w:rsidRPr="004C5C9B" w:rsidRDefault="00A57ABA">
            <w:pPr>
              <w:tabs>
                <w:tab w:val="left" w:pos="297"/>
              </w:tabs>
              <w:spacing w:line="480" w:lineRule="auto"/>
              <w:rPr>
                <w:rFonts w:asciiTheme="majorBidi" w:hAnsiTheme="majorBidi" w:cstheme="majorBidi"/>
                <w:lang w:val="en-AU"/>
              </w:rPr>
            </w:pPr>
            <w:r w:rsidRPr="004C5C9B">
              <w:rPr>
                <w:rFonts w:asciiTheme="majorBidi" w:hAnsiTheme="majorBidi" w:cstheme="majorBidi"/>
                <w:lang w:val="en-AU"/>
              </w:rPr>
              <w:t xml:space="preserve"> 4</w:t>
            </w:r>
          </w:p>
        </w:tc>
      </w:tr>
      <w:tr w:rsidR="00A57ABA" w:rsidRPr="004C5C9B">
        <w:tblPrEx>
          <w:tblCellMar>
            <w:top w:w="0" w:type="dxa"/>
            <w:bottom w:w="0" w:type="dxa"/>
          </w:tblCellMar>
        </w:tblPrEx>
        <w:tc>
          <w:tcPr>
            <w:tcW w:w="1531" w:type="dxa"/>
            <w:tcBorders>
              <w:top w:val="single" w:sz="7" w:space="0" w:color="000000"/>
              <w:left w:val="double" w:sz="7" w:space="0" w:color="000000"/>
              <w:bottom w:val="single" w:sz="6" w:space="0" w:color="FFFFFF"/>
              <w:right w:val="single" w:sz="6" w:space="0" w:color="FFFFFF"/>
            </w:tcBorders>
          </w:tcPr>
          <w:p w:rsidR="00A57ABA" w:rsidRPr="004C5C9B" w:rsidRDefault="00A57ABA">
            <w:pPr>
              <w:spacing w:line="163" w:lineRule="exact"/>
              <w:rPr>
                <w:rFonts w:asciiTheme="majorBidi" w:hAnsiTheme="majorBidi" w:cstheme="majorBidi"/>
                <w:lang w:val="en-AU"/>
              </w:rPr>
            </w:pPr>
          </w:p>
          <w:p w:rsidR="00A57ABA" w:rsidRPr="004C5C9B" w:rsidRDefault="00A57ABA">
            <w:pPr>
              <w:tabs>
                <w:tab w:val="left" w:pos="297"/>
              </w:tabs>
              <w:spacing w:line="480" w:lineRule="auto"/>
              <w:rPr>
                <w:rFonts w:asciiTheme="majorBidi" w:hAnsiTheme="majorBidi" w:cstheme="majorBidi"/>
                <w:smallCaps/>
                <w:lang w:val="en-AU"/>
              </w:rPr>
            </w:pPr>
            <w:r w:rsidRPr="004C5C9B">
              <w:rPr>
                <w:rFonts w:asciiTheme="majorBidi" w:hAnsiTheme="majorBidi" w:cstheme="majorBidi"/>
                <w:smallCaps/>
                <w:lang w:val="en-AU"/>
              </w:rPr>
              <w:t>natan</w:t>
            </w:r>
          </w:p>
        </w:tc>
        <w:tc>
          <w:tcPr>
            <w:tcW w:w="2197" w:type="dxa"/>
            <w:tcBorders>
              <w:top w:val="single" w:sz="7" w:space="0" w:color="000000"/>
              <w:left w:val="double" w:sz="7" w:space="0" w:color="000000"/>
              <w:bottom w:val="single" w:sz="6" w:space="0" w:color="FFFFFF"/>
              <w:right w:val="single" w:sz="6" w:space="0" w:color="FFFFFF"/>
            </w:tcBorders>
          </w:tcPr>
          <w:p w:rsidR="00A57ABA" w:rsidRPr="004C5C9B" w:rsidRDefault="00A57ABA">
            <w:pPr>
              <w:spacing w:line="163" w:lineRule="exact"/>
              <w:rPr>
                <w:rFonts w:asciiTheme="majorBidi" w:hAnsiTheme="majorBidi" w:cstheme="majorBidi"/>
                <w:smallCaps/>
                <w:lang w:val="en-AU"/>
              </w:rPr>
            </w:pPr>
          </w:p>
          <w:p w:rsidR="00A57ABA" w:rsidRPr="004C5C9B" w:rsidRDefault="00A57ABA">
            <w:pPr>
              <w:tabs>
                <w:tab w:val="left" w:pos="297"/>
              </w:tabs>
              <w:spacing w:line="480" w:lineRule="auto"/>
              <w:rPr>
                <w:rFonts w:asciiTheme="majorBidi" w:hAnsiTheme="majorBidi" w:cstheme="majorBidi"/>
                <w:smallCaps/>
                <w:lang w:val="en-AU"/>
              </w:rPr>
            </w:pPr>
            <w:r w:rsidRPr="004C5C9B">
              <w:rPr>
                <w:rFonts w:asciiTheme="majorBidi" w:hAnsiTheme="majorBidi" w:cstheme="majorBidi"/>
                <w:smallCaps/>
                <w:lang w:val="en-AU"/>
              </w:rPr>
              <w:t>give</w:t>
            </w:r>
          </w:p>
        </w:tc>
        <w:tc>
          <w:tcPr>
            <w:tcW w:w="1604" w:type="dxa"/>
            <w:tcBorders>
              <w:top w:val="single" w:sz="7" w:space="0" w:color="000000"/>
              <w:left w:val="single" w:sz="7" w:space="0" w:color="000000"/>
              <w:bottom w:val="single" w:sz="6" w:space="0" w:color="FFFFFF"/>
              <w:right w:val="single" w:sz="7" w:space="0" w:color="000000"/>
            </w:tcBorders>
          </w:tcPr>
          <w:p w:rsidR="00A57ABA" w:rsidRPr="004C5C9B" w:rsidRDefault="00A57ABA">
            <w:pPr>
              <w:spacing w:line="163" w:lineRule="exact"/>
              <w:rPr>
                <w:rFonts w:asciiTheme="majorBidi" w:hAnsiTheme="majorBidi" w:cstheme="majorBidi"/>
                <w:smallCaps/>
                <w:lang w:val="en-AU"/>
              </w:rPr>
            </w:pPr>
          </w:p>
          <w:p w:rsidR="00A57ABA" w:rsidRPr="004C5C9B" w:rsidRDefault="00A57ABA">
            <w:pPr>
              <w:tabs>
                <w:tab w:val="left" w:pos="297"/>
              </w:tabs>
              <w:spacing w:line="480" w:lineRule="auto"/>
              <w:rPr>
                <w:rFonts w:asciiTheme="majorBidi" w:hAnsiTheme="majorBidi" w:cstheme="majorBidi"/>
                <w:lang w:val="en-AU"/>
              </w:rPr>
            </w:pPr>
            <w:r w:rsidRPr="004C5C9B">
              <w:rPr>
                <w:rFonts w:asciiTheme="majorBidi" w:hAnsiTheme="majorBidi" w:cstheme="majorBidi"/>
                <w:lang w:val="en-AU"/>
              </w:rPr>
              <w:t xml:space="preserve"> 4</w:t>
            </w:r>
          </w:p>
        </w:tc>
      </w:tr>
      <w:tr w:rsidR="00A57ABA" w:rsidRPr="004C5C9B">
        <w:tblPrEx>
          <w:tblCellMar>
            <w:top w:w="0" w:type="dxa"/>
            <w:bottom w:w="0" w:type="dxa"/>
          </w:tblCellMar>
        </w:tblPrEx>
        <w:tc>
          <w:tcPr>
            <w:tcW w:w="1531" w:type="dxa"/>
            <w:tcBorders>
              <w:top w:val="single" w:sz="7" w:space="0" w:color="000000"/>
              <w:left w:val="double" w:sz="7" w:space="0" w:color="000000"/>
              <w:bottom w:val="single" w:sz="6" w:space="0" w:color="FFFFFF"/>
              <w:right w:val="single" w:sz="6" w:space="0" w:color="FFFFFF"/>
            </w:tcBorders>
          </w:tcPr>
          <w:p w:rsidR="00A57ABA" w:rsidRPr="004C5C9B" w:rsidRDefault="00A57ABA">
            <w:pPr>
              <w:spacing w:line="163" w:lineRule="exact"/>
              <w:rPr>
                <w:rFonts w:asciiTheme="majorBidi" w:hAnsiTheme="majorBidi" w:cstheme="majorBidi"/>
                <w:lang w:val="en-AU"/>
              </w:rPr>
            </w:pPr>
          </w:p>
          <w:p w:rsidR="00A57ABA" w:rsidRPr="004C5C9B" w:rsidRDefault="00A57ABA">
            <w:pPr>
              <w:tabs>
                <w:tab w:val="left" w:pos="297"/>
              </w:tabs>
              <w:spacing w:line="480" w:lineRule="auto"/>
              <w:rPr>
                <w:rFonts w:asciiTheme="majorBidi" w:hAnsiTheme="majorBidi" w:cstheme="majorBidi"/>
                <w:smallCaps/>
                <w:lang w:val="en-AU"/>
              </w:rPr>
            </w:pPr>
            <w:r w:rsidRPr="004C5C9B">
              <w:rPr>
                <w:rFonts w:asciiTheme="majorBidi" w:hAnsiTheme="majorBidi" w:cstheme="majorBidi"/>
                <w:smallCaps/>
                <w:lang w:val="en-AU"/>
              </w:rPr>
              <w:t>asa</w:t>
            </w:r>
          </w:p>
        </w:tc>
        <w:tc>
          <w:tcPr>
            <w:tcW w:w="2197" w:type="dxa"/>
            <w:tcBorders>
              <w:top w:val="single" w:sz="7" w:space="0" w:color="000000"/>
              <w:left w:val="double" w:sz="7" w:space="0" w:color="000000"/>
              <w:bottom w:val="single" w:sz="6" w:space="0" w:color="FFFFFF"/>
              <w:right w:val="single" w:sz="6" w:space="0" w:color="FFFFFF"/>
            </w:tcBorders>
          </w:tcPr>
          <w:p w:rsidR="00A57ABA" w:rsidRPr="004C5C9B" w:rsidRDefault="00A57ABA">
            <w:pPr>
              <w:spacing w:line="163" w:lineRule="exact"/>
              <w:rPr>
                <w:rFonts w:asciiTheme="majorBidi" w:hAnsiTheme="majorBidi" w:cstheme="majorBidi"/>
                <w:smallCaps/>
                <w:lang w:val="en-AU"/>
              </w:rPr>
            </w:pPr>
          </w:p>
          <w:p w:rsidR="00A57ABA" w:rsidRPr="004C5C9B" w:rsidRDefault="00A57ABA">
            <w:pPr>
              <w:tabs>
                <w:tab w:val="left" w:pos="297"/>
              </w:tabs>
              <w:spacing w:line="480" w:lineRule="auto"/>
              <w:rPr>
                <w:rFonts w:asciiTheme="majorBidi" w:hAnsiTheme="majorBidi" w:cstheme="majorBidi"/>
                <w:smallCaps/>
                <w:lang w:val="en-AU"/>
              </w:rPr>
            </w:pPr>
            <w:r w:rsidRPr="004C5C9B">
              <w:rPr>
                <w:rFonts w:asciiTheme="majorBidi" w:hAnsiTheme="majorBidi" w:cstheme="majorBidi"/>
                <w:smallCaps/>
                <w:lang w:val="en-AU"/>
              </w:rPr>
              <w:t>make/do</w:t>
            </w:r>
          </w:p>
        </w:tc>
        <w:tc>
          <w:tcPr>
            <w:tcW w:w="1604" w:type="dxa"/>
            <w:tcBorders>
              <w:top w:val="single" w:sz="7" w:space="0" w:color="000000"/>
              <w:left w:val="single" w:sz="7" w:space="0" w:color="000000"/>
              <w:bottom w:val="single" w:sz="6" w:space="0" w:color="FFFFFF"/>
              <w:right w:val="single" w:sz="7" w:space="0" w:color="000000"/>
            </w:tcBorders>
          </w:tcPr>
          <w:p w:rsidR="00A57ABA" w:rsidRPr="004C5C9B" w:rsidRDefault="00A57ABA">
            <w:pPr>
              <w:spacing w:line="163" w:lineRule="exact"/>
              <w:rPr>
                <w:rFonts w:asciiTheme="majorBidi" w:hAnsiTheme="majorBidi" w:cstheme="majorBidi"/>
                <w:smallCaps/>
                <w:lang w:val="en-AU"/>
              </w:rPr>
            </w:pPr>
          </w:p>
          <w:p w:rsidR="00A57ABA" w:rsidRPr="004C5C9B" w:rsidRDefault="00A57ABA">
            <w:pPr>
              <w:tabs>
                <w:tab w:val="left" w:pos="297"/>
              </w:tabs>
              <w:spacing w:line="480" w:lineRule="auto"/>
              <w:rPr>
                <w:rFonts w:asciiTheme="majorBidi" w:hAnsiTheme="majorBidi" w:cstheme="majorBidi"/>
                <w:lang w:val="en-AU"/>
              </w:rPr>
            </w:pPr>
            <w:r w:rsidRPr="004C5C9B">
              <w:rPr>
                <w:rFonts w:asciiTheme="majorBidi" w:hAnsiTheme="majorBidi" w:cstheme="majorBidi"/>
                <w:lang w:val="en-AU"/>
              </w:rPr>
              <w:t xml:space="preserve"> 3</w:t>
            </w:r>
          </w:p>
        </w:tc>
      </w:tr>
      <w:tr w:rsidR="00A57ABA" w:rsidRPr="004C5C9B">
        <w:tblPrEx>
          <w:tblCellMar>
            <w:top w:w="0" w:type="dxa"/>
            <w:bottom w:w="0" w:type="dxa"/>
          </w:tblCellMar>
        </w:tblPrEx>
        <w:tc>
          <w:tcPr>
            <w:tcW w:w="1531" w:type="dxa"/>
            <w:tcBorders>
              <w:top w:val="single" w:sz="7" w:space="0" w:color="000000"/>
              <w:left w:val="double" w:sz="7" w:space="0" w:color="000000"/>
              <w:bottom w:val="single" w:sz="6" w:space="0" w:color="FFFFFF"/>
              <w:right w:val="single" w:sz="6" w:space="0" w:color="FFFFFF"/>
            </w:tcBorders>
          </w:tcPr>
          <w:p w:rsidR="00A57ABA" w:rsidRPr="004C5C9B" w:rsidRDefault="00A57ABA">
            <w:pPr>
              <w:spacing w:line="163" w:lineRule="exact"/>
              <w:rPr>
                <w:rFonts w:asciiTheme="majorBidi" w:hAnsiTheme="majorBidi" w:cstheme="majorBidi"/>
                <w:lang w:val="en-AU"/>
              </w:rPr>
            </w:pPr>
          </w:p>
          <w:p w:rsidR="00A57ABA" w:rsidRPr="004C5C9B" w:rsidRDefault="00A57ABA">
            <w:pPr>
              <w:tabs>
                <w:tab w:val="left" w:pos="297"/>
              </w:tabs>
              <w:spacing w:line="480" w:lineRule="auto"/>
              <w:rPr>
                <w:rFonts w:asciiTheme="majorBidi" w:hAnsiTheme="majorBidi" w:cstheme="majorBidi"/>
                <w:smallCaps/>
                <w:lang w:val="en-AU"/>
              </w:rPr>
            </w:pPr>
            <w:r w:rsidRPr="004C5C9B">
              <w:rPr>
                <w:rFonts w:asciiTheme="majorBidi" w:hAnsiTheme="majorBidi" w:cstheme="majorBidi"/>
                <w:smallCaps/>
                <w:lang w:val="en-AU"/>
              </w:rPr>
              <w:t>hevi</w:t>
            </w:r>
          </w:p>
        </w:tc>
        <w:tc>
          <w:tcPr>
            <w:tcW w:w="2197" w:type="dxa"/>
            <w:tcBorders>
              <w:top w:val="single" w:sz="7" w:space="0" w:color="000000"/>
              <w:left w:val="double" w:sz="7" w:space="0" w:color="000000"/>
              <w:bottom w:val="single" w:sz="6" w:space="0" w:color="FFFFFF"/>
              <w:right w:val="single" w:sz="6" w:space="0" w:color="FFFFFF"/>
            </w:tcBorders>
          </w:tcPr>
          <w:p w:rsidR="00A57ABA" w:rsidRPr="004C5C9B" w:rsidRDefault="00A57ABA">
            <w:pPr>
              <w:spacing w:line="163" w:lineRule="exact"/>
              <w:rPr>
                <w:rFonts w:asciiTheme="majorBidi" w:hAnsiTheme="majorBidi" w:cstheme="majorBidi"/>
                <w:smallCaps/>
                <w:lang w:val="en-AU"/>
              </w:rPr>
            </w:pPr>
          </w:p>
          <w:p w:rsidR="00A57ABA" w:rsidRPr="004C5C9B" w:rsidRDefault="00A57ABA">
            <w:pPr>
              <w:tabs>
                <w:tab w:val="left" w:pos="297"/>
              </w:tabs>
              <w:spacing w:line="480" w:lineRule="auto"/>
              <w:rPr>
                <w:rFonts w:asciiTheme="majorBidi" w:hAnsiTheme="majorBidi" w:cstheme="majorBidi"/>
                <w:smallCaps/>
                <w:lang w:val="en-AU"/>
              </w:rPr>
            </w:pPr>
            <w:r w:rsidRPr="004C5C9B">
              <w:rPr>
                <w:rFonts w:asciiTheme="majorBidi" w:hAnsiTheme="majorBidi" w:cstheme="majorBidi"/>
                <w:smallCaps/>
                <w:lang w:val="en-AU"/>
              </w:rPr>
              <w:t>bring</w:t>
            </w:r>
          </w:p>
        </w:tc>
        <w:tc>
          <w:tcPr>
            <w:tcW w:w="1604" w:type="dxa"/>
            <w:tcBorders>
              <w:top w:val="single" w:sz="7" w:space="0" w:color="000000"/>
              <w:left w:val="single" w:sz="7" w:space="0" w:color="000000"/>
              <w:bottom w:val="single" w:sz="6" w:space="0" w:color="FFFFFF"/>
              <w:right w:val="single" w:sz="7" w:space="0" w:color="000000"/>
            </w:tcBorders>
          </w:tcPr>
          <w:p w:rsidR="00A57ABA" w:rsidRPr="004C5C9B" w:rsidRDefault="00A57ABA">
            <w:pPr>
              <w:spacing w:line="163" w:lineRule="exact"/>
              <w:rPr>
                <w:rFonts w:asciiTheme="majorBidi" w:hAnsiTheme="majorBidi" w:cstheme="majorBidi"/>
                <w:smallCaps/>
                <w:lang w:val="en-AU"/>
              </w:rPr>
            </w:pPr>
          </w:p>
          <w:p w:rsidR="00A57ABA" w:rsidRPr="004C5C9B" w:rsidRDefault="00A57ABA">
            <w:pPr>
              <w:tabs>
                <w:tab w:val="left" w:pos="297"/>
              </w:tabs>
              <w:spacing w:line="480" w:lineRule="auto"/>
              <w:rPr>
                <w:rFonts w:asciiTheme="majorBidi" w:hAnsiTheme="majorBidi" w:cstheme="majorBidi"/>
                <w:lang w:val="en-AU"/>
              </w:rPr>
            </w:pPr>
            <w:r w:rsidRPr="004C5C9B">
              <w:rPr>
                <w:rFonts w:asciiTheme="majorBidi" w:hAnsiTheme="majorBidi" w:cstheme="majorBidi"/>
                <w:lang w:val="en-AU"/>
              </w:rPr>
              <w:t xml:space="preserve"> 2</w:t>
            </w:r>
          </w:p>
        </w:tc>
      </w:tr>
      <w:tr w:rsidR="00A57ABA" w:rsidRPr="004C5C9B">
        <w:tblPrEx>
          <w:tblCellMar>
            <w:top w:w="0" w:type="dxa"/>
            <w:bottom w:w="0" w:type="dxa"/>
          </w:tblCellMar>
        </w:tblPrEx>
        <w:tc>
          <w:tcPr>
            <w:tcW w:w="1531" w:type="dxa"/>
            <w:tcBorders>
              <w:top w:val="single" w:sz="7" w:space="0" w:color="000000"/>
              <w:left w:val="double" w:sz="7" w:space="0" w:color="000000"/>
              <w:bottom w:val="single" w:sz="6" w:space="0" w:color="FFFFFF"/>
              <w:right w:val="single" w:sz="6" w:space="0" w:color="FFFFFF"/>
            </w:tcBorders>
          </w:tcPr>
          <w:p w:rsidR="00A57ABA" w:rsidRPr="004C5C9B" w:rsidRDefault="00A57ABA">
            <w:pPr>
              <w:spacing w:line="163" w:lineRule="exact"/>
              <w:rPr>
                <w:rFonts w:asciiTheme="majorBidi" w:hAnsiTheme="majorBidi" w:cstheme="majorBidi"/>
                <w:lang w:val="en-AU"/>
              </w:rPr>
            </w:pPr>
          </w:p>
          <w:p w:rsidR="00A57ABA" w:rsidRPr="004C5C9B" w:rsidRDefault="00A57ABA">
            <w:pPr>
              <w:tabs>
                <w:tab w:val="left" w:pos="297"/>
              </w:tabs>
              <w:spacing w:line="480" w:lineRule="auto"/>
              <w:rPr>
                <w:rFonts w:asciiTheme="majorBidi" w:hAnsiTheme="majorBidi" w:cstheme="majorBidi"/>
                <w:smallCaps/>
                <w:lang w:val="en-AU"/>
              </w:rPr>
            </w:pPr>
            <w:r w:rsidRPr="004C5C9B">
              <w:rPr>
                <w:rFonts w:asciiTheme="majorBidi" w:hAnsiTheme="majorBidi" w:cstheme="majorBidi"/>
                <w:smallCaps/>
                <w:lang w:val="en-AU"/>
              </w:rPr>
              <w:t>--</w:t>
            </w:r>
          </w:p>
        </w:tc>
        <w:tc>
          <w:tcPr>
            <w:tcW w:w="2197" w:type="dxa"/>
            <w:tcBorders>
              <w:top w:val="single" w:sz="7" w:space="0" w:color="000000"/>
              <w:left w:val="double" w:sz="7" w:space="0" w:color="000000"/>
              <w:bottom w:val="single" w:sz="6" w:space="0" w:color="FFFFFF"/>
              <w:right w:val="single" w:sz="6" w:space="0" w:color="FFFFFF"/>
            </w:tcBorders>
          </w:tcPr>
          <w:p w:rsidR="00A57ABA" w:rsidRPr="004C5C9B" w:rsidRDefault="00A57ABA">
            <w:pPr>
              <w:spacing w:line="163" w:lineRule="exact"/>
              <w:rPr>
                <w:rFonts w:asciiTheme="majorBidi" w:hAnsiTheme="majorBidi" w:cstheme="majorBidi"/>
                <w:smallCaps/>
                <w:lang w:val="en-AU"/>
              </w:rPr>
            </w:pPr>
          </w:p>
          <w:p w:rsidR="00A57ABA" w:rsidRPr="004C5C9B" w:rsidRDefault="00A57ABA">
            <w:pPr>
              <w:tabs>
                <w:tab w:val="left" w:pos="297"/>
              </w:tabs>
              <w:spacing w:line="480" w:lineRule="auto"/>
              <w:rPr>
                <w:rFonts w:asciiTheme="majorBidi" w:hAnsiTheme="majorBidi" w:cstheme="majorBidi"/>
                <w:smallCaps/>
                <w:lang w:val="en-AU"/>
              </w:rPr>
            </w:pPr>
            <w:r w:rsidRPr="004C5C9B">
              <w:rPr>
                <w:rFonts w:asciiTheme="majorBidi" w:hAnsiTheme="majorBidi" w:cstheme="majorBidi"/>
                <w:smallCaps/>
                <w:lang w:val="en-AU"/>
              </w:rPr>
              <w:t>find</w:t>
            </w:r>
          </w:p>
        </w:tc>
        <w:tc>
          <w:tcPr>
            <w:tcW w:w="1604" w:type="dxa"/>
            <w:tcBorders>
              <w:top w:val="single" w:sz="7" w:space="0" w:color="000000"/>
              <w:left w:val="single" w:sz="7" w:space="0" w:color="000000"/>
              <w:bottom w:val="single" w:sz="6" w:space="0" w:color="FFFFFF"/>
              <w:right w:val="single" w:sz="7" w:space="0" w:color="000000"/>
            </w:tcBorders>
          </w:tcPr>
          <w:p w:rsidR="00A57ABA" w:rsidRPr="004C5C9B" w:rsidRDefault="00A57ABA">
            <w:pPr>
              <w:spacing w:line="163" w:lineRule="exact"/>
              <w:rPr>
                <w:rFonts w:asciiTheme="majorBidi" w:hAnsiTheme="majorBidi" w:cstheme="majorBidi"/>
                <w:smallCaps/>
                <w:lang w:val="en-AU"/>
              </w:rPr>
            </w:pPr>
          </w:p>
          <w:p w:rsidR="00A57ABA" w:rsidRPr="004C5C9B" w:rsidRDefault="00A57ABA">
            <w:pPr>
              <w:tabs>
                <w:tab w:val="left" w:pos="297"/>
              </w:tabs>
              <w:spacing w:line="480" w:lineRule="auto"/>
              <w:rPr>
                <w:rFonts w:asciiTheme="majorBidi" w:hAnsiTheme="majorBidi" w:cstheme="majorBidi"/>
                <w:lang w:val="en-AU"/>
              </w:rPr>
            </w:pPr>
            <w:r w:rsidRPr="004C5C9B">
              <w:rPr>
                <w:rFonts w:asciiTheme="majorBidi" w:hAnsiTheme="majorBidi" w:cstheme="majorBidi"/>
                <w:lang w:val="en-AU"/>
              </w:rPr>
              <w:t xml:space="preserve"> 1</w:t>
            </w:r>
          </w:p>
        </w:tc>
      </w:tr>
      <w:tr w:rsidR="00A57ABA" w:rsidRPr="004C5C9B">
        <w:tblPrEx>
          <w:tblCellMar>
            <w:top w:w="0" w:type="dxa"/>
            <w:bottom w:w="0" w:type="dxa"/>
          </w:tblCellMar>
        </w:tblPrEx>
        <w:tc>
          <w:tcPr>
            <w:tcW w:w="1531" w:type="dxa"/>
            <w:tcBorders>
              <w:top w:val="single" w:sz="7" w:space="0" w:color="000000"/>
              <w:left w:val="double" w:sz="7" w:space="0" w:color="000000"/>
              <w:bottom w:val="single" w:sz="7" w:space="0" w:color="000000"/>
              <w:right w:val="single" w:sz="6" w:space="0" w:color="FFFFFF"/>
            </w:tcBorders>
          </w:tcPr>
          <w:p w:rsidR="00A57ABA" w:rsidRPr="004C5C9B" w:rsidRDefault="00A57ABA">
            <w:pPr>
              <w:spacing w:line="163" w:lineRule="exact"/>
              <w:rPr>
                <w:rFonts w:asciiTheme="majorBidi" w:hAnsiTheme="majorBidi" w:cstheme="majorBidi"/>
                <w:lang w:val="en-AU"/>
              </w:rPr>
            </w:pPr>
          </w:p>
          <w:p w:rsidR="00A57ABA" w:rsidRPr="004C5C9B" w:rsidRDefault="00A57ABA">
            <w:pPr>
              <w:tabs>
                <w:tab w:val="left" w:pos="297"/>
              </w:tabs>
              <w:spacing w:after="19" w:line="480" w:lineRule="auto"/>
              <w:rPr>
                <w:rFonts w:asciiTheme="majorBidi" w:hAnsiTheme="majorBidi" w:cstheme="majorBidi"/>
                <w:smallCaps/>
                <w:lang w:val="en-AU"/>
              </w:rPr>
            </w:pPr>
            <w:r w:rsidRPr="004C5C9B">
              <w:rPr>
                <w:rFonts w:asciiTheme="majorBidi" w:hAnsiTheme="majorBidi" w:cstheme="majorBidi"/>
                <w:smallCaps/>
                <w:lang w:val="en-AU"/>
              </w:rPr>
              <w:t>--</w:t>
            </w:r>
          </w:p>
        </w:tc>
        <w:tc>
          <w:tcPr>
            <w:tcW w:w="2197" w:type="dxa"/>
            <w:tcBorders>
              <w:top w:val="single" w:sz="7" w:space="0" w:color="000000"/>
              <w:left w:val="double" w:sz="7" w:space="0" w:color="000000"/>
              <w:bottom w:val="single" w:sz="7" w:space="0" w:color="000000"/>
              <w:right w:val="single" w:sz="6" w:space="0" w:color="FFFFFF"/>
            </w:tcBorders>
          </w:tcPr>
          <w:p w:rsidR="00A57ABA" w:rsidRPr="004C5C9B" w:rsidRDefault="00A57ABA">
            <w:pPr>
              <w:spacing w:line="163" w:lineRule="exact"/>
              <w:rPr>
                <w:rFonts w:asciiTheme="majorBidi" w:hAnsiTheme="majorBidi" w:cstheme="majorBidi"/>
                <w:smallCaps/>
                <w:lang w:val="en-AU"/>
              </w:rPr>
            </w:pPr>
          </w:p>
          <w:p w:rsidR="00A57ABA" w:rsidRPr="004C5C9B" w:rsidRDefault="00A57ABA">
            <w:pPr>
              <w:tabs>
                <w:tab w:val="left" w:pos="297"/>
              </w:tabs>
              <w:spacing w:after="19" w:line="480" w:lineRule="auto"/>
              <w:rPr>
                <w:rFonts w:asciiTheme="majorBidi" w:hAnsiTheme="majorBidi" w:cstheme="majorBidi"/>
                <w:smallCaps/>
                <w:lang w:val="en-AU"/>
              </w:rPr>
            </w:pPr>
            <w:r w:rsidRPr="004C5C9B">
              <w:rPr>
                <w:rFonts w:asciiTheme="majorBidi" w:hAnsiTheme="majorBidi" w:cstheme="majorBidi"/>
                <w:smallCaps/>
                <w:lang w:val="en-AU"/>
              </w:rPr>
              <w:t xml:space="preserve">get </w:t>
            </w:r>
          </w:p>
        </w:tc>
        <w:tc>
          <w:tcPr>
            <w:tcW w:w="1604" w:type="dxa"/>
            <w:tcBorders>
              <w:top w:val="single" w:sz="7" w:space="0" w:color="000000"/>
              <w:left w:val="single" w:sz="7" w:space="0" w:color="000000"/>
              <w:bottom w:val="single" w:sz="7" w:space="0" w:color="000000"/>
              <w:right w:val="single" w:sz="7" w:space="0" w:color="000000"/>
            </w:tcBorders>
          </w:tcPr>
          <w:p w:rsidR="00A57ABA" w:rsidRPr="004C5C9B" w:rsidRDefault="00A57ABA">
            <w:pPr>
              <w:spacing w:line="163" w:lineRule="exact"/>
              <w:rPr>
                <w:rFonts w:asciiTheme="majorBidi" w:hAnsiTheme="majorBidi" w:cstheme="majorBidi"/>
                <w:smallCaps/>
                <w:lang w:val="en-AU"/>
              </w:rPr>
            </w:pPr>
          </w:p>
          <w:p w:rsidR="00A57ABA" w:rsidRPr="004C5C9B" w:rsidRDefault="00A57ABA">
            <w:pPr>
              <w:tabs>
                <w:tab w:val="left" w:pos="297"/>
              </w:tabs>
              <w:spacing w:after="19" w:line="480" w:lineRule="auto"/>
              <w:rPr>
                <w:rFonts w:asciiTheme="majorBidi" w:hAnsiTheme="majorBidi" w:cstheme="majorBidi"/>
                <w:lang w:val="en-AU"/>
              </w:rPr>
            </w:pPr>
            <w:r w:rsidRPr="004C5C9B">
              <w:rPr>
                <w:rFonts w:asciiTheme="majorBidi" w:hAnsiTheme="majorBidi" w:cstheme="majorBidi"/>
                <w:lang w:val="en-AU"/>
              </w:rPr>
              <w:t xml:space="preserve"> 1</w:t>
            </w:r>
          </w:p>
        </w:tc>
      </w:tr>
      <w:tr w:rsidR="00A57ABA" w:rsidRPr="004C5C9B">
        <w:tblPrEx>
          <w:tblCellMar>
            <w:top w:w="0" w:type="dxa"/>
            <w:bottom w:w="0" w:type="dxa"/>
          </w:tblCellMar>
        </w:tblPrEx>
        <w:tc>
          <w:tcPr>
            <w:tcW w:w="1531" w:type="dxa"/>
            <w:tcBorders>
              <w:top w:val="single" w:sz="7" w:space="0" w:color="000000"/>
              <w:left w:val="double" w:sz="7" w:space="0" w:color="000000"/>
              <w:bottom w:val="single" w:sz="6" w:space="0" w:color="FFFFFF"/>
              <w:right w:val="single" w:sz="6" w:space="0" w:color="FFFFFF"/>
            </w:tcBorders>
          </w:tcPr>
          <w:p w:rsidR="00A57ABA" w:rsidRPr="004C5C9B" w:rsidRDefault="00A57ABA">
            <w:pPr>
              <w:spacing w:line="163" w:lineRule="exact"/>
              <w:rPr>
                <w:rFonts w:asciiTheme="majorBidi" w:hAnsiTheme="majorBidi" w:cstheme="majorBidi"/>
                <w:lang w:val="en-AU"/>
              </w:rPr>
            </w:pPr>
          </w:p>
          <w:p w:rsidR="00A57ABA" w:rsidRPr="004C5C9B" w:rsidRDefault="00A57ABA">
            <w:pPr>
              <w:tabs>
                <w:tab w:val="left" w:pos="297"/>
              </w:tabs>
              <w:spacing w:line="480" w:lineRule="auto"/>
              <w:rPr>
                <w:rFonts w:asciiTheme="majorBidi" w:hAnsiTheme="majorBidi" w:cstheme="majorBidi"/>
                <w:smallCaps/>
                <w:lang w:val="en-AU"/>
              </w:rPr>
            </w:pPr>
            <w:r w:rsidRPr="004C5C9B">
              <w:rPr>
                <w:rFonts w:asciiTheme="majorBidi" w:hAnsiTheme="majorBidi" w:cstheme="majorBidi"/>
                <w:smallCaps/>
                <w:lang w:val="en-AU"/>
              </w:rPr>
              <w:t>ra'a</w:t>
            </w:r>
          </w:p>
        </w:tc>
        <w:tc>
          <w:tcPr>
            <w:tcW w:w="2197" w:type="dxa"/>
            <w:tcBorders>
              <w:top w:val="single" w:sz="7" w:space="0" w:color="000000"/>
              <w:left w:val="double" w:sz="7" w:space="0" w:color="000000"/>
              <w:bottom w:val="single" w:sz="6" w:space="0" w:color="FFFFFF"/>
              <w:right w:val="single" w:sz="6" w:space="0" w:color="FFFFFF"/>
            </w:tcBorders>
          </w:tcPr>
          <w:p w:rsidR="00A57ABA" w:rsidRPr="004C5C9B" w:rsidRDefault="00A57ABA">
            <w:pPr>
              <w:spacing w:line="163" w:lineRule="exact"/>
              <w:rPr>
                <w:rFonts w:asciiTheme="majorBidi" w:hAnsiTheme="majorBidi" w:cstheme="majorBidi"/>
                <w:smallCaps/>
                <w:lang w:val="en-AU"/>
              </w:rPr>
            </w:pPr>
          </w:p>
          <w:p w:rsidR="00A57ABA" w:rsidRPr="004C5C9B" w:rsidRDefault="00A57ABA">
            <w:pPr>
              <w:tabs>
                <w:tab w:val="left" w:pos="297"/>
              </w:tabs>
              <w:spacing w:line="480" w:lineRule="auto"/>
              <w:rPr>
                <w:rFonts w:asciiTheme="majorBidi" w:hAnsiTheme="majorBidi" w:cstheme="majorBidi"/>
                <w:smallCaps/>
                <w:lang w:val="en-AU"/>
              </w:rPr>
            </w:pPr>
            <w:r w:rsidRPr="004C5C9B">
              <w:rPr>
                <w:rFonts w:asciiTheme="majorBidi" w:hAnsiTheme="majorBidi" w:cstheme="majorBidi"/>
                <w:smallCaps/>
                <w:lang w:val="en-AU"/>
              </w:rPr>
              <w:t>see</w:t>
            </w:r>
          </w:p>
        </w:tc>
        <w:tc>
          <w:tcPr>
            <w:tcW w:w="1604" w:type="dxa"/>
            <w:tcBorders>
              <w:top w:val="single" w:sz="7" w:space="0" w:color="000000"/>
              <w:left w:val="single" w:sz="7" w:space="0" w:color="000000"/>
              <w:bottom w:val="single" w:sz="6" w:space="0" w:color="FFFFFF"/>
              <w:right w:val="single" w:sz="7" w:space="0" w:color="000000"/>
            </w:tcBorders>
          </w:tcPr>
          <w:p w:rsidR="00A57ABA" w:rsidRPr="004C5C9B" w:rsidRDefault="00A57ABA">
            <w:pPr>
              <w:spacing w:line="163" w:lineRule="exact"/>
              <w:rPr>
                <w:rFonts w:asciiTheme="majorBidi" w:hAnsiTheme="majorBidi" w:cstheme="majorBidi"/>
                <w:smallCaps/>
                <w:lang w:val="en-AU"/>
              </w:rPr>
            </w:pPr>
          </w:p>
          <w:p w:rsidR="00A57ABA" w:rsidRPr="004C5C9B" w:rsidRDefault="00A57ABA">
            <w:pPr>
              <w:tabs>
                <w:tab w:val="left" w:pos="297"/>
              </w:tabs>
              <w:spacing w:line="480" w:lineRule="auto"/>
              <w:rPr>
                <w:rFonts w:asciiTheme="majorBidi" w:hAnsiTheme="majorBidi" w:cstheme="majorBidi"/>
                <w:lang w:val="en-AU"/>
              </w:rPr>
            </w:pPr>
            <w:r w:rsidRPr="004C5C9B">
              <w:rPr>
                <w:rFonts w:asciiTheme="majorBidi" w:hAnsiTheme="majorBidi" w:cstheme="majorBidi"/>
                <w:lang w:val="en-AU"/>
              </w:rPr>
              <w:t xml:space="preserve"> 1</w:t>
            </w:r>
          </w:p>
        </w:tc>
      </w:tr>
      <w:tr w:rsidR="00A57ABA" w:rsidRPr="004C5C9B">
        <w:tblPrEx>
          <w:tblCellMar>
            <w:top w:w="0" w:type="dxa"/>
            <w:bottom w:w="0" w:type="dxa"/>
          </w:tblCellMar>
        </w:tblPrEx>
        <w:tc>
          <w:tcPr>
            <w:tcW w:w="1531" w:type="dxa"/>
            <w:tcBorders>
              <w:top w:val="single" w:sz="7" w:space="0" w:color="000000"/>
              <w:left w:val="double" w:sz="7" w:space="0" w:color="000000"/>
              <w:bottom w:val="single" w:sz="6" w:space="0" w:color="FFFFFF"/>
              <w:right w:val="single" w:sz="6" w:space="0" w:color="FFFFFF"/>
            </w:tcBorders>
          </w:tcPr>
          <w:p w:rsidR="00A57ABA" w:rsidRPr="004C5C9B" w:rsidRDefault="00A57ABA">
            <w:pPr>
              <w:spacing w:line="163" w:lineRule="exact"/>
              <w:rPr>
                <w:rFonts w:asciiTheme="majorBidi" w:hAnsiTheme="majorBidi" w:cstheme="majorBidi"/>
                <w:lang w:val="en-AU"/>
              </w:rPr>
            </w:pPr>
          </w:p>
          <w:p w:rsidR="00A57ABA" w:rsidRPr="004C5C9B" w:rsidRDefault="00A57ABA">
            <w:pPr>
              <w:tabs>
                <w:tab w:val="left" w:pos="297"/>
              </w:tabs>
              <w:spacing w:line="480" w:lineRule="auto"/>
              <w:rPr>
                <w:rFonts w:asciiTheme="majorBidi" w:hAnsiTheme="majorBidi" w:cstheme="majorBidi"/>
                <w:smallCaps/>
                <w:lang w:val="en-AU"/>
              </w:rPr>
            </w:pPr>
            <w:r w:rsidRPr="004C5C9B">
              <w:rPr>
                <w:rFonts w:asciiTheme="majorBidi" w:hAnsiTheme="majorBidi" w:cstheme="majorBidi"/>
                <w:smallCaps/>
                <w:lang w:val="en-AU"/>
              </w:rPr>
              <w:t>shama</w:t>
            </w:r>
          </w:p>
        </w:tc>
        <w:tc>
          <w:tcPr>
            <w:tcW w:w="2197" w:type="dxa"/>
            <w:tcBorders>
              <w:top w:val="single" w:sz="7" w:space="0" w:color="000000"/>
              <w:left w:val="double" w:sz="7" w:space="0" w:color="000000"/>
              <w:bottom w:val="single" w:sz="6" w:space="0" w:color="FFFFFF"/>
              <w:right w:val="single" w:sz="6" w:space="0" w:color="FFFFFF"/>
            </w:tcBorders>
          </w:tcPr>
          <w:p w:rsidR="00A57ABA" w:rsidRPr="004C5C9B" w:rsidRDefault="00A57ABA">
            <w:pPr>
              <w:spacing w:line="163" w:lineRule="exact"/>
              <w:rPr>
                <w:rFonts w:asciiTheme="majorBidi" w:hAnsiTheme="majorBidi" w:cstheme="majorBidi"/>
                <w:smallCaps/>
                <w:lang w:val="en-AU"/>
              </w:rPr>
            </w:pPr>
          </w:p>
          <w:p w:rsidR="00A57ABA" w:rsidRPr="004C5C9B" w:rsidRDefault="00A57ABA">
            <w:pPr>
              <w:tabs>
                <w:tab w:val="left" w:pos="297"/>
              </w:tabs>
              <w:spacing w:line="480" w:lineRule="auto"/>
              <w:rPr>
                <w:rFonts w:asciiTheme="majorBidi" w:hAnsiTheme="majorBidi" w:cstheme="majorBidi"/>
                <w:smallCaps/>
                <w:lang w:val="en-AU"/>
              </w:rPr>
            </w:pPr>
            <w:r w:rsidRPr="004C5C9B">
              <w:rPr>
                <w:rFonts w:asciiTheme="majorBidi" w:hAnsiTheme="majorBidi" w:cstheme="majorBidi"/>
                <w:smallCaps/>
                <w:lang w:val="en-AU"/>
              </w:rPr>
              <w:t>hear</w:t>
            </w:r>
          </w:p>
        </w:tc>
        <w:tc>
          <w:tcPr>
            <w:tcW w:w="1604" w:type="dxa"/>
            <w:tcBorders>
              <w:top w:val="single" w:sz="7" w:space="0" w:color="000000"/>
              <w:left w:val="single" w:sz="7" w:space="0" w:color="000000"/>
              <w:bottom w:val="single" w:sz="6" w:space="0" w:color="FFFFFF"/>
              <w:right w:val="single" w:sz="7" w:space="0" w:color="000000"/>
            </w:tcBorders>
          </w:tcPr>
          <w:p w:rsidR="00A57ABA" w:rsidRPr="004C5C9B" w:rsidRDefault="00A57ABA">
            <w:pPr>
              <w:spacing w:line="163" w:lineRule="exact"/>
              <w:rPr>
                <w:rFonts w:asciiTheme="majorBidi" w:hAnsiTheme="majorBidi" w:cstheme="majorBidi"/>
                <w:smallCaps/>
                <w:lang w:val="en-AU"/>
              </w:rPr>
            </w:pPr>
          </w:p>
          <w:p w:rsidR="00A57ABA" w:rsidRPr="004C5C9B" w:rsidRDefault="00A57ABA">
            <w:pPr>
              <w:tabs>
                <w:tab w:val="left" w:pos="297"/>
              </w:tabs>
              <w:spacing w:line="480" w:lineRule="auto"/>
              <w:rPr>
                <w:rFonts w:asciiTheme="majorBidi" w:hAnsiTheme="majorBidi" w:cstheme="majorBidi"/>
                <w:lang w:val="en-AU"/>
              </w:rPr>
            </w:pPr>
            <w:r w:rsidRPr="004C5C9B">
              <w:rPr>
                <w:rFonts w:asciiTheme="majorBidi" w:hAnsiTheme="majorBidi" w:cstheme="majorBidi"/>
                <w:lang w:val="en-AU"/>
              </w:rPr>
              <w:t xml:space="preserve"> 1</w:t>
            </w:r>
          </w:p>
        </w:tc>
      </w:tr>
      <w:tr w:rsidR="00A57ABA" w:rsidRPr="004C5C9B">
        <w:tblPrEx>
          <w:tblCellMar>
            <w:top w:w="0" w:type="dxa"/>
            <w:bottom w:w="0" w:type="dxa"/>
          </w:tblCellMar>
        </w:tblPrEx>
        <w:tc>
          <w:tcPr>
            <w:tcW w:w="1531" w:type="dxa"/>
            <w:tcBorders>
              <w:top w:val="single" w:sz="7" w:space="0" w:color="000000"/>
              <w:left w:val="double" w:sz="7" w:space="0" w:color="000000"/>
              <w:bottom w:val="single" w:sz="6" w:space="0" w:color="FFFFFF"/>
              <w:right w:val="single" w:sz="6" w:space="0" w:color="FFFFFF"/>
            </w:tcBorders>
          </w:tcPr>
          <w:p w:rsidR="00A57ABA" w:rsidRPr="004C5C9B" w:rsidRDefault="00A57ABA">
            <w:pPr>
              <w:spacing w:line="163" w:lineRule="exact"/>
              <w:rPr>
                <w:rFonts w:asciiTheme="majorBidi" w:hAnsiTheme="majorBidi" w:cstheme="majorBidi"/>
                <w:lang w:val="en-AU"/>
              </w:rPr>
            </w:pPr>
          </w:p>
          <w:p w:rsidR="00A57ABA" w:rsidRPr="004C5C9B" w:rsidRDefault="00A57ABA">
            <w:pPr>
              <w:tabs>
                <w:tab w:val="left" w:pos="297"/>
              </w:tabs>
              <w:spacing w:line="480" w:lineRule="auto"/>
              <w:rPr>
                <w:rFonts w:asciiTheme="majorBidi" w:hAnsiTheme="majorBidi" w:cstheme="majorBidi"/>
                <w:smallCaps/>
                <w:lang w:val="en-AU"/>
              </w:rPr>
            </w:pPr>
            <w:r w:rsidRPr="004C5C9B">
              <w:rPr>
                <w:rFonts w:asciiTheme="majorBidi" w:hAnsiTheme="majorBidi" w:cstheme="majorBidi"/>
                <w:smallCaps/>
                <w:lang w:val="en-AU"/>
              </w:rPr>
              <w:t>axal</w:t>
            </w:r>
          </w:p>
        </w:tc>
        <w:tc>
          <w:tcPr>
            <w:tcW w:w="2197" w:type="dxa"/>
            <w:tcBorders>
              <w:top w:val="single" w:sz="7" w:space="0" w:color="000000"/>
              <w:left w:val="double" w:sz="7" w:space="0" w:color="000000"/>
              <w:bottom w:val="single" w:sz="6" w:space="0" w:color="FFFFFF"/>
              <w:right w:val="single" w:sz="6" w:space="0" w:color="FFFFFF"/>
            </w:tcBorders>
          </w:tcPr>
          <w:p w:rsidR="00A57ABA" w:rsidRPr="004C5C9B" w:rsidRDefault="00A57ABA">
            <w:pPr>
              <w:spacing w:line="163" w:lineRule="exact"/>
              <w:rPr>
                <w:rFonts w:asciiTheme="majorBidi" w:hAnsiTheme="majorBidi" w:cstheme="majorBidi"/>
                <w:smallCaps/>
                <w:lang w:val="en-AU"/>
              </w:rPr>
            </w:pPr>
          </w:p>
          <w:p w:rsidR="00A57ABA" w:rsidRPr="004C5C9B" w:rsidRDefault="00A57ABA">
            <w:pPr>
              <w:tabs>
                <w:tab w:val="left" w:pos="297"/>
              </w:tabs>
              <w:spacing w:line="480" w:lineRule="auto"/>
              <w:rPr>
                <w:rFonts w:asciiTheme="majorBidi" w:hAnsiTheme="majorBidi" w:cstheme="majorBidi"/>
                <w:smallCaps/>
                <w:lang w:val="en-AU"/>
              </w:rPr>
            </w:pPr>
            <w:r w:rsidRPr="004C5C9B">
              <w:rPr>
                <w:rFonts w:asciiTheme="majorBidi" w:hAnsiTheme="majorBidi" w:cstheme="majorBidi"/>
                <w:smallCaps/>
                <w:lang w:val="en-AU"/>
              </w:rPr>
              <w:t>eat</w:t>
            </w:r>
          </w:p>
        </w:tc>
        <w:tc>
          <w:tcPr>
            <w:tcW w:w="1604" w:type="dxa"/>
            <w:tcBorders>
              <w:top w:val="single" w:sz="7" w:space="0" w:color="000000"/>
              <w:left w:val="single" w:sz="7" w:space="0" w:color="000000"/>
              <w:bottom w:val="single" w:sz="6" w:space="0" w:color="FFFFFF"/>
              <w:right w:val="single" w:sz="7" w:space="0" w:color="000000"/>
            </w:tcBorders>
          </w:tcPr>
          <w:p w:rsidR="00A57ABA" w:rsidRPr="004C5C9B" w:rsidRDefault="00A57ABA">
            <w:pPr>
              <w:spacing w:line="163" w:lineRule="exact"/>
              <w:rPr>
                <w:rFonts w:asciiTheme="majorBidi" w:hAnsiTheme="majorBidi" w:cstheme="majorBidi"/>
                <w:smallCaps/>
                <w:lang w:val="en-AU"/>
              </w:rPr>
            </w:pPr>
          </w:p>
          <w:p w:rsidR="00A57ABA" w:rsidRPr="004C5C9B" w:rsidRDefault="00A57ABA">
            <w:pPr>
              <w:tabs>
                <w:tab w:val="left" w:pos="297"/>
              </w:tabs>
              <w:spacing w:line="480" w:lineRule="auto"/>
              <w:rPr>
                <w:rFonts w:asciiTheme="majorBidi" w:hAnsiTheme="majorBidi" w:cstheme="majorBidi"/>
                <w:lang w:val="en-AU"/>
              </w:rPr>
            </w:pPr>
            <w:r w:rsidRPr="004C5C9B">
              <w:rPr>
                <w:rFonts w:asciiTheme="majorBidi" w:hAnsiTheme="majorBidi" w:cstheme="majorBidi"/>
                <w:lang w:val="en-AU"/>
              </w:rPr>
              <w:t xml:space="preserve"> 1</w:t>
            </w:r>
          </w:p>
        </w:tc>
      </w:tr>
      <w:tr w:rsidR="00A57ABA" w:rsidRPr="004C5C9B">
        <w:tblPrEx>
          <w:tblCellMar>
            <w:top w:w="0" w:type="dxa"/>
            <w:bottom w:w="0" w:type="dxa"/>
          </w:tblCellMar>
        </w:tblPrEx>
        <w:tc>
          <w:tcPr>
            <w:tcW w:w="1531" w:type="dxa"/>
            <w:tcBorders>
              <w:top w:val="single" w:sz="7" w:space="0" w:color="000000"/>
              <w:left w:val="double" w:sz="7" w:space="0" w:color="000000"/>
              <w:bottom w:val="double" w:sz="7" w:space="0" w:color="000000"/>
              <w:right w:val="single" w:sz="6" w:space="0" w:color="FFFFFF"/>
            </w:tcBorders>
          </w:tcPr>
          <w:p w:rsidR="00A57ABA" w:rsidRPr="004C5C9B" w:rsidRDefault="00A57ABA">
            <w:pPr>
              <w:spacing w:line="163" w:lineRule="exact"/>
              <w:rPr>
                <w:rFonts w:asciiTheme="majorBidi" w:hAnsiTheme="majorBidi" w:cstheme="majorBidi"/>
                <w:lang w:val="en-AU"/>
              </w:rPr>
            </w:pPr>
          </w:p>
          <w:p w:rsidR="00A57ABA" w:rsidRPr="004C5C9B" w:rsidRDefault="00A57ABA">
            <w:pPr>
              <w:tabs>
                <w:tab w:val="left" w:pos="297"/>
              </w:tabs>
              <w:spacing w:after="57" w:line="480" w:lineRule="auto"/>
              <w:rPr>
                <w:rFonts w:asciiTheme="majorBidi" w:hAnsiTheme="majorBidi" w:cstheme="majorBidi"/>
                <w:smallCaps/>
                <w:lang w:val="en-AU"/>
              </w:rPr>
            </w:pPr>
            <w:r w:rsidRPr="004C5C9B">
              <w:rPr>
                <w:rFonts w:asciiTheme="majorBidi" w:hAnsiTheme="majorBidi" w:cstheme="majorBidi"/>
                <w:smallCaps/>
                <w:lang w:val="en-AU"/>
              </w:rPr>
              <w:t>shata</w:t>
            </w:r>
          </w:p>
        </w:tc>
        <w:tc>
          <w:tcPr>
            <w:tcW w:w="2197" w:type="dxa"/>
            <w:tcBorders>
              <w:top w:val="single" w:sz="7" w:space="0" w:color="000000"/>
              <w:left w:val="double" w:sz="7" w:space="0" w:color="000000"/>
              <w:bottom w:val="double" w:sz="7" w:space="0" w:color="000000"/>
              <w:right w:val="single" w:sz="6" w:space="0" w:color="FFFFFF"/>
            </w:tcBorders>
          </w:tcPr>
          <w:p w:rsidR="00A57ABA" w:rsidRPr="004C5C9B" w:rsidRDefault="00A57ABA">
            <w:pPr>
              <w:spacing w:line="163" w:lineRule="exact"/>
              <w:rPr>
                <w:rFonts w:asciiTheme="majorBidi" w:hAnsiTheme="majorBidi" w:cstheme="majorBidi"/>
                <w:smallCaps/>
                <w:lang w:val="en-AU"/>
              </w:rPr>
            </w:pPr>
          </w:p>
          <w:p w:rsidR="00A57ABA" w:rsidRPr="004C5C9B" w:rsidRDefault="00A57ABA">
            <w:pPr>
              <w:tabs>
                <w:tab w:val="left" w:pos="297"/>
              </w:tabs>
              <w:spacing w:after="57" w:line="480" w:lineRule="auto"/>
              <w:rPr>
                <w:rFonts w:asciiTheme="majorBidi" w:hAnsiTheme="majorBidi" w:cstheme="majorBidi"/>
                <w:smallCaps/>
                <w:lang w:val="en-AU"/>
              </w:rPr>
            </w:pPr>
            <w:r w:rsidRPr="004C5C9B">
              <w:rPr>
                <w:rFonts w:asciiTheme="majorBidi" w:hAnsiTheme="majorBidi" w:cstheme="majorBidi"/>
                <w:smallCaps/>
                <w:lang w:val="en-AU"/>
              </w:rPr>
              <w:t>drink</w:t>
            </w:r>
          </w:p>
        </w:tc>
        <w:tc>
          <w:tcPr>
            <w:tcW w:w="1604" w:type="dxa"/>
            <w:tcBorders>
              <w:top w:val="single" w:sz="7" w:space="0" w:color="000000"/>
              <w:left w:val="single" w:sz="7" w:space="0" w:color="000000"/>
              <w:bottom w:val="double" w:sz="7" w:space="0" w:color="000000"/>
              <w:right w:val="single" w:sz="7" w:space="0" w:color="000000"/>
            </w:tcBorders>
          </w:tcPr>
          <w:p w:rsidR="00A57ABA" w:rsidRPr="004C5C9B" w:rsidRDefault="00A57ABA">
            <w:pPr>
              <w:spacing w:line="163" w:lineRule="exact"/>
              <w:rPr>
                <w:rFonts w:asciiTheme="majorBidi" w:hAnsiTheme="majorBidi" w:cstheme="majorBidi"/>
                <w:smallCaps/>
                <w:lang w:val="en-AU"/>
              </w:rPr>
            </w:pPr>
          </w:p>
          <w:p w:rsidR="00A57ABA" w:rsidRPr="004C5C9B" w:rsidRDefault="00A57ABA">
            <w:pPr>
              <w:tabs>
                <w:tab w:val="left" w:pos="297"/>
              </w:tabs>
              <w:spacing w:after="57" w:line="480" w:lineRule="auto"/>
              <w:rPr>
                <w:rFonts w:asciiTheme="majorBidi" w:hAnsiTheme="majorBidi" w:cstheme="majorBidi"/>
                <w:lang w:val="en-AU"/>
              </w:rPr>
            </w:pPr>
            <w:r w:rsidRPr="004C5C9B">
              <w:rPr>
                <w:rFonts w:asciiTheme="majorBidi" w:hAnsiTheme="majorBidi" w:cstheme="majorBidi"/>
                <w:lang w:val="en-AU"/>
              </w:rPr>
              <w:t xml:space="preserve"> 1</w:t>
            </w:r>
          </w:p>
        </w:tc>
      </w:tr>
    </w:tbl>
    <w:p w:rsidR="00A57ABA" w:rsidRPr="004C5C9B" w:rsidRDefault="00A57ABA">
      <w:pPr>
        <w:tabs>
          <w:tab w:val="left" w:pos="297"/>
        </w:tabs>
        <w:spacing w:line="480" w:lineRule="auto"/>
        <w:rPr>
          <w:rFonts w:asciiTheme="majorBidi" w:hAnsiTheme="majorBidi" w:cstheme="majorBidi"/>
          <w:lang w:val="en-AU"/>
        </w:rPr>
        <w:sectPr w:rsidR="00A57ABA" w:rsidRPr="004C5C9B">
          <w:pgSz w:w="11906" w:h="16838"/>
          <w:pgMar w:top="720" w:right="1440" w:bottom="720" w:left="1440" w:header="720" w:footer="720" w:gutter="0"/>
          <w:cols w:space="720"/>
          <w:noEndnote/>
        </w:sectPr>
      </w:pPr>
    </w:p>
    <w:p w:rsidR="00A57ABA" w:rsidRPr="004C5C9B" w:rsidRDefault="00A57ABA">
      <w:pPr>
        <w:tabs>
          <w:tab w:val="left" w:pos="297"/>
        </w:tabs>
        <w:spacing w:line="480" w:lineRule="auto"/>
        <w:rPr>
          <w:rFonts w:asciiTheme="majorBidi" w:hAnsiTheme="majorBidi" w:cstheme="majorBidi"/>
          <w:lang w:val="en-AU"/>
        </w:rPr>
      </w:pPr>
      <w:r w:rsidRPr="004C5C9B">
        <w:rPr>
          <w:rFonts w:asciiTheme="majorBidi" w:hAnsiTheme="majorBidi" w:cstheme="majorBidi"/>
          <w:lang w:val="en-AU"/>
        </w:rPr>
        <w:lastRenderedPageBreak/>
        <w:t>Table 3.</w:t>
      </w:r>
    </w:p>
    <w:p w:rsidR="00A57ABA" w:rsidRPr="004C5C9B" w:rsidRDefault="00A57ABA">
      <w:pPr>
        <w:tabs>
          <w:tab w:val="left" w:pos="297"/>
        </w:tabs>
        <w:spacing w:line="480" w:lineRule="auto"/>
        <w:rPr>
          <w:rFonts w:asciiTheme="majorBidi" w:hAnsiTheme="majorBidi" w:cstheme="majorBidi"/>
          <w:lang w:val="en-AU"/>
        </w:rPr>
      </w:pPr>
      <w:r w:rsidRPr="004C5C9B">
        <w:rPr>
          <w:rFonts w:asciiTheme="majorBidi" w:hAnsiTheme="majorBidi" w:cstheme="majorBidi"/>
          <w:u w:val="single"/>
          <w:lang w:val="en-AU"/>
        </w:rPr>
        <w:t>Distribution of the first two verbs appearing in SVO combinations in the sample (N=13)</w:t>
      </w:r>
    </w:p>
    <w:tbl>
      <w:tblPr>
        <w:tblW w:w="0" w:type="auto"/>
        <w:tblInd w:w="283" w:type="dxa"/>
        <w:tblLayout w:type="fixed"/>
        <w:tblCellMar>
          <w:left w:w="283" w:type="dxa"/>
          <w:right w:w="283" w:type="dxa"/>
        </w:tblCellMar>
        <w:tblLook w:val="0000" w:firstRow="0" w:lastRow="0" w:firstColumn="0" w:lastColumn="0" w:noHBand="0" w:noVBand="0"/>
      </w:tblPr>
      <w:tblGrid>
        <w:gridCol w:w="1531"/>
        <w:gridCol w:w="2197"/>
        <w:gridCol w:w="1604"/>
      </w:tblGrid>
      <w:tr w:rsidR="004C5C9B" w:rsidRPr="004C5C9B" w:rsidTr="004C5C9B">
        <w:tblPrEx>
          <w:tblCellMar>
            <w:top w:w="0" w:type="dxa"/>
            <w:bottom w:w="0" w:type="dxa"/>
          </w:tblCellMar>
        </w:tblPrEx>
        <w:tc>
          <w:tcPr>
            <w:tcW w:w="3728" w:type="dxa"/>
            <w:gridSpan w:val="2"/>
            <w:tcBorders>
              <w:top w:val="double" w:sz="7" w:space="0" w:color="000000"/>
              <w:left w:val="double" w:sz="7" w:space="0" w:color="000000"/>
              <w:bottom w:val="single" w:sz="6" w:space="0" w:color="FFFFFF"/>
              <w:right w:val="single" w:sz="6" w:space="0" w:color="FFFFFF"/>
            </w:tcBorders>
          </w:tcPr>
          <w:p w:rsidR="00A57ABA" w:rsidRPr="004C5C9B" w:rsidRDefault="00A57ABA">
            <w:pPr>
              <w:spacing w:line="201" w:lineRule="exact"/>
              <w:rPr>
                <w:rFonts w:asciiTheme="majorBidi" w:hAnsiTheme="majorBidi" w:cstheme="majorBidi"/>
                <w:lang w:val="en-AU"/>
              </w:rPr>
            </w:pPr>
          </w:p>
          <w:p w:rsidR="00A57ABA" w:rsidRPr="004C5C9B" w:rsidRDefault="00A57ABA">
            <w:pPr>
              <w:tabs>
                <w:tab w:val="left" w:pos="297"/>
              </w:tabs>
              <w:spacing w:line="480" w:lineRule="auto"/>
              <w:ind w:firstLine="297"/>
              <w:rPr>
                <w:rFonts w:asciiTheme="majorBidi" w:hAnsiTheme="majorBidi" w:cstheme="majorBidi"/>
                <w:smallCaps/>
                <w:lang w:val="en-AU"/>
              </w:rPr>
            </w:pPr>
            <w:r w:rsidRPr="004C5C9B">
              <w:rPr>
                <w:rFonts w:asciiTheme="majorBidi" w:hAnsiTheme="majorBidi" w:cstheme="majorBidi"/>
                <w:smallCaps/>
                <w:lang w:val="en-AU"/>
              </w:rPr>
              <w:t>Verbs</w:t>
            </w:r>
          </w:p>
        </w:tc>
        <w:tc>
          <w:tcPr>
            <w:tcW w:w="1604" w:type="dxa"/>
            <w:vMerge w:val="restart"/>
            <w:tcBorders>
              <w:top w:val="double" w:sz="7" w:space="0" w:color="000000"/>
              <w:left w:val="single" w:sz="7" w:space="0" w:color="000000"/>
              <w:bottom w:val="nil"/>
              <w:right w:val="double" w:sz="7" w:space="0" w:color="000000"/>
            </w:tcBorders>
          </w:tcPr>
          <w:p w:rsidR="00A57ABA" w:rsidRPr="004C5C9B" w:rsidRDefault="00A57ABA">
            <w:pPr>
              <w:spacing w:line="201" w:lineRule="exact"/>
              <w:rPr>
                <w:rFonts w:asciiTheme="majorBidi" w:hAnsiTheme="majorBidi" w:cstheme="majorBidi"/>
                <w:smallCaps/>
                <w:lang w:val="en-AU"/>
              </w:rPr>
            </w:pPr>
          </w:p>
          <w:p w:rsidR="00A57ABA" w:rsidRPr="004C5C9B" w:rsidRDefault="00A57ABA">
            <w:pPr>
              <w:tabs>
                <w:tab w:val="left" w:pos="297"/>
              </w:tabs>
              <w:spacing w:line="480" w:lineRule="auto"/>
              <w:rPr>
                <w:rFonts w:asciiTheme="majorBidi" w:hAnsiTheme="majorBidi" w:cstheme="majorBidi"/>
                <w:lang w:val="en-AU"/>
              </w:rPr>
            </w:pPr>
            <w:r w:rsidRPr="004C5C9B">
              <w:rPr>
                <w:rFonts w:asciiTheme="majorBidi" w:hAnsiTheme="majorBidi" w:cstheme="majorBidi"/>
                <w:lang w:val="en-AU"/>
              </w:rPr>
              <w:t>Number of children (N=13)</w:t>
            </w:r>
          </w:p>
        </w:tc>
      </w:tr>
      <w:tr w:rsidR="00A57ABA" w:rsidRPr="004C5C9B">
        <w:tblPrEx>
          <w:tblCellMar>
            <w:top w:w="0" w:type="dxa"/>
            <w:bottom w:w="0" w:type="dxa"/>
          </w:tblCellMar>
        </w:tblPrEx>
        <w:tc>
          <w:tcPr>
            <w:tcW w:w="1531" w:type="dxa"/>
            <w:tcBorders>
              <w:top w:val="double" w:sz="7" w:space="0" w:color="000000"/>
              <w:left w:val="double" w:sz="7" w:space="0" w:color="000000"/>
              <w:bottom w:val="single" w:sz="6" w:space="0" w:color="FFFFFF"/>
              <w:right w:val="single" w:sz="6" w:space="0" w:color="FFFFFF"/>
            </w:tcBorders>
          </w:tcPr>
          <w:p w:rsidR="00A57ABA" w:rsidRPr="004C5C9B" w:rsidRDefault="00A57ABA">
            <w:pPr>
              <w:spacing w:line="201" w:lineRule="exact"/>
              <w:rPr>
                <w:rFonts w:asciiTheme="majorBidi" w:hAnsiTheme="majorBidi" w:cstheme="majorBidi"/>
                <w:lang w:val="en-AU"/>
              </w:rPr>
            </w:pPr>
          </w:p>
          <w:p w:rsidR="00A57ABA" w:rsidRPr="004C5C9B" w:rsidRDefault="00A57ABA">
            <w:pPr>
              <w:tabs>
                <w:tab w:val="left" w:pos="297"/>
              </w:tabs>
              <w:spacing w:line="480" w:lineRule="auto"/>
              <w:rPr>
                <w:rFonts w:asciiTheme="majorBidi" w:hAnsiTheme="majorBidi" w:cstheme="majorBidi"/>
                <w:smallCaps/>
                <w:lang w:val="en-AU"/>
              </w:rPr>
            </w:pPr>
            <w:r w:rsidRPr="004C5C9B">
              <w:rPr>
                <w:rFonts w:asciiTheme="majorBidi" w:hAnsiTheme="majorBidi" w:cstheme="majorBidi"/>
                <w:smallCaps/>
                <w:lang w:val="en-AU"/>
              </w:rPr>
              <w:t>Hebrew</w:t>
            </w:r>
          </w:p>
        </w:tc>
        <w:tc>
          <w:tcPr>
            <w:tcW w:w="2197" w:type="dxa"/>
            <w:tcBorders>
              <w:top w:val="double" w:sz="7" w:space="0" w:color="000000"/>
              <w:left w:val="double" w:sz="7" w:space="0" w:color="000000"/>
              <w:bottom w:val="single" w:sz="6" w:space="0" w:color="FFFFFF"/>
              <w:right w:val="single" w:sz="6" w:space="0" w:color="FFFFFF"/>
            </w:tcBorders>
          </w:tcPr>
          <w:p w:rsidR="00A57ABA" w:rsidRPr="004C5C9B" w:rsidRDefault="00A57ABA">
            <w:pPr>
              <w:spacing w:line="201" w:lineRule="exact"/>
              <w:rPr>
                <w:rFonts w:asciiTheme="majorBidi" w:hAnsiTheme="majorBidi" w:cstheme="majorBidi"/>
                <w:smallCaps/>
                <w:lang w:val="en-AU"/>
              </w:rPr>
            </w:pPr>
          </w:p>
          <w:p w:rsidR="00A57ABA" w:rsidRPr="004C5C9B" w:rsidRDefault="00A57ABA">
            <w:pPr>
              <w:tabs>
                <w:tab w:val="left" w:pos="297"/>
              </w:tabs>
              <w:spacing w:line="480" w:lineRule="auto"/>
              <w:rPr>
                <w:rFonts w:asciiTheme="majorBidi" w:hAnsiTheme="majorBidi" w:cstheme="majorBidi"/>
                <w:smallCaps/>
                <w:lang w:val="en-AU"/>
              </w:rPr>
            </w:pPr>
            <w:r w:rsidRPr="004C5C9B">
              <w:rPr>
                <w:rFonts w:asciiTheme="majorBidi" w:hAnsiTheme="majorBidi" w:cstheme="majorBidi"/>
                <w:smallCaps/>
                <w:lang w:val="en-AU"/>
              </w:rPr>
              <w:t>English</w:t>
            </w:r>
          </w:p>
        </w:tc>
        <w:tc>
          <w:tcPr>
            <w:tcW w:w="1604" w:type="dxa"/>
            <w:vMerge/>
            <w:tcBorders>
              <w:top w:val="nil"/>
              <w:left w:val="single" w:sz="7" w:space="0" w:color="000000"/>
              <w:bottom w:val="single" w:sz="6" w:space="0" w:color="FFFFFF"/>
              <w:right w:val="double" w:sz="7" w:space="0" w:color="000000"/>
            </w:tcBorders>
          </w:tcPr>
          <w:p w:rsidR="00A57ABA" w:rsidRPr="004C5C9B" w:rsidRDefault="00A57ABA">
            <w:pPr>
              <w:tabs>
                <w:tab w:val="left" w:pos="297"/>
              </w:tabs>
              <w:spacing w:line="480" w:lineRule="auto"/>
              <w:rPr>
                <w:rFonts w:asciiTheme="majorBidi" w:hAnsiTheme="majorBidi" w:cstheme="majorBidi"/>
                <w:lang w:val="en-AU"/>
              </w:rPr>
            </w:pPr>
          </w:p>
        </w:tc>
      </w:tr>
      <w:tr w:rsidR="00A57ABA" w:rsidRPr="004C5C9B">
        <w:tblPrEx>
          <w:tblCellMar>
            <w:top w:w="0" w:type="dxa"/>
            <w:bottom w:w="0" w:type="dxa"/>
          </w:tblCellMar>
        </w:tblPrEx>
        <w:tc>
          <w:tcPr>
            <w:tcW w:w="1531" w:type="dxa"/>
            <w:tcBorders>
              <w:top w:val="double" w:sz="7" w:space="0" w:color="000000"/>
              <w:left w:val="double" w:sz="7" w:space="0" w:color="000000"/>
              <w:bottom w:val="single" w:sz="6" w:space="0" w:color="FFFFFF"/>
              <w:right w:val="single" w:sz="6" w:space="0" w:color="FFFFFF"/>
            </w:tcBorders>
          </w:tcPr>
          <w:p w:rsidR="00A57ABA" w:rsidRPr="004C5C9B" w:rsidRDefault="00A57ABA">
            <w:pPr>
              <w:spacing w:line="201" w:lineRule="exact"/>
              <w:rPr>
                <w:rFonts w:asciiTheme="majorBidi" w:hAnsiTheme="majorBidi" w:cstheme="majorBidi"/>
                <w:lang w:val="en-AU"/>
              </w:rPr>
            </w:pPr>
          </w:p>
          <w:p w:rsidR="00A57ABA" w:rsidRPr="004C5C9B" w:rsidRDefault="00A57ABA">
            <w:pPr>
              <w:tabs>
                <w:tab w:val="left" w:pos="297"/>
              </w:tabs>
              <w:spacing w:line="480" w:lineRule="auto"/>
              <w:rPr>
                <w:rFonts w:asciiTheme="majorBidi" w:hAnsiTheme="majorBidi" w:cstheme="majorBidi"/>
                <w:smallCaps/>
                <w:lang w:val="en-AU"/>
              </w:rPr>
            </w:pPr>
            <w:r w:rsidRPr="004C5C9B">
              <w:rPr>
                <w:rFonts w:asciiTheme="majorBidi" w:hAnsiTheme="majorBidi" w:cstheme="majorBidi"/>
                <w:smallCaps/>
                <w:lang w:val="en-AU"/>
              </w:rPr>
              <w:t>raca</w:t>
            </w:r>
          </w:p>
        </w:tc>
        <w:tc>
          <w:tcPr>
            <w:tcW w:w="2197" w:type="dxa"/>
            <w:tcBorders>
              <w:top w:val="double" w:sz="7" w:space="0" w:color="000000"/>
              <w:left w:val="double" w:sz="7" w:space="0" w:color="000000"/>
              <w:bottom w:val="single" w:sz="6" w:space="0" w:color="FFFFFF"/>
              <w:right w:val="single" w:sz="6" w:space="0" w:color="FFFFFF"/>
            </w:tcBorders>
          </w:tcPr>
          <w:p w:rsidR="00A57ABA" w:rsidRPr="004C5C9B" w:rsidRDefault="00A57ABA">
            <w:pPr>
              <w:spacing w:line="201" w:lineRule="exact"/>
              <w:rPr>
                <w:rFonts w:asciiTheme="majorBidi" w:hAnsiTheme="majorBidi" w:cstheme="majorBidi"/>
                <w:smallCaps/>
                <w:lang w:val="en-AU"/>
              </w:rPr>
            </w:pPr>
          </w:p>
          <w:p w:rsidR="00A57ABA" w:rsidRPr="004C5C9B" w:rsidRDefault="00A57ABA">
            <w:pPr>
              <w:tabs>
                <w:tab w:val="left" w:pos="297"/>
              </w:tabs>
              <w:spacing w:line="480" w:lineRule="auto"/>
              <w:rPr>
                <w:rFonts w:asciiTheme="majorBidi" w:hAnsiTheme="majorBidi" w:cstheme="majorBidi"/>
                <w:smallCaps/>
                <w:lang w:val="en-AU"/>
              </w:rPr>
            </w:pPr>
            <w:r w:rsidRPr="004C5C9B">
              <w:rPr>
                <w:rFonts w:asciiTheme="majorBidi" w:hAnsiTheme="majorBidi" w:cstheme="majorBidi"/>
                <w:smallCaps/>
                <w:lang w:val="en-AU"/>
              </w:rPr>
              <w:t>want</w:t>
            </w:r>
          </w:p>
        </w:tc>
        <w:tc>
          <w:tcPr>
            <w:tcW w:w="1604" w:type="dxa"/>
            <w:tcBorders>
              <w:top w:val="double" w:sz="7" w:space="0" w:color="000000"/>
              <w:left w:val="single" w:sz="7" w:space="0" w:color="000000"/>
              <w:bottom w:val="single" w:sz="6" w:space="0" w:color="FFFFFF"/>
              <w:right w:val="double" w:sz="7" w:space="0" w:color="000000"/>
            </w:tcBorders>
          </w:tcPr>
          <w:p w:rsidR="00A57ABA" w:rsidRPr="004C5C9B" w:rsidRDefault="00A57ABA">
            <w:pPr>
              <w:spacing w:line="201" w:lineRule="exact"/>
              <w:rPr>
                <w:rFonts w:asciiTheme="majorBidi" w:hAnsiTheme="majorBidi" w:cstheme="majorBidi"/>
                <w:smallCaps/>
                <w:lang w:val="en-AU"/>
              </w:rPr>
            </w:pPr>
          </w:p>
          <w:p w:rsidR="00A57ABA" w:rsidRPr="004C5C9B" w:rsidRDefault="00A57ABA">
            <w:pPr>
              <w:tabs>
                <w:tab w:val="left" w:pos="297"/>
              </w:tabs>
              <w:spacing w:line="480" w:lineRule="auto"/>
              <w:rPr>
                <w:rFonts w:asciiTheme="majorBidi" w:hAnsiTheme="majorBidi" w:cstheme="majorBidi"/>
                <w:lang w:val="en-AU"/>
              </w:rPr>
            </w:pPr>
            <w:r w:rsidRPr="004C5C9B">
              <w:rPr>
                <w:rFonts w:asciiTheme="majorBidi" w:hAnsiTheme="majorBidi" w:cstheme="majorBidi"/>
                <w:lang w:val="en-AU"/>
              </w:rPr>
              <w:t>9</w:t>
            </w:r>
          </w:p>
        </w:tc>
      </w:tr>
      <w:tr w:rsidR="00A57ABA" w:rsidRPr="004C5C9B">
        <w:tblPrEx>
          <w:tblCellMar>
            <w:top w:w="0" w:type="dxa"/>
            <w:bottom w:w="0" w:type="dxa"/>
          </w:tblCellMar>
        </w:tblPrEx>
        <w:tc>
          <w:tcPr>
            <w:tcW w:w="1531" w:type="dxa"/>
            <w:tcBorders>
              <w:top w:val="single" w:sz="7" w:space="0" w:color="000000"/>
              <w:left w:val="double" w:sz="7" w:space="0" w:color="000000"/>
              <w:bottom w:val="single" w:sz="6" w:space="0" w:color="FFFFFF"/>
              <w:right w:val="single" w:sz="6" w:space="0" w:color="FFFFFF"/>
            </w:tcBorders>
          </w:tcPr>
          <w:p w:rsidR="00A57ABA" w:rsidRPr="004C5C9B" w:rsidRDefault="00A57ABA">
            <w:pPr>
              <w:spacing w:line="163" w:lineRule="exact"/>
              <w:rPr>
                <w:rFonts w:asciiTheme="majorBidi" w:hAnsiTheme="majorBidi" w:cstheme="majorBidi"/>
                <w:lang w:val="en-AU"/>
              </w:rPr>
            </w:pPr>
          </w:p>
          <w:p w:rsidR="00A57ABA" w:rsidRPr="004C5C9B" w:rsidRDefault="00A57ABA">
            <w:pPr>
              <w:tabs>
                <w:tab w:val="left" w:pos="297"/>
              </w:tabs>
              <w:spacing w:line="480" w:lineRule="auto"/>
              <w:rPr>
                <w:rFonts w:asciiTheme="majorBidi" w:hAnsiTheme="majorBidi" w:cstheme="majorBidi"/>
                <w:smallCaps/>
                <w:lang w:val="en-AU"/>
              </w:rPr>
            </w:pPr>
            <w:r w:rsidRPr="004C5C9B">
              <w:rPr>
                <w:rFonts w:asciiTheme="majorBidi" w:hAnsiTheme="majorBidi" w:cstheme="majorBidi"/>
                <w:smallCaps/>
                <w:lang w:val="en-AU"/>
              </w:rPr>
              <w:t>asa</w:t>
            </w:r>
          </w:p>
        </w:tc>
        <w:tc>
          <w:tcPr>
            <w:tcW w:w="2197" w:type="dxa"/>
            <w:tcBorders>
              <w:top w:val="single" w:sz="7" w:space="0" w:color="000000"/>
              <w:left w:val="double" w:sz="7" w:space="0" w:color="000000"/>
              <w:bottom w:val="single" w:sz="6" w:space="0" w:color="FFFFFF"/>
              <w:right w:val="single" w:sz="6" w:space="0" w:color="FFFFFF"/>
            </w:tcBorders>
          </w:tcPr>
          <w:p w:rsidR="00A57ABA" w:rsidRPr="004C5C9B" w:rsidRDefault="00A57ABA">
            <w:pPr>
              <w:spacing w:line="163" w:lineRule="exact"/>
              <w:rPr>
                <w:rFonts w:asciiTheme="majorBidi" w:hAnsiTheme="majorBidi" w:cstheme="majorBidi"/>
                <w:smallCaps/>
                <w:lang w:val="en-AU"/>
              </w:rPr>
            </w:pPr>
          </w:p>
          <w:p w:rsidR="00A57ABA" w:rsidRPr="004C5C9B" w:rsidRDefault="00A57ABA">
            <w:pPr>
              <w:tabs>
                <w:tab w:val="left" w:pos="297"/>
              </w:tabs>
              <w:spacing w:line="480" w:lineRule="auto"/>
              <w:rPr>
                <w:rFonts w:asciiTheme="majorBidi" w:hAnsiTheme="majorBidi" w:cstheme="majorBidi"/>
                <w:smallCaps/>
                <w:lang w:val="en-AU"/>
              </w:rPr>
            </w:pPr>
            <w:r w:rsidRPr="004C5C9B">
              <w:rPr>
                <w:rFonts w:asciiTheme="majorBidi" w:hAnsiTheme="majorBidi" w:cstheme="majorBidi"/>
                <w:smallCaps/>
                <w:lang w:val="en-AU"/>
              </w:rPr>
              <w:t>make/do</w:t>
            </w:r>
          </w:p>
        </w:tc>
        <w:tc>
          <w:tcPr>
            <w:tcW w:w="1604" w:type="dxa"/>
            <w:tcBorders>
              <w:top w:val="single" w:sz="7" w:space="0" w:color="000000"/>
              <w:left w:val="single" w:sz="7" w:space="0" w:color="000000"/>
              <w:bottom w:val="single" w:sz="6" w:space="0" w:color="FFFFFF"/>
              <w:right w:val="double" w:sz="7" w:space="0" w:color="000000"/>
            </w:tcBorders>
          </w:tcPr>
          <w:p w:rsidR="00A57ABA" w:rsidRPr="004C5C9B" w:rsidRDefault="00A57ABA">
            <w:pPr>
              <w:spacing w:line="163" w:lineRule="exact"/>
              <w:rPr>
                <w:rFonts w:asciiTheme="majorBidi" w:hAnsiTheme="majorBidi" w:cstheme="majorBidi"/>
                <w:smallCaps/>
                <w:lang w:val="en-AU"/>
              </w:rPr>
            </w:pPr>
          </w:p>
          <w:p w:rsidR="00A57ABA" w:rsidRPr="004C5C9B" w:rsidRDefault="00A57ABA">
            <w:pPr>
              <w:tabs>
                <w:tab w:val="left" w:pos="297"/>
              </w:tabs>
              <w:spacing w:line="480" w:lineRule="auto"/>
              <w:rPr>
                <w:rFonts w:asciiTheme="majorBidi" w:hAnsiTheme="majorBidi" w:cstheme="majorBidi"/>
                <w:lang w:val="en-AU"/>
              </w:rPr>
            </w:pPr>
            <w:r w:rsidRPr="004C5C9B">
              <w:rPr>
                <w:rFonts w:asciiTheme="majorBidi" w:hAnsiTheme="majorBidi" w:cstheme="majorBidi"/>
                <w:lang w:val="en-AU"/>
              </w:rPr>
              <w:t>6</w:t>
            </w:r>
          </w:p>
        </w:tc>
      </w:tr>
      <w:tr w:rsidR="00A57ABA" w:rsidRPr="004C5C9B">
        <w:tblPrEx>
          <w:tblCellMar>
            <w:top w:w="0" w:type="dxa"/>
            <w:bottom w:w="0" w:type="dxa"/>
          </w:tblCellMar>
        </w:tblPrEx>
        <w:tc>
          <w:tcPr>
            <w:tcW w:w="1531" w:type="dxa"/>
            <w:tcBorders>
              <w:top w:val="single" w:sz="7" w:space="0" w:color="000000"/>
              <w:left w:val="double" w:sz="7" w:space="0" w:color="000000"/>
              <w:bottom w:val="single" w:sz="6" w:space="0" w:color="FFFFFF"/>
              <w:right w:val="single" w:sz="6" w:space="0" w:color="FFFFFF"/>
            </w:tcBorders>
          </w:tcPr>
          <w:p w:rsidR="00A57ABA" w:rsidRPr="004C5C9B" w:rsidRDefault="00A57ABA">
            <w:pPr>
              <w:spacing w:line="163" w:lineRule="exact"/>
              <w:rPr>
                <w:rFonts w:asciiTheme="majorBidi" w:hAnsiTheme="majorBidi" w:cstheme="majorBidi"/>
                <w:lang w:val="en-AU"/>
              </w:rPr>
            </w:pPr>
          </w:p>
          <w:p w:rsidR="00A57ABA" w:rsidRPr="004C5C9B" w:rsidRDefault="00A57ABA">
            <w:pPr>
              <w:tabs>
                <w:tab w:val="left" w:pos="297"/>
              </w:tabs>
              <w:spacing w:line="480" w:lineRule="auto"/>
              <w:rPr>
                <w:rFonts w:asciiTheme="majorBidi" w:hAnsiTheme="majorBidi" w:cstheme="majorBidi"/>
                <w:smallCaps/>
                <w:lang w:val="en-AU"/>
              </w:rPr>
            </w:pPr>
            <w:r w:rsidRPr="004C5C9B">
              <w:rPr>
                <w:rFonts w:asciiTheme="majorBidi" w:hAnsiTheme="majorBidi" w:cstheme="majorBidi"/>
                <w:smallCaps/>
                <w:lang w:val="en-AU"/>
              </w:rPr>
              <w:t>axal</w:t>
            </w:r>
          </w:p>
        </w:tc>
        <w:tc>
          <w:tcPr>
            <w:tcW w:w="2197" w:type="dxa"/>
            <w:tcBorders>
              <w:top w:val="single" w:sz="7" w:space="0" w:color="000000"/>
              <w:left w:val="double" w:sz="7" w:space="0" w:color="000000"/>
              <w:bottom w:val="single" w:sz="6" w:space="0" w:color="FFFFFF"/>
              <w:right w:val="single" w:sz="6" w:space="0" w:color="FFFFFF"/>
            </w:tcBorders>
          </w:tcPr>
          <w:p w:rsidR="00A57ABA" w:rsidRPr="004C5C9B" w:rsidRDefault="00A57ABA">
            <w:pPr>
              <w:spacing w:line="163" w:lineRule="exact"/>
              <w:rPr>
                <w:rFonts w:asciiTheme="majorBidi" w:hAnsiTheme="majorBidi" w:cstheme="majorBidi"/>
                <w:smallCaps/>
                <w:lang w:val="en-AU"/>
              </w:rPr>
            </w:pPr>
          </w:p>
          <w:p w:rsidR="00A57ABA" w:rsidRPr="004C5C9B" w:rsidRDefault="00A57ABA">
            <w:pPr>
              <w:tabs>
                <w:tab w:val="left" w:pos="297"/>
              </w:tabs>
              <w:spacing w:line="480" w:lineRule="auto"/>
              <w:rPr>
                <w:rFonts w:asciiTheme="majorBidi" w:hAnsiTheme="majorBidi" w:cstheme="majorBidi"/>
                <w:smallCaps/>
                <w:lang w:val="en-AU"/>
              </w:rPr>
            </w:pPr>
            <w:r w:rsidRPr="004C5C9B">
              <w:rPr>
                <w:rFonts w:asciiTheme="majorBidi" w:hAnsiTheme="majorBidi" w:cstheme="majorBidi"/>
                <w:smallCaps/>
                <w:lang w:val="en-AU"/>
              </w:rPr>
              <w:t>eat</w:t>
            </w:r>
          </w:p>
        </w:tc>
        <w:tc>
          <w:tcPr>
            <w:tcW w:w="1604" w:type="dxa"/>
            <w:tcBorders>
              <w:top w:val="single" w:sz="7" w:space="0" w:color="000000"/>
              <w:left w:val="single" w:sz="7" w:space="0" w:color="000000"/>
              <w:bottom w:val="single" w:sz="6" w:space="0" w:color="FFFFFF"/>
              <w:right w:val="double" w:sz="7" w:space="0" w:color="000000"/>
            </w:tcBorders>
          </w:tcPr>
          <w:p w:rsidR="00A57ABA" w:rsidRPr="004C5C9B" w:rsidRDefault="00A57ABA">
            <w:pPr>
              <w:spacing w:line="163" w:lineRule="exact"/>
              <w:rPr>
                <w:rFonts w:asciiTheme="majorBidi" w:hAnsiTheme="majorBidi" w:cstheme="majorBidi"/>
                <w:smallCaps/>
                <w:lang w:val="en-AU"/>
              </w:rPr>
            </w:pPr>
          </w:p>
          <w:p w:rsidR="00A57ABA" w:rsidRPr="004C5C9B" w:rsidRDefault="00A57ABA">
            <w:pPr>
              <w:tabs>
                <w:tab w:val="left" w:pos="297"/>
              </w:tabs>
              <w:spacing w:line="480" w:lineRule="auto"/>
              <w:rPr>
                <w:rFonts w:asciiTheme="majorBidi" w:hAnsiTheme="majorBidi" w:cstheme="majorBidi"/>
                <w:lang w:val="en-AU"/>
              </w:rPr>
            </w:pPr>
            <w:r w:rsidRPr="004C5C9B">
              <w:rPr>
                <w:rFonts w:asciiTheme="majorBidi" w:hAnsiTheme="majorBidi" w:cstheme="majorBidi"/>
                <w:lang w:val="en-AU"/>
              </w:rPr>
              <w:t>2</w:t>
            </w:r>
          </w:p>
        </w:tc>
      </w:tr>
      <w:tr w:rsidR="00A57ABA" w:rsidRPr="004C5C9B">
        <w:tblPrEx>
          <w:tblCellMar>
            <w:top w:w="0" w:type="dxa"/>
            <w:bottom w:w="0" w:type="dxa"/>
          </w:tblCellMar>
        </w:tblPrEx>
        <w:tc>
          <w:tcPr>
            <w:tcW w:w="1531" w:type="dxa"/>
            <w:tcBorders>
              <w:top w:val="single" w:sz="7" w:space="0" w:color="000000"/>
              <w:left w:val="double" w:sz="7" w:space="0" w:color="000000"/>
              <w:bottom w:val="single" w:sz="7" w:space="0" w:color="000000"/>
              <w:right w:val="single" w:sz="6" w:space="0" w:color="FFFFFF"/>
            </w:tcBorders>
          </w:tcPr>
          <w:p w:rsidR="00A57ABA" w:rsidRPr="004C5C9B" w:rsidRDefault="00A57ABA">
            <w:pPr>
              <w:spacing w:line="163" w:lineRule="exact"/>
              <w:rPr>
                <w:rFonts w:asciiTheme="majorBidi" w:hAnsiTheme="majorBidi" w:cstheme="majorBidi"/>
                <w:lang w:val="en-AU"/>
              </w:rPr>
            </w:pPr>
          </w:p>
          <w:p w:rsidR="00A57ABA" w:rsidRPr="004C5C9B" w:rsidRDefault="00A57ABA">
            <w:pPr>
              <w:tabs>
                <w:tab w:val="left" w:pos="297"/>
              </w:tabs>
              <w:spacing w:after="19" w:line="480" w:lineRule="auto"/>
              <w:rPr>
                <w:rFonts w:asciiTheme="majorBidi" w:hAnsiTheme="majorBidi" w:cstheme="majorBidi"/>
                <w:smallCaps/>
                <w:lang w:val="en-AU"/>
              </w:rPr>
            </w:pPr>
            <w:r w:rsidRPr="004C5C9B">
              <w:rPr>
                <w:rFonts w:asciiTheme="majorBidi" w:hAnsiTheme="majorBidi" w:cstheme="majorBidi"/>
                <w:smallCaps/>
                <w:lang w:val="en-AU"/>
              </w:rPr>
              <w:t>shata</w:t>
            </w:r>
          </w:p>
        </w:tc>
        <w:tc>
          <w:tcPr>
            <w:tcW w:w="2197" w:type="dxa"/>
            <w:tcBorders>
              <w:top w:val="single" w:sz="7" w:space="0" w:color="000000"/>
              <w:left w:val="double" w:sz="7" w:space="0" w:color="000000"/>
              <w:bottom w:val="single" w:sz="7" w:space="0" w:color="000000"/>
              <w:right w:val="single" w:sz="6" w:space="0" w:color="FFFFFF"/>
            </w:tcBorders>
          </w:tcPr>
          <w:p w:rsidR="00A57ABA" w:rsidRPr="004C5C9B" w:rsidRDefault="00A57ABA">
            <w:pPr>
              <w:spacing w:line="163" w:lineRule="exact"/>
              <w:rPr>
                <w:rFonts w:asciiTheme="majorBidi" w:hAnsiTheme="majorBidi" w:cstheme="majorBidi"/>
                <w:smallCaps/>
                <w:lang w:val="en-AU"/>
              </w:rPr>
            </w:pPr>
          </w:p>
          <w:p w:rsidR="00A57ABA" w:rsidRPr="004C5C9B" w:rsidRDefault="00A57ABA">
            <w:pPr>
              <w:tabs>
                <w:tab w:val="left" w:pos="297"/>
              </w:tabs>
              <w:spacing w:after="19" w:line="480" w:lineRule="auto"/>
              <w:rPr>
                <w:rFonts w:asciiTheme="majorBidi" w:hAnsiTheme="majorBidi" w:cstheme="majorBidi"/>
                <w:smallCaps/>
                <w:lang w:val="en-AU"/>
              </w:rPr>
            </w:pPr>
            <w:r w:rsidRPr="004C5C9B">
              <w:rPr>
                <w:rFonts w:asciiTheme="majorBidi" w:hAnsiTheme="majorBidi" w:cstheme="majorBidi"/>
                <w:smallCaps/>
                <w:lang w:val="en-AU"/>
              </w:rPr>
              <w:t>drink</w:t>
            </w:r>
          </w:p>
        </w:tc>
        <w:tc>
          <w:tcPr>
            <w:tcW w:w="1604" w:type="dxa"/>
            <w:tcBorders>
              <w:top w:val="single" w:sz="7" w:space="0" w:color="000000"/>
              <w:left w:val="single" w:sz="7" w:space="0" w:color="000000"/>
              <w:bottom w:val="single" w:sz="7" w:space="0" w:color="000000"/>
              <w:right w:val="double" w:sz="7" w:space="0" w:color="000000"/>
            </w:tcBorders>
          </w:tcPr>
          <w:p w:rsidR="00A57ABA" w:rsidRPr="004C5C9B" w:rsidRDefault="00A57ABA">
            <w:pPr>
              <w:spacing w:line="163" w:lineRule="exact"/>
              <w:rPr>
                <w:rFonts w:asciiTheme="majorBidi" w:hAnsiTheme="majorBidi" w:cstheme="majorBidi"/>
                <w:smallCaps/>
                <w:lang w:val="en-AU"/>
              </w:rPr>
            </w:pPr>
          </w:p>
          <w:p w:rsidR="00A57ABA" w:rsidRPr="004C5C9B" w:rsidRDefault="00A57ABA">
            <w:pPr>
              <w:tabs>
                <w:tab w:val="left" w:pos="297"/>
              </w:tabs>
              <w:spacing w:after="19" w:line="480" w:lineRule="auto"/>
              <w:rPr>
                <w:rFonts w:asciiTheme="majorBidi" w:hAnsiTheme="majorBidi" w:cstheme="majorBidi"/>
                <w:lang w:val="en-AU"/>
              </w:rPr>
            </w:pPr>
            <w:r w:rsidRPr="004C5C9B">
              <w:rPr>
                <w:rFonts w:asciiTheme="majorBidi" w:hAnsiTheme="majorBidi" w:cstheme="majorBidi"/>
                <w:lang w:val="en-AU"/>
              </w:rPr>
              <w:t>1</w:t>
            </w:r>
          </w:p>
        </w:tc>
      </w:tr>
      <w:tr w:rsidR="00A57ABA" w:rsidRPr="004C5C9B">
        <w:tblPrEx>
          <w:tblCellMar>
            <w:top w:w="0" w:type="dxa"/>
            <w:bottom w:w="0" w:type="dxa"/>
          </w:tblCellMar>
        </w:tblPrEx>
        <w:tc>
          <w:tcPr>
            <w:tcW w:w="1531" w:type="dxa"/>
            <w:tcBorders>
              <w:top w:val="single" w:sz="7" w:space="0" w:color="000000"/>
              <w:left w:val="double" w:sz="7" w:space="0" w:color="000000"/>
              <w:bottom w:val="single" w:sz="6" w:space="0" w:color="FFFFFF"/>
              <w:right w:val="single" w:sz="6" w:space="0" w:color="FFFFFF"/>
            </w:tcBorders>
          </w:tcPr>
          <w:p w:rsidR="00A57ABA" w:rsidRPr="004C5C9B" w:rsidRDefault="00A57ABA">
            <w:pPr>
              <w:spacing w:line="163" w:lineRule="exact"/>
              <w:rPr>
                <w:rFonts w:asciiTheme="majorBidi" w:hAnsiTheme="majorBidi" w:cstheme="majorBidi"/>
                <w:lang w:val="en-AU"/>
              </w:rPr>
            </w:pPr>
          </w:p>
          <w:p w:rsidR="00A57ABA" w:rsidRPr="004C5C9B" w:rsidRDefault="00A57ABA">
            <w:pPr>
              <w:tabs>
                <w:tab w:val="left" w:pos="297"/>
              </w:tabs>
              <w:spacing w:line="480" w:lineRule="auto"/>
              <w:rPr>
                <w:rFonts w:asciiTheme="majorBidi" w:hAnsiTheme="majorBidi" w:cstheme="majorBidi"/>
                <w:smallCaps/>
                <w:lang w:val="en-AU"/>
              </w:rPr>
            </w:pPr>
            <w:r w:rsidRPr="004C5C9B">
              <w:rPr>
                <w:rFonts w:asciiTheme="majorBidi" w:hAnsiTheme="majorBidi" w:cstheme="majorBidi"/>
                <w:smallCaps/>
                <w:lang w:val="en-AU"/>
              </w:rPr>
              <w:t>hexin</w:t>
            </w:r>
          </w:p>
        </w:tc>
        <w:tc>
          <w:tcPr>
            <w:tcW w:w="2197" w:type="dxa"/>
            <w:tcBorders>
              <w:top w:val="single" w:sz="7" w:space="0" w:color="000000"/>
              <w:left w:val="double" w:sz="7" w:space="0" w:color="000000"/>
              <w:bottom w:val="single" w:sz="6" w:space="0" w:color="FFFFFF"/>
              <w:right w:val="single" w:sz="6" w:space="0" w:color="FFFFFF"/>
            </w:tcBorders>
          </w:tcPr>
          <w:p w:rsidR="00A57ABA" w:rsidRPr="004C5C9B" w:rsidRDefault="00A57ABA">
            <w:pPr>
              <w:spacing w:line="163" w:lineRule="exact"/>
              <w:rPr>
                <w:rFonts w:asciiTheme="majorBidi" w:hAnsiTheme="majorBidi" w:cstheme="majorBidi"/>
                <w:smallCaps/>
                <w:lang w:val="en-AU"/>
              </w:rPr>
            </w:pPr>
          </w:p>
          <w:p w:rsidR="00A57ABA" w:rsidRPr="004C5C9B" w:rsidRDefault="00A57ABA">
            <w:pPr>
              <w:tabs>
                <w:tab w:val="left" w:pos="297"/>
              </w:tabs>
              <w:spacing w:line="480" w:lineRule="auto"/>
              <w:rPr>
                <w:rFonts w:asciiTheme="majorBidi" w:hAnsiTheme="majorBidi" w:cstheme="majorBidi"/>
                <w:smallCaps/>
                <w:lang w:val="en-AU"/>
              </w:rPr>
            </w:pPr>
            <w:r w:rsidRPr="004C5C9B">
              <w:rPr>
                <w:rFonts w:asciiTheme="majorBidi" w:hAnsiTheme="majorBidi" w:cstheme="majorBidi"/>
                <w:smallCaps/>
                <w:lang w:val="en-AU"/>
              </w:rPr>
              <w:t>prepare</w:t>
            </w:r>
          </w:p>
        </w:tc>
        <w:tc>
          <w:tcPr>
            <w:tcW w:w="1604" w:type="dxa"/>
            <w:tcBorders>
              <w:top w:val="single" w:sz="7" w:space="0" w:color="000000"/>
              <w:left w:val="single" w:sz="7" w:space="0" w:color="000000"/>
              <w:bottom w:val="single" w:sz="6" w:space="0" w:color="FFFFFF"/>
              <w:right w:val="double" w:sz="7" w:space="0" w:color="000000"/>
            </w:tcBorders>
          </w:tcPr>
          <w:p w:rsidR="00A57ABA" w:rsidRPr="004C5C9B" w:rsidRDefault="00A57ABA">
            <w:pPr>
              <w:spacing w:line="163" w:lineRule="exact"/>
              <w:rPr>
                <w:rFonts w:asciiTheme="majorBidi" w:hAnsiTheme="majorBidi" w:cstheme="majorBidi"/>
                <w:smallCaps/>
                <w:lang w:val="en-AU"/>
              </w:rPr>
            </w:pPr>
          </w:p>
          <w:p w:rsidR="00A57ABA" w:rsidRPr="004C5C9B" w:rsidRDefault="00A57ABA">
            <w:pPr>
              <w:tabs>
                <w:tab w:val="left" w:pos="297"/>
              </w:tabs>
              <w:spacing w:line="480" w:lineRule="auto"/>
              <w:rPr>
                <w:rFonts w:asciiTheme="majorBidi" w:hAnsiTheme="majorBidi" w:cstheme="majorBidi"/>
                <w:lang w:val="en-AU"/>
              </w:rPr>
            </w:pPr>
            <w:r w:rsidRPr="004C5C9B">
              <w:rPr>
                <w:rFonts w:asciiTheme="majorBidi" w:hAnsiTheme="majorBidi" w:cstheme="majorBidi"/>
                <w:lang w:val="en-AU"/>
              </w:rPr>
              <w:t>1</w:t>
            </w:r>
          </w:p>
        </w:tc>
      </w:tr>
      <w:tr w:rsidR="00A57ABA" w:rsidRPr="004C5C9B">
        <w:tblPrEx>
          <w:tblCellMar>
            <w:top w:w="0" w:type="dxa"/>
            <w:bottom w:w="0" w:type="dxa"/>
          </w:tblCellMar>
        </w:tblPrEx>
        <w:tc>
          <w:tcPr>
            <w:tcW w:w="1531" w:type="dxa"/>
            <w:tcBorders>
              <w:top w:val="single" w:sz="7" w:space="0" w:color="000000"/>
              <w:left w:val="double" w:sz="7" w:space="0" w:color="000000"/>
              <w:bottom w:val="single" w:sz="6" w:space="0" w:color="FFFFFF"/>
              <w:right w:val="single" w:sz="6" w:space="0" w:color="FFFFFF"/>
            </w:tcBorders>
          </w:tcPr>
          <w:p w:rsidR="00A57ABA" w:rsidRPr="004C5C9B" w:rsidRDefault="00A57ABA">
            <w:pPr>
              <w:spacing w:line="163" w:lineRule="exact"/>
              <w:rPr>
                <w:rFonts w:asciiTheme="majorBidi" w:hAnsiTheme="majorBidi" w:cstheme="majorBidi"/>
                <w:lang w:val="en-AU"/>
              </w:rPr>
            </w:pPr>
          </w:p>
          <w:p w:rsidR="00A57ABA" w:rsidRPr="004C5C9B" w:rsidRDefault="00A57ABA">
            <w:pPr>
              <w:tabs>
                <w:tab w:val="left" w:pos="297"/>
              </w:tabs>
              <w:spacing w:line="480" w:lineRule="auto"/>
              <w:rPr>
                <w:rFonts w:asciiTheme="majorBidi" w:hAnsiTheme="majorBidi" w:cstheme="majorBidi"/>
                <w:smallCaps/>
                <w:lang w:val="en-AU"/>
              </w:rPr>
            </w:pPr>
            <w:r w:rsidRPr="004C5C9B">
              <w:rPr>
                <w:rFonts w:asciiTheme="majorBidi" w:hAnsiTheme="majorBidi" w:cstheme="majorBidi"/>
                <w:smallCaps/>
                <w:lang w:val="en-AU"/>
              </w:rPr>
              <w:t>bana</w:t>
            </w:r>
          </w:p>
        </w:tc>
        <w:tc>
          <w:tcPr>
            <w:tcW w:w="2197" w:type="dxa"/>
            <w:tcBorders>
              <w:top w:val="single" w:sz="7" w:space="0" w:color="000000"/>
              <w:left w:val="double" w:sz="7" w:space="0" w:color="000000"/>
              <w:bottom w:val="single" w:sz="6" w:space="0" w:color="FFFFFF"/>
              <w:right w:val="single" w:sz="6" w:space="0" w:color="FFFFFF"/>
            </w:tcBorders>
          </w:tcPr>
          <w:p w:rsidR="00A57ABA" w:rsidRPr="004C5C9B" w:rsidRDefault="00A57ABA">
            <w:pPr>
              <w:spacing w:line="163" w:lineRule="exact"/>
              <w:rPr>
                <w:rFonts w:asciiTheme="majorBidi" w:hAnsiTheme="majorBidi" w:cstheme="majorBidi"/>
                <w:smallCaps/>
                <w:lang w:val="en-AU"/>
              </w:rPr>
            </w:pPr>
          </w:p>
          <w:p w:rsidR="00A57ABA" w:rsidRPr="004C5C9B" w:rsidRDefault="00A57ABA">
            <w:pPr>
              <w:tabs>
                <w:tab w:val="left" w:pos="297"/>
              </w:tabs>
              <w:spacing w:line="480" w:lineRule="auto"/>
              <w:rPr>
                <w:rFonts w:asciiTheme="majorBidi" w:hAnsiTheme="majorBidi" w:cstheme="majorBidi"/>
                <w:smallCaps/>
                <w:lang w:val="en-AU"/>
              </w:rPr>
            </w:pPr>
            <w:r w:rsidRPr="004C5C9B">
              <w:rPr>
                <w:rFonts w:asciiTheme="majorBidi" w:hAnsiTheme="majorBidi" w:cstheme="majorBidi"/>
                <w:smallCaps/>
                <w:lang w:val="en-AU"/>
              </w:rPr>
              <w:t>build</w:t>
            </w:r>
          </w:p>
        </w:tc>
        <w:tc>
          <w:tcPr>
            <w:tcW w:w="1604" w:type="dxa"/>
            <w:tcBorders>
              <w:top w:val="single" w:sz="7" w:space="0" w:color="000000"/>
              <w:left w:val="single" w:sz="7" w:space="0" w:color="000000"/>
              <w:bottom w:val="single" w:sz="6" w:space="0" w:color="FFFFFF"/>
              <w:right w:val="double" w:sz="7" w:space="0" w:color="000000"/>
            </w:tcBorders>
          </w:tcPr>
          <w:p w:rsidR="00A57ABA" w:rsidRPr="004C5C9B" w:rsidRDefault="00A57ABA">
            <w:pPr>
              <w:spacing w:line="163" w:lineRule="exact"/>
              <w:rPr>
                <w:rFonts w:asciiTheme="majorBidi" w:hAnsiTheme="majorBidi" w:cstheme="majorBidi"/>
                <w:smallCaps/>
                <w:lang w:val="en-AU"/>
              </w:rPr>
            </w:pPr>
          </w:p>
          <w:p w:rsidR="00A57ABA" w:rsidRPr="004C5C9B" w:rsidRDefault="00A57ABA">
            <w:pPr>
              <w:tabs>
                <w:tab w:val="left" w:pos="297"/>
              </w:tabs>
              <w:spacing w:line="480" w:lineRule="auto"/>
              <w:rPr>
                <w:rFonts w:asciiTheme="majorBidi" w:hAnsiTheme="majorBidi" w:cstheme="majorBidi"/>
                <w:lang w:val="en-AU"/>
              </w:rPr>
            </w:pPr>
            <w:r w:rsidRPr="004C5C9B">
              <w:rPr>
                <w:rFonts w:asciiTheme="majorBidi" w:hAnsiTheme="majorBidi" w:cstheme="majorBidi"/>
                <w:lang w:val="en-AU"/>
              </w:rPr>
              <w:t>1</w:t>
            </w:r>
          </w:p>
        </w:tc>
      </w:tr>
      <w:tr w:rsidR="00A57ABA" w:rsidRPr="004C5C9B">
        <w:tblPrEx>
          <w:tblCellMar>
            <w:top w:w="0" w:type="dxa"/>
            <w:bottom w:w="0" w:type="dxa"/>
          </w:tblCellMar>
        </w:tblPrEx>
        <w:tc>
          <w:tcPr>
            <w:tcW w:w="1531" w:type="dxa"/>
            <w:tcBorders>
              <w:top w:val="single" w:sz="7" w:space="0" w:color="000000"/>
              <w:left w:val="double" w:sz="7" w:space="0" w:color="000000"/>
              <w:bottom w:val="single" w:sz="6" w:space="0" w:color="FFFFFF"/>
              <w:right w:val="single" w:sz="6" w:space="0" w:color="FFFFFF"/>
            </w:tcBorders>
          </w:tcPr>
          <w:p w:rsidR="00A57ABA" w:rsidRPr="004C5C9B" w:rsidRDefault="00A57ABA">
            <w:pPr>
              <w:spacing w:line="163" w:lineRule="exact"/>
              <w:rPr>
                <w:rFonts w:asciiTheme="majorBidi" w:hAnsiTheme="majorBidi" w:cstheme="majorBidi"/>
                <w:lang w:val="en-AU"/>
              </w:rPr>
            </w:pPr>
          </w:p>
          <w:p w:rsidR="00A57ABA" w:rsidRPr="004C5C9B" w:rsidRDefault="00A57ABA">
            <w:pPr>
              <w:tabs>
                <w:tab w:val="left" w:pos="297"/>
              </w:tabs>
              <w:spacing w:line="480" w:lineRule="auto"/>
              <w:rPr>
                <w:rFonts w:asciiTheme="majorBidi" w:hAnsiTheme="majorBidi" w:cstheme="majorBidi"/>
                <w:smallCaps/>
                <w:lang w:val="en-AU"/>
              </w:rPr>
            </w:pPr>
            <w:r w:rsidRPr="004C5C9B">
              <w:rPr>
                <w:rFonts w:asciiTheme="majorBidi" w:hAnsiTheme="majorBidi" w:cstheme="majorBidi"/>
                <w:smallCaps/>
                <w:lang w:val="en-AU"/>
              </w:rPr>
              <w:t>ciyer</w:t>
            </w:r>
          </w:p>
        </w:tc>
        <w:tc>
          <w:tcPr>
            <w:tcW w:w="2197" w:type="dxa"/>
            <w:tcBorders>
              <w:top w:val="single" w:sz="7" w:space="0" w:color="000000"/>
              <w:left w:val="double" w:sz="7" w:space="0" w:color="000000"/>
              <w:bottom w:val="single" w:sz="6" w:space="0" w:color="FFFFFF"/>
              <w:right w:val="single" w:sz="6" w:space="0" w:color="FFFFFF"/>
            </w:tcBorders>
          </w:tcPr>
          <w:p w:rsidR="00A57ABA" w:rsidRPr="004C5C9B" w:rsidRDefault="00A57ABA">
            <w:pPr>
              <w:spacing w:line="163" w:lineRule="exact"/>
              <w:rPr>
                <w:rFonts w:asciiTheme="majorBidi" w:hAnsiTheme="majorBidi" w:cstheme="majorBidi"/>
                <w:smallCaps/>
                <w:lang w:val="en-AU"/>
              </w:rPr>
            </w:pPr>
          </w:p>
          <w:p w:rsidR="00A57ABA" w:rsidRPr="004C5C9B" w:rsidRDefault="00A57ABA">
            <w:pPr>
              <w:tabs>
                <w:tab w:val="left" w:pos="297"/>
              </w:tabs>
              <w:spacing w:line="480" w:lineRule="auto"/>
              <w:rPr>
                <w:rFonts w:asciiTheme="majorBidi" w:hAnsiTheme="majorBidi" w:cstheme="majorBidi"/>
                <w:smallCaps/>
                <w:lang w:val="en-AU"/>
              </w:rPr>
            </w:pPr>
            <w:r w:rsidRPr="004C5C9B">
              <w:rPr>
                <w:rFonts w:asciiTheme="majorBidi" w:hAnsiTheme="majorBidi" w:cstheme="majorBidi"/>
                <w:smallCaps/>
                <w:lang w:val="en-AU"/>
              </w:rPr>
              <w:t>draw</w:t>
            </w:r>
          </w:p>
        </w:tc>
        <w:tc>
          <w:tcPr>
            <w:tcW w:w="1604" w:type="dxa"/>
            <w:tcBorders>
              <w:top w:val="single" w:sz="7" w:space="0" w:color="000000"/>
              <w:left w:val="single" w:sz="7" w:space="0" w:color="000000"/>
              <w:bottom w:val="single" w:sz="6" w:space="0" w:color="FFFFFF"/>
              <w:right w:val="double" w:sz="7" w:space="0" w:color="000000"/>
            </w:tcBorders>
          </w:tcPr>
          <w:p w:rsidR="00A57ABA" w:rsidRPr="004C5C9B" w:rsidRDefault="00A57ABA">
            <w:pPr>
              <w:spacing w:line="163" w:lineRule="exact"/>
              <w:rPr>
                <w:rFonts w:asciiTheme="majorBidi" w:hAnsiTheme="majorBidi" w:cstheme="majorBidi"/>
                <w:smallCaps/>
                <w:lang w:val="en-AU"/>
              </w:rPr>
            </w:pPr>
          </w:p>
          <w:p w:rsidR="00A57ABA" w:rsidRPr="004C5C9B" w:rsidRDefault="00A57ABA">
            <w:pPr>
              <w:tabs>
                <w:tab w:val="left" w:pos="297"/>
              </w:tabs>
              <w:spacing w:line="480" w:lineRule="auto"/>
              <w:rPr>
                <w:rFonts w:asciiTheme="majorBidi" w:hAnsiTheme="majorBidi" w:cstheme="majorBidi"/>
                <w:lang w:val="en-AU"/>
              </w:rPr>
            </w:pPr>
            <w:r w:rsidRPr="004C5C9B">
              <w:rPr>
                <w:rFonts w:asciiTheme="majorBidi" w:hAnsiTheme="majorBidi" w:cstheme="majorBidi"/>
                <w:lang w:val="en-AU"/>
              </w:rPr>
              <w:t>1</w:t>
            </w:r>
          </w:p>
        </w:tc>
      </w:tr>
      <w:tr w:rsidR="00A57ABA" w:rsidRPr="004C5C9B">
        <w:tblPrEx>
          <w:tblCellMar>
            <w:top w:w="0" w:type="dxa"/>
            <w:bottom w:w="0" w:type="dxa"/>
          </w:tblCellMar>
        </w:tblPrEx>
        <w:tc>
          <w:tcPr>
            <w:tcW w:w="1531" w:type="dxa"/>
            <w:tcBorders>
              <w:top w:val="single" w:sz="7" w:space="0" w:color="000000"/>
              <w:left w:val="double" w:sz="7" w:space="0" w:color="000000"/>
              <w:bottom w:val="single" w:sz="6" w:space="0" w:color="FFFFFF"/>
              <w:right w:val="single" w:sz="6" w:space="0" w:color="FFFFFF"/>
            </w:tcBorders>
          </w:tcPr>
          <w:p w:rsidR="00A57ABA" w:rsidRPr="004C5C9B" w:rsidRDefault="00A57ABA">
            <w:pPr>
              <w:spacing w:line="163" w:lineRule="exact"/>
              <w:rPr>
                <w:rFonts w:asciiTheme="majorBidi" w:hAnsiTheme="majorBidi" w:cstheme="majorBidi"/>
                <w:lang w:val="en-AU"/>
              </w:rPr>
            </w:pPr>
          </w:p>
          <w:p w:rsidR="00A57ABA" w:rsidRPr="004C5C9B" w:rsidRDefault="00A57ABA">
            <w:pPr>
              <w:tabs>
                <w:tab w:val="left" w:pos="297"/>
              </w:tabs>
              <w:spacing w:line="480" w:lineRule="auto"/>
              <w:rPr>
                <w:rFonts w:asciiTheme="majorBidi" w:hAnsiTheme="majorBidi" w:cstheme="majorBidi"/>
                <w:smallCaps/>
                <w:lang w:val="en-AU"/>
              </w:rPr>
            </w:pPr>
            <w:r w:rsidRPr="004C5C9B">
              <w:rPr>
                <w:rFonts w:asciiTheme="majorBidi" w:hAnsiTheme="majorBidi" w:cstheme="majorBidi"/>
                <w:smallCaps/>
                <w:lang w:val="en-AU"/>
              </w:rPr>
              <w:t>lakax</w:t>
            </w:r>
          </w:p>
        </w:tc>
        <w:tc>
          <w:tcPr>
            <w:tcW w:w="2197" w:type="dxa"/>
            <w:tcBorders>
              <w:top w:val="single" w:sz="7" w:space="0" w:color="000000"/>
              <w:left w:val="double" w:sz="7" w:space="0" w:color="000000"/>
              <w:bottom w:val="single" w:sz="6" w:space="0" w:color="FFFFFF"/>
              <w:right w:val="single" w:sz="6" w:space="0" w:color="FFFFFF"/>
            </w:tcBorders>
          </w:tcPr>
          <w:p w:rsidR="00A57ABA" w:rsidRPr="004C5C9B" w:rsidRDefault="00A57ABA">
            <w:pPr>
              <w:spacing w:line="163" w:lineRule="exact"/>
              <w:rPr>
                <w:rFonts w:asciiTheme="majorBidi" w:hAnsiTheme="majorBidi" w:cstheme="majorBidi"/>
                <w:smallCaps/>
                <w:lang w:val="en-AU"/>
              </w:rPr>
            </w:pPr>
          </w:p>
          <w:p w:rsidR="00A57ABA" w:rsidRPr="004C5C9B" w:rsidRDefault="00A57ABA">
            <w:pPr>
              <w:tabs>
                <w:tab w:val="left" w:pos="297"/>
              </w:tabs>
              <w:spacing w:line="480" w:lineRule="auto"/>
              <w:rPr>
                <w:rFonts w:asciiTheme="majorBidi" w:hAnsiTheme="majorBidi" w:cstheme="majorBidi"/>
                <w:smallCaps/>
                <w:lang w:val="en-AU"/>
              </w:rPr>
            </w:pPr>
            <w:r w:rsidRPr="004C5C9B">
              <w:rPr>
                <w:rFonts w:asciiTheme="majorBidi" w:hAnsiTheme="majorBidi" w:cstheme="majorBidi"/>
                <w:smallCaps/>
                <w:lang w:val="en-AU"/>
              </w:rPr>
              <w:t>take</w:t>
            </w:r>
          </w:p>
        </w:tc>
        <w:tc>
          <w:tcPr>
            <w:tcW w:w="1604" w:type="dxa"/>
            <w:tcBorders>
              <w:top w:val="single" w:sz="7" w:space="0" w:color="000000"/>
              <w:left w:val="single" w:sz="7" w:space="0" w:color="000000"/>
              <w:bottom w:val="single" w:sz="6" w:space="0" w:color="FFFFFF"/>
              <w:right w:val="double" w:sz="7" w:space="0" w:color="000000"/>
            </w:tcBorders>
          </w:tcPr>
          <w:p w:rsidR="00A57ABA" w:rsidRPr="004C5C9B" w:rsidRDefault="00A57ABA">
            <w:pPr>
              <w:spacing w:line="163" w:lineRule="exact"/>
              <w:rPr>
                <w:rFonts w:asciiTheme="majorBidi" w:hAnsiTheme="majorBidi" w:cstheme="majorBidi"/>
                <w:smallCaps/>
                <w:lang w:val="en-AU"/>
              </w:rPr>
            </w:pPr>
          </w:p>
          <w:p w:rsidR="00A57ABA" w:rsidRPr="004C5C9B" w:rsidRDefault="00A57ABA">
            <w:pPr>
              <w:tabs>
                <w:tab w:val="left" w:pos="297"/>
              </w:tabs>
              <w:spacing w:line="480" w:lineRule="auto"/>
              <w:rPr>
                <w:rFonts w:asciiTheme="majorBidi" w:hAnsiTheme="majorBidi" w:cstheme="majorBidi"/>
                <w:lang w:val="en-AU"/>
              </w:rPr>
            </w:pPr>
            <w:r w:rsidRPr="004C5C9B">
              <w:rPr>
                <w:rFonts w:asciiTheme="majorBidi" w:hAnsiTheme="majorBidi" w:cstheme="majorBidi"/>
                <w:lang w:val="en-AU"/>
              </w:rPr>
              <w:t>1</w:t>
            </w:r>
          </w:p>
        </w:tc>
      </w:tr>
      <w:tr w:rsidR="00A57ABA" w:rsidRPr="004C5C9B">
        <w:tblPrEx>
          <w:tblCellMar>
            <w:top w:w="0" w:type="dxa"/>
            <w:bottom w:w="0" w:type="dxa"/>
          </w:tblCellMar>
        </w:tblPrEx>
        <w:tc>
          <w:tcPr>
            <w:tcW w:w="1531" w:type="dxa"/>
            <w:tcBorders>
              <w:top w:val="single" w:sz="7" w:space="0" w:color="000000"/>
              <w:left w:val="double" w:sz="7" w:space="0" w:color="000000"/>
              <w:bottom w:val="single" w:sz="6" w:space="0" w:color="FFFFFF"/>
              <w:right w:val="single" w:sz="6" w:space="0" w:color="FFFFFF"/>
            </w:tcBorders>
          </w:tcPr>
          <w:p w:rsidR="00A57ABA" w:rsidRPr="004C5C9B" w:rsidRDefault="00A57ABA">
            <w:pPr>
              <w:spacing w:line="163" w:lineRule="exact"/>
              <w:rPr>
                <w:rFonts w:asciiTheme="majorBidi" w:hAnsiTheme="majorBidi" w:cstheme="majorBidi"/>
                <w:lang w:val="en-AU"/>
              </w:rPr>
            </w:pPr>
          </w:p>
          <w:p w:rsidR="00A57ABA" w:rsidRPr="004C5C9B" w:rsidRDefault="00A57ABA">
            <w:pPr>
              <w:tabs>
                <w:tab w:val="left" w:pos="297"/>
              </w:tabs>
              <w:spacing w:line="480" w:lineRule="auto"/>
              <w:rPr>
                <w:rFonts w:asciiTheme="majorBidi" w:hAnsiTheme="majorBidi" w:cstheme="majorBidi"/>
                <w:smallCaps/>
                <w:lang w:val="en-AU"/>
              </w:rPr>
            </w:pPr>
            <w:r w:rsidRPr="004C5C9B">
              <w:rPr>
                <w:rFonts w:asciiTheme="majorBidi" w:hAnsiTheme="majorBidi" w:cstheme="majorBidi"/>
                <w:smallCaps/>
                <w:lang w:val="en-AU"/>
              </w:rPr>
              <w:t>sam</w:t>
            </w:r>
          </w:p>
        </w:tc>
        <w:tc>
          <w:tcPr>
            <w:tcW w:w="2197" w:type="dxa"/>
            <w:tcBorders>
              <w:top w:val="single" w:sz="7" w:space="0" w:color="000000"/>
              <w:left w:val="double" w:sz="7" w:space="0" w:color="000000"/>
              <w:bottom w:val="single" w:sz="6" w:space="0" w:color="FFFFFF"/>
              <w:right w:val="single" w:sz="6" w:space="0" w:color="FFFFFF"/>
            </w:tcBorders>
          </w:tcPr>
          <w:p w:rsidR="00A57ABA" w:rsidRPr="004C5C9B" w:rsidRDefault="00A57ABA">
            <w:pPr>
              <w:spacing w:line="163" w:lineRule="exact"/>
              <w:rPr>
                <w:rFonts w:asciiTheme="majorBidi" w:hAnsiTheme="majorBidi" w:cstheme="majorBidi"/>
                <w:smallCaps/>
                <w:lang w:val="en-AU"/>
              </w:rPr>
            </w:pPr>
          </w:p>
          <w:p w:rsidR="00A57ABA" w:rsidRPr="004C5C9B" w:rsidRDefault="00A57ABA">
            <w:pPr>
              <w:tabs>
                <w:tab w:val="left" w:pos="297"/>
              </w:tabs>
              <w:spacing w:line="480" w:lineRule="auto"/>
              <w:rPr>
                <w:rFonts w:asciiTheme="majorBidi" w:hAnsiTheme="majorBidi" w:cstheme="majorBidi"/>
                <w:smallCaps/>
                <w:lang w:val="en-AU"/>
              </w:rPr>
            </w:pPr>
            <w:r w:rsidRPr="004C5C9B">
              <w:rPr>
                <w:rFonts w:asciiTheme="majorBidi" w:hAnsiTheme="majorBidi" w:cstheme="majorBidi"/>
                <w:smallCaps/>
                <w:lang w:val="en-AU"/>
              </w:rPr>
              <w:t>put</w:t>
            </w:r>
          </w:p>
        </w:tc>
        <w:tc>
          <w:tcPr>
            <w:tcW w:w="1604" w:type="dxa"/>
            <w:tcBorders>
              <w:top w:val="single" w:sz="7" w:space="0" w:color="000000"/>
              <w:left w:val="single" w:sz="7" w:space="0" w:color="000000"/>
              <w:bottom w:val="single" w:sz="6" w:space="0" w:color="FFFFFF"/>
              <w:right w:val="double" w:sz="7" w:space="0" w:color="000000"/>
            </w:tcBorders>
          </w:tcPr>
          <w:p w:rsidR="00A57ABA" w:rsidRPr="004C5C9B" w:rsidRDefault="00A57ABA">
            <w:pPr>
              <w:spacing w:line="163" w:lineRule="exact"/>
              <w:rPr>
                <w:rFonts w:asciiTheme="majorBidi" w:hAnsiTheme="majorBidi" w:cstheme="majorBidi"/>
                <w:smallCaps/>
                <w:lang w:val="en-AU"/>
              </w:rPr>
            </w:pPr>
          </w:p>
          <w:p w:rsidR="00A57ABA" w:rsidRPr="004C5C9B" w:rsidRDefault="00A57ABA">
            <w:pPr>
              <w:tabs>
                <w:tab w:val="left" w:pos="297"/>
              </w:tabs>
              <w:spacing w:line="480" w:lineRule="auto"/>
              <w:rPr>
                <w:rFonts w:asciiTheme="majorBidi" w:hAnsiTheme="majorBidi" w:cstheme="majorBidi"/>
                <w:lang w:val="en-AU"/>
              </w:rPr>
            </w:pPr>
            <w:r w:rsidRPr="004C5C9B">
              <w:rPr>
                <w:rFonts w:asciiTheme="majorBidi" w:hAnsiTheme="majorBidi" w:cstheme="majorBidi"/>
                <w:lang w:val="en-AU"/>
              </w:rPr>
              <w:t>1</w:t>
            </w:r>
          </w:p>
        </w:tc>
      </w:tr>
      <w:tr w:rsidR="00A57ABA" w:rsidRPr="004C5C9B">
        <w:tblPrEx>
          <w:tblCellMar>
            <w:top w:w="0" w:type="dxa"/>
            <w:bottom w:w="0" w:type="dxa"/>
          </w:tblCellMar>
        </w:tblPrEx>
        <w:tc>
          <w:tcPr>
            <w:tcW w:w="1531" w:type="dxa"/>
            <w:tcBorders>
              <w:top w:val="single" w:sz="7" w:space="0" w:color="000000"/>
              <w:left w:val="double" w:sz="7" w:space="0" w:color="000000"/>
              <w:bottom w:val="single" w:sz="6" w:space="0" w:color="FFFFFF"/>
              <w:right w:val="single" w:sz="6" w:space="0" w:color="FFFFFF"/>
            </w:tcBorders>
          </w:tcPr>
          <w:p w:rsidR="00A57ABA" w:rsidRPr="004C5C9B" w:rsidRDefault="00A57ABA">
            <w:pPr>
              <w:spacing w:line="163" w:lineRule="exact"/>
              <w:rPr>
                <w:rFonts w:asciiTheme="majorBidi" w:hAnsiTheme="majorBidi" w:cstheme="majorBidi"/>
                <w:lang w:val="en-AU"/>
              </w:rPr>
            </w:pPr>
          </w:p>
          <w:p w:rsidR="00A57ABA" w:rsidRPr="004C5C9B" w:rsidRDefault="00A57ABA">
            <w:pPr>
              <w:tabs>
                <w:tab w:val="left" w:pos="297"/>
              </w:tabs>
              <w:spacing w:line="480" w:lineRule="auto"/>
              <w:rPr>
                <w:rFonts w:asciiTheme="majorBidi" w:hAnsiTheme="majorBidi" w:cstheme="majorBidi"/>
                <w:smallCaps/>
                <w:lang w:val="en-AU"/>
              </w:rPr>
            </w:pPr>
            <w:r w:rsidRPr="004C5C9B">
              <w:rPr>
                <w:rFonts w:asciiTheme="majorBidi" w:hAnsiTheme="majorBidi" w:cstheme="majorBidi"/>
                <w:smallCaps/>
                <w:lang w:val="en-AU"/>
              </w:rPr>
              <w:t>sagar</w:t>
            </w:r>
          </w:p>
        </w:tc>
        <w:tc>
          <w:tcPr>
            <w:tcW w:w="2197" w:type="dxa"/>
            <w:tcBorders>
              <w:top w:val="single" w:sz="7" w:space="0" w:color="000000"/>
              <w:left w:val="double" w:sz="7" w:space="0" w:color="000000"/>
              <w:bottom w:val="single" w:sz="6" w:space="0" w:color="FFFFFF"/>
              <w:right w:val="single" w:sz="6" w:space="0" w:color="FFFFFF"/>
            </w:tcBorders>
          </w:tcPr>
          <w:p w:rsidR="00A57ABA" w:rsidRPr="004C5C9B" w:rsidRDefault="00A57ABA">
            <w:pPr>
              <w:spacing w:line="163" w:lineRule="exact"/>
              <w:rPr>
                <w:rFonts w:asciiTheme="majorBidi" w:hAnsiTheme="majorBidi" w:cstheme="majorBidi"/>
                <w:smallCaps/>
                <w:lang w:val="en-AU"/>
              </w:rPr>
            </w:pPr>
          </w:p>
          <w:p w:rsidR="00A57ABA" w:rsidRPr="004C5C9B" w:rsidRDefault="00A57ABA">
            <w:pPr>
              <w:tabs>
                <w:tab w:val="left" w:pos="297"/>
              </w:tabs>
              <w:spacing w:line="480" w:lineRule="auto"/>
              <w:rPr>
                <w:rFonts w:asciiTheme="majorBidi" w:hAnsiTheme="majorBidi" w:cstheme="majorBidi"/>
                <w:smallCaps/>
                <w:lang w:val="en-AU"/>
              </w:rPr>
            </w:pPr>
            <w:r w:rsidRPr="004C5C9B">
              <w:rPr>
                <w:rFonts w:asciiTheme="majorBidi" w:hAnsiTheme="majorBidi" w:cstheme="majorBidi"/>
                <w:smallCaps/>
                <w:lang w:val="en-AU"/>
              </w:rPr>
              <w:t>close</w:t>
            </w:r>
          </w:p>
        </w:tc>
        <w:tc>
          <w:tcPr>
            <w:tcW w:w="1604" w:type="dxa"/>
            <w:tcBorders>
              <w:top w:val="single" w:sz="7" w:space="0" w:color="000000"/>
              <w:left w:val="single" w:sz="7" w:space="0" w:color="000000"/>
              <w:bottom w:val="single" w:sz="6" w:space="0" w:color="FFFFFF"/>
              <w:right w:val="double" w:sz="7" w:space="0" w:color="000000"/>
            </w:tcBorders>
          </w:tcPr>
          <w:p w:rsidR="00A57ABA" w:rsidRPr="004C5C9B" w:rsidRDefault="00A57ABA">
            <w:pPr>
              <w:spacing w:line="163" w:lineRule="exact"/>
              <w:rPr>
                <w:rFonts w:asciiTheme="majorBidi" w:hAnsiTheme="majorBidi" w:cstheme="majorBidi"/>
                <w:smallCaps/>
                <w:lang w:val="en-AU"/>
              </w:rPr>
            </w:pPr>
          </w:p>
          <w:p w:rsidR="00A57ABA" w:rsidRPr="004C5C9B" w:rsidRDefault="00A57ABA">
            <w:pPr>
              <w:tabs>
                <w:tab w:val="left" w:pos="297"/>
              </w:tabs>
              <w:spacing w:line="480" w:lineRule="auto"/>
              <w:rPr>
                <w:rFonts w:asciiTheme="majorBidi" w:hAnsiTheme="majorBidi" w:cstheme="majorBidi"/>
                <w:lang w:val="en-AU"/>
              </w:rPr>
            </w:pPr>
            <w:r w:rsidRPr="004C5C9B">
              <w:rPr>
                <w:rFonts w:asciiTheme="majorBidi" w:hAnsiTheme="majorBidi" w:cstheme="majorBidi"/>
                <w:lang w:val="en-AU"/>
              </w:rPr>
              <w:t>1</w:t>
            </w:r>
          </w:p>
        </w:tc>
      </w:tr>
      <w:tr w:rsidR="00A57ABA" w:rsidRPr="004C5C9B">
        <w:tblPrEx>
          <w:tblCellMar>
            <w:top w:w="0" w:type="dxa"/>
            <w:bottom w:w="0" w:type="dxa"/>
          </w:tblCellMar>
        </w:tblPrEx>
        <w:tc>
          <w:tcPr>
            <w:tcW w:w="1531" w:type="dxa"/>
            <w:tcBorders>
              <w:top w:val="single" w:sz="7" w:space="0" w:color="000000"/>
              <w:left w:val="double" w:sz="7" w:space="0" w:color="000000"/>
              <w:bottom w:val="single" w:sz="6" w:space="0" w:color="FFFFFF"/>
              <w:right w:val="single" w:sz="6" w:space="0" w:color="FFFFFF"/>
            </w:tcBorders>
          </w:tcPr>
          <w:p w:rsidR="00A57ABA" w:rsidRPr="004C5C9B" w:rsidRDefault="00A57ABA">
            <w:pPr>
              <w:spacing w:line="163" w:lineRule="exact"/>
              <w:rPr>
                <w:rFonts w:asciiTheme="majorBidi" w:hAnsiTheme="majorBidi" w:cstheme="majorBidi"/>
                <w:lang w:val="en-AU"/>
              </w:rPr>
            </w:pPr>
          </w:p>
          <w:p w:rsidR="00A57ABA" w:rsidRPr="004C5C9B" w:rsidRDefault="00A57ABA">
            <w:pPr>
              <w:tabs>
                <w:tab w:val="left" w:pos="297"/>
              </w:tabs>
              <w:spacing w:line="480" w:lineRule="auto"/>
              <w:rPr>
                <w:rFonts w:asciiTheme="majorBidi" w:hAnsiTheme="majorBidi" w:cstheme="majorBidi"/>
                <w:smallCaps/>
                <w:lang w:val="en-AU"/>
              </w:rPr>
            </w:pPr>
            <w:r w:rsidRPr="004C5C9B">
              <w:rPr>
                <w:rFonts w:asciiTheme="majorBidi" w:hAnsiTheme="majorBidi" w:cstheme="majorBidi"/>
                <w:smallCaps/>
                <w:lang w:val="en-AU"/>
              </w:rPr>
              <w:t>--</w:t>
            </w:r>
          </w:p>
        </w:tc>
        <w:tc>
          <w:tcPr>
            <w:tcW w:w="2197" w:type="dxa"/>
            <w:tcBorders>
              <w:top w:val="single" w:sz="7" w:space="0" w:color="000000"/>
              <w:left w:val="double" w:sz="7" w:space="0" w:color="000000"/>
              <w:bottom w:val="single" w:sz="6" w:space="0" w:color="FFFFFF"/>
              <w:right w:val="single" w:sz="6" w:space="0" w:color="FFFFFF"/>
            </w:tcBorders>
          </w:tcPr>
          <w:p w:rsidR="00A57ABA" w:rsidRPr="004C5C9B" w:rsidRDefault="00A57ABA">
            <w:pPr>
              <w:spacing w:line="163" w:lineRule="exact"/>
              <w:rPr>
                <w:rFonts w:asciiTheme="majorBidi" w:hAnsiTheme="majorBidi" w:cstheme="majorBidi"/>
                <w:smallCaps/>
                <w:lang w:val="en-AU"/>
              </w:rPr>
            </w:pPr>
          </w:p>
          <w:p w:rsidR="00A57ABA" w:rsidRPr="004C5C9B" w:rsidRDefault="00A57ABA">
            <w:pPr>
              <w:tabs>
                <w:tab w:val="left" w:pos="297"/>
              </w:tabs>
              <w:spacing w:line="480" w:lineRule="auto"/>
              <w:rPr>
                <w:rFonts w:asciiTheme="majorBidi" w:hAnsiTheme="majorBidi" w:cstheme="majorBidi"/>
                <w:smallCaps/>
                <w:lang w:val="en-AU"/>
              </w:rPr>
            </w:pPr>
            <w:r w:rsidRPr="004C5C9B">
              <w:rPr>
                <w:rFonts w:asciiTheme="majorBidi" w:hAnsiTheme="majorBidi" w:cstheme="majorBidi"/>
                <w:smallCaps/>
                <w:lang w:val="en-AU"/>
              </w:rPr>
              <w:t>ride</w:t>
            </w:r>
          </w:p>
        </w:tc>
        <w:tc>
          <w:tcPr>
            <w:tcW w:w="1604" w:type="dxa"/>
            <w:tcBorders>
              <w:top w:val="single" w:sz="7" w:space="0" w:color="000000"/>
              <w:left w:val="single" w:sz="7" w:space="0" w:color="000000"/>
              <w:bottom w:val="single" w:sz="6" w:space="0" w:color="FFFFFF"/>
              <w:right w:val="double" w:sz="7" w:space="0" w:color="000000"/>
            </w:tcBorders>
          </w:tcPr>
          <w:p w:rsidR="00A57ABA" w:rsidRPr="004C5C9B" w:rsidRDefault="00A57ABA">
            <w:pPr>
              <w:spacing w:line="163" w:lineRule="exact"/>
              <w:rPr>
                <w:rFonts w:asciiTheme="majorBidi" w:hAnsiTheme="majorBidi" w:cstheme="majorBidi"/>
                <w:smallCaps/>
                <w:lang w:val="en-AU"/>
              </w:rPr>
            </w:pPr>
          </w:p>
          <w:p w:rsidR="00A57ABA" w:rsidRPr="004C5C9B" w:rsidRDefault="00A57ABA">
            <w:pPr>
              <w:tabs>
                <w:tab w:val="left" w:pos="297"/>
              </w:tabs>
              <w:spacing w:line="480" w:lineRule="auto"/>
              <w:rPr>
                <w:rFonts w:asciiTheme="majorBidi" w:hAnsiTheme="majorBidi" w:cstheme="majorBidi"/>
                <w:lang w:val="en-AU"/>
              </w:rPr>
            </w:pPr>
            <w:r w:rsidRPr="004C5C9B">
              <w:rPr>
                <w:rFonts w:asciiTheme="majorBidi" w:hAnsiTheme="majorBidi" w:cstheme="majorBidi"/>
                <w:lang w:val="en-AU"/>
              </w:rPr>
              <w:t>1</w:t>
            </w:r>
          </w:p>
        </w:tc>
      </w:tr>
      <w:tr w:rsidR="00A57ABA" w:rsidRPr="004C5C9B">
        <w:tblPrEx>
          <w:tblCellMar>
            <w:top w:w="0" w:type="dxa"/>
            <w:bottom w:w="0" w:type="dxa"/>
          </w:tblCellMar>
        </w:tblPrEx>
        <w:tc>
          <w:tcPr>
            <w:tcW w:w="1531" w:type="dxa"/>
            <w:tcBorders>
              <w:top w:val="single" w:sz="7" w:space="0" w:color="000000"/>
              <w:left w:val="double" w:sz="7" w:space="0" w:color="000000"/>
              <w:bottom w:val="single" w:sz="6" w:space="0" w:color="FFFFFF"/>
              <w:right w:val="single" w:sz="6" w:space="0" w:color="FFFFFF"/>
            </w:tcBorders>
          </w:tcPr>
          <w:p w:rsidR="00A57ABA" w:rsidRPr="004C5C9B" w:rsidRDefault="00A57ABA">
            <w:pPr>
              <w:spacing w:line="163" w:lineRule="exact"/>
              <w:rPr>
                <w:rFonts w:asciiTheme="majorBidi" w:hAnsiTheme="majorBidi" w:cstheme="majorBidi"/>
                <w:lang w:val="en-AU"/>
              </w:rPr>
            </w:pPr>
          </w:p>
          <w:p w:rsidR="00A57ABA" w:rsidRPr="004C5C9B" w:rsidRDefault="00A57ABA">
            <w:pPr>
              <w:tabs>
                <w:tab w:val="left" w:pos="297"/>
              </w:tabs>
              <w:spacing w:line="480" w:lineRule="auto"/>
              <w:rPr>
                <w:rFonts w:asciiTheme="majorBidi" w:hAnsiTheme="majorBidi" w:cstheme="majorBidi"/>
                <w:smallCaps/>
                <w:lang w:val="en-AU"/>
              </w:rPr>
            </w:pPr>
            <w:r w:rsidRPr="004C5C9B">
              <w:rPr>
                <w:rFonts w:asciiTheme="majorBidi" w:hAnsiTheme="majorBidi" w:cstheme="majorBidi"/>
                <w:smallCaps/>
                <w:lang w:val="en-AU"/>
              </w:rPr>
              <w:t>yexol</w:t>
            </w:r>
          </w:p>
        </w:tc>
        <w:tc>
          <w:tcPr>
            <w:tcW w:w="2197" w:type="dxa"/>
            <w:tcBorders>
              <w:top w:val="single" w:sz="7" w:space="0" w:color="000000"/>
              <w:left w:val="double" w:sz="7" w:space="0" w:color="000000"/>
              <w:bottom w:val="single" w:sz="6" w:space="0" w:color="FFFFFF"/>
              <w:right w:val="single" w:sz="6" w:space="0" w:color="FFFFFF"/>
            </w:tcBorders>
          </w:tcPr>
          <w:p w:rsidR="00A57ABA" w:rsidRPr="004C5C9B" w:rsidRDefault="00A57ABA">
            <w:pPr>
              <w:spacing w:line="163" w:lineRule="exact"/>
              <w:rPr>
                <w:rFonts w:asciiTheme="majorBidi" w:hAnsiTheme="majorBidi" w:cstheme="majorBidi"/>
                <w:smallCaps/>
                <w:lang w:val="en-AU"/>
              </w:rPr>
            </w:pPr>
          </w:p>
          <w:p w:rsidR="00A57ABA" w:rsidRPr="004C5C9B" w:rsidRDefault="00A57ABA">
            <w:pPr>
              <w:tabs>
                <w:tab w:val="left" w:pos="297"/>
              </w:tabs>
              <w:spacing w:line="480" w:lineRule="auto"/>
              <w:rPr>
                <w:rFonts w:asciiTheme="majorBidi" w:hAnsiTheme="majorBidi" w:cstheme="majorBidi"/>
                <w:smallCaps/>
                <w:lang w:val="en-AU"/>
              </w:rPr>
            </w:pPr>
            <w:r w:rsidRPr="004C5C9B">
              <w:rPr>
                <w:rFonts w:asciiTheme="majorBidi" w:hAnsiTheme="majorBidi" w:cstheme="majorBidi"/>
                <w:smallCaps/>
                <w:lang w:val="en-AU"/>
              </w:rPr>
              <w:t>can</w:t>
            </w:r>
          </w:p>
        </w:tc>
        <w:tc>
          <w:tcPr>
            <w:tcW w:w="1604" w:type="dxa"/>
            <w:tcBorders>
              <w:top w:val="single" w:sz="7" w:space="0" w:color="000000"/>
              <w:left w:val="single" w:sz="7" w:space="0" w:color="000000"/>
              <w:bottom w:val="single" w:sz="6" w:space="0" w:color="FFFFFF"/>
              <w:right w:val="double" w:sz="7" w:space="0" w:color="000000"/>
            </w:tcBorders>
          </w:tcPr>
          <w:p w:rsidR="00A57ABA" w:rsidRPr="004C5C9B" w:rsidRDefault="00A57ABA">
            <w:pPr>
              <w:spacing w:line="163" w:lineRule="exact"/>
              <w:rPr>
                <w:rFonts w:asciiTheme="majorBidi" w:hAnsiTheme="majorBidi" w:cstheme="majorBidi"/>
                <w:smallCaps/>
                <w:lang w:val="en-AU"/>
              </w:rPr>
            </w:pPr>
          </w:p>
          <w:p w:rsidR="00A57ABA" w:rsidRPr="004C5C9B" w:rsidRDefault="00A57ABA">
            <w:pPr>
              <w:tabs>
                <w:tab w:val="left" w:pos="297"/>
              </w:tabs>
              <w:spacing w:line="480" w:lineRule="auto"/>
              <w:rPr>
                <w:rFonts w:asciiTheme="majorBidi" w:hAnsiTheme="majorBidi" w:cstheme="majorBidi"/>
                <w:lang w:val="en-AU"/>
              </w:rPr>
            </w:pPr>
            <w:r w:rsidRPr="004C5C9B">
              <w:rPr>
                <w:rFonts w:asciiTheme="majorBidi" w:hAnsiTheme="majorBidi" w:cstheme="majorBidi"/>
                <w:lang w:val="en-AU"/>
              </w:rPr>
              <w:t>1</w:t>
            </w:r>
          </w:p>
        </w:tc>
      </w:tr>
      <w:tr w:rsidR="00A57ABA" w:rsidRPr="004C5C9B">
        <w:tblPrEx>
          <w:tblCellMar>
            <w:top w:w="0" w:type="dxa"/>
            <w:bottom w:w="0" w:type="dxa"/>
          </w:tblCellMar>
        </w:tblPrEx>
        <w:tc>
          <w:tcPr>
            <w:tcW w:w="1531" w:type="dxa"/>
            <w:tcBorders>
              <w:top w:val="single" w:sz="7" w:space="0" w:color="000000"/>
              <w:left w:val="double" w:sz="7" w:space="0" w:color="000000"/>
              <w:bottom w:val="double" w:sz="7" w:space="0" w:color="000000"/>
              <w:right w:val="single" w:sz="6" w:space="0" w:color="FFFFFF"/>
            </w:tcBorders>
          </w:tcPr>
          <w:p w:rsidR="00A57ABA" w:rsidRPr="004C5C9B" w:rsidRDefault="00A57ABA">
            <w:pPr>
              <w:spacing w:line="163" w:lineRule="exact"/>
              <w:rPr>
                <w:rFonts w:asciiTheme="majorBidi" w:hAnsiTheme="majorBidi" w:cstheme="majorBidi"/>
                <w:lang w:val="en-AU"/>
              </w:rPr>
            </w:pPr>
          </w:p>
          <w:p w:rsidR="00A57ABA" w:rsidRPr="004C5C9B" w:rsidRDefault="00A57ABA">
            <w:pPr>
              <w:tabs>
                <w:tab w:val="left" w:pos="297"/>
              </w:tabs>
              <w:spacing w:after="57" w:line="480" w:lineRule="auto"/>
              <w:rPr>
                <w:rFonts w:asciiTheme="majorBidi" w:hAnsiTheme="majorBidi" w:cstheme="majorBidi"/>
                <w:smallCaps/>
                <w:lang w:val="en-AU"/>
              </w:rPr>
            </w:pPr>
            <w:r w:rsidRPr="004C5C9B">
              <w:rPr>
                <w:rFonts w:asciiTheme="majorBidi" w:hAnsiTheme="majorBidi" w:cstheme="majorBidi"/>
                <w:smallCaps/>
                <w:lang w:val="en-AU"/>
              </w:rPr>
              <w:t>marshe</w:t>
            </w:r>
          </w:p>
        </w:tc>
        <w:tc>
          <w:tcPr>
            <w:tcW w:w="2197" w:type="dxa"/>
            <w:tcBorders>
              <w:top w:val="single" w:sz="7" w:space="0" w:color="000000"/>
              <w:left w:val="double" w:sz="7" w:space="0" w:color="000000"/>
              <w:bottom w:val="double" w:sz="7" w:space="0" w:color="000000"/>
              <w:right w:val="single" w:sz="6" w:space="0" w:color="FFFFFF"/>
            </w:tcBorders>
          </w:tcPr>
          <w:p w:rsidR="00A57ABA" w:rsidRPr="004C5C9B" w:rsidRDefault="00A57ABA">
            <w:pPr>
              <w:spacing w:line="163" w:lineRule="exact"/>
              <w:rPr>
                <w:rFonts w:asciiTheme="majorBidi" w:hAnsiTheme="majorBidi" w:cstheme="majorBidi"/>
                <w:smallCaps/>
                <w:lang w:val="en-AU"/>
              </w:rPr>
            </w:pPr>
          </w:p>
          <w:p w:rsidR="00A57ABA" w:rsidRPr="004C5C9B" w:rsidRDefault="00A57ABA">
            <w:pPr>
              <w:tabs>
                <w:tab w:val="left" w:pos="297"/>
              </w:tabs>
              <w:spacing w:after="57" w:line="480" w:lineRule="auto"/>
              <w:rPr>
                <w:rFonts w:asciiTheme="majorBidi" w:hAnsiTheme="majorBidi" w:cstheme="majorBidi"/>
                <w:smallCaps/>
                <w:lang w:val="en-AU"/>
              </w:rPr>
            </w:pPr>
            <w:r w:rsidRPr="004C5C9B">
              <w:rPr>
                <w:rFonts w:asciiTheme="majorBidi" w:hAnsiTheme="majorBidi" w:cstheme="majorBidi"/>
                <w:smallCaps/>
                <w:lang w:val="en-AU"/>
              </w:rPr>
              <w:t>allow</w:t>
            </w:r>
          </w:p>
        </w:tc>
        <w:tc>
          <w:tcPr>
            <w:tcW w:w="1604" w:type="dxa"/>
            <w:tcBorders>
              <w:top w:val="single" w:sz="7" w:space="0" w:color="000000"/>
              <w:left w:val="single" w:sz="7" w:space="0" w:color="000000"/>
              <w:bottom w:val="double" w:sz="7" w:space="0" w:color="000000"/>
              <w:right w:val="double" w:sz="7" w:space="0" w:color="000000"/>
            </w:tcBorders>
          </w:tcPr>
          <w:p w:rsidR="00A57ABA" w:rsidRPr="004C5C9B" w:rsidRDefault="00A57ABA">
            <w:pPr>
              <w:spacing w:line="163" w:lineRule="exact"/>
              <w:rPr>
                <w:rFonts w:asciiTheme="majorBidi" w:hAnsiTheme="majorBidi" w:cstheme="majorBidi"/>
                <w:smallCaps/>
                <w:lang w:val="en-AU"/>
              </w:rPr>
            </w:pPr>
          </w:p>
          <w:p w:rsidR="00A57ABA" w:rsidRPr="004C5C9B" w:rsidRDefault="00A57ABA">
            <w:pPr>
              <w:tabs>
                <w:tab w:val="left" w:pos="297"/>
              </w:tabs>
              <w:spacing w:after="57" w:line="480" w:lineRule="auto"/>
              <w:rPr>
                <w:rFonts w:asciiTheme="majorBidi" w:hAnsiTheme="majorBidi" w:cstheme="majorBidi"/>
                <w:lang w:val="en-AU"/>
              </w:rPr>
            </w:pPr>
            <w:r w:rsidRPr="004C5C9B">
              <w:rPr>
                <w:rFonts w:asciiTheme="majorBidi" w:hAnsiTheme="majorBidi" w:cstheme="majorBidi"/>
                <w:lang w:val="en-AU"/>
              </w:rPr>
              <w:t>1</w:t>
            </w:r>
          </w:p>
        </w:tc>
      </w:tr>
    </w:tbl>
    <w:p w:rsidR="00A57ABA" w:rsidRPr="004C5C9B" w:rsidRDefault="00A57ABA">
      <w:pPr>
        <w:tabs>
          <w:tab w:val="left" w:pos="297"/>
        </w:tabs>
        <w:spacing w:line="480" w:lineRule="auto"/>
        <w:rPr>
          <w:rFonts w:asciiTheme="majorBidi" w:hAnsiTheme="majorBidi" w:cstheme="majorBidi"/>
          <w:lang w:val="en-AU"/>
        </w:rPr>
        <w:sectPr w:rsidR="00A57ABA" w:rsidRPr="004C5C9B">
          <w:pgSz w:w="11906" w:h="16838"/>
          <w:pgMar w:top="720" w:right="1440" w:bottom="720" w:left="1440" w:header="720" w:footer="720" w:gutter="0"/>
          <w:cols w:space="720"/>
          <w:noEndnote/>
        </w:sectPr>
      </w:pPr>
    </w:p>
    <w:p w:rsidR="00A57ABA" w:rsidRPr="004C5C9B" w:rsidRDefault="00A57ABA">
      <w:pPr>
        <w:tabs>
          <w:tab w:val="center" w:pos="4513"/>
        </w:tabs>
        <w:spacing w:line="480" w:lineRule="auto"/>
        <w:rPr>
          <w:rFonts w:asciiTheme="majorBidi" w:hAnsiTheme="majorBidi" w:cstheme="majorBidi"/>
          <w:lang w:val="en-AU"/>
        </w:rPr>
      </w:pPr>
      <w:r w:rsidRPr="004C5C9B">
        <w:rPr>
          <w:rFonts w:asciiTheme="majorBidi" w:hAnsiTheme="majorBidi" w:cstheme="majorBidi"/>
          <w:lang w:val="en-AU"/>
        </w:rPr>
        <w:lastRenderedPageBreak/>
        <w:tab/>
        <w:t>Figure Captions</w:t>
      </w:r>
    </w:p>
    <w:p w:rsidR="00A57ABA" w:rsidRPr="004C5C9B" w:rsidRDefault="00A57ABA">
      <w:pPr>
        <w:tabs>
          <w:tab w:val="left" w:pos="297"/>
        </w:tabs>
        <w:spacing w:line="480" w:lineRule="auto"/>
        <w:rPr>
          <w:rFonts w:asciiTheme="majorBidi" w:hAnsiTheme="majorBidi" w:cstheme="majorBidi"/>
          <w:lang w:val="en-AU"/>
        </w:rPr>
      </w:pPr>
      <w:r w:rsidRPr="004C5C9B">
        <w:rPr>
          <w:rFonts w:asciiTheme="majorBidi" w:hAnsiTheme="majorBidi" w:cstheme="majorBidi"/>
          <w:lang w:val="en-AU"/>
        </w:rPr>
        <w:t>Fig. 1. Cumulative number of different verbs in VO and SVO word-combinations produced by Ruti, as a function of age.</w:t>
      </w:r>
    </w:p>
    <w:p w:rsidR="00A57ABA" w:rsidRPr="004C5C9B" w:rsidRDefault="00A57ABA">
      <w:pPr>
        <w:tabs>
          <w:tab w:val="left" w:pos="297"/>
        </w:tabs>
        <w:spacing w:line="480" w:lineRule="auto"/>
        <w:rPr>
          <w:rFonts w:asciiTheme="majorBidi" w:hAnsiTheme="majorBidi" w:cstheme="majorBidi"/>
          <w:lang w:val="en-AU"/>
        </w:rPr>
      </w:pPr>
      <w:r w:rsidRPr="004C5C9B">
        <w:rPr>
          <w:rFonts w:asciiTheme="majorBidi" w:hAnsiTheme="majorBidi" w:cstheme="majorBidi"/>
          <w:lang w:val="en-AU"/>
        </w:rPr>
        <w:t>Fig. 2. Cumulative number of different verbs in VO and SVO word-combinations produced by Travis, as a function of age.</w:t>
      </w:r>
    </w:p>
    <w:sectPr w:rsidR="00A57ABA" w:rsidRPr="004C5C9B" w:rsidSect="00A57ABA">
      <w:pgSz w:w="11906" w:h="16838"/>
      <w:pgMar w:top="720" w:right="1440" w:bottom="72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altName w:val="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suppressBottomSpacing/>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ABA"/>
    <w:rsid w:val="004C5C9B"/>
    <w:rsid w:val="00A57A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A410F9A7-8E08-4645-B622-018941F30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autoSpaceDE w:val="0"/>
      <w:autoSpaceDN w:val="0"/>
      <w:adjustRightInd w:val="0"/>
      <w:spacing w:after="0" w:line="240" w:lineRule="auto"/>
    </w:pPr>
    <w:rPr>
      <w:rFonts w:ascii="Courier" w:hAnsi="Courie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43</Pages>
  <Words>14740</Words>
  <Characters>84019</Characters>
  <Application>Microsoft Office Word</Application>
  <DocSecurity>0</DocSecurity>
  <Lines>700</Lines>
  <Paragraphs>197</Paragraphs>
  <ScaleCrop>false</ScaleCrop>
  <Company/>
  <LinksUpToDate>false</LinksUpToDate>
  <CharactersWithSpaces>98562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AnatNinio</dc:creator>
  <cp:keywords/>
  <dc:description/>
  <cp:lastModifiedBy>AnatNinio</cp:lastModifiedBy>
  <cp:revision>2</cp:revision>
  <dcterms:created xsi:type="dcterms:W3CDTF">2022-11-09T17:49:00Z</dcterms:created>
  <dcterms:modified xsi:type="dcterms:W3CDTF">2022-11-09T17:49:00Z</dcterms:modified>
</cp:coreProperties>
</file>