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 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jc w:val="center"/>
            <w:rPr>
              <w:rFonts w:ascii="Times New Roman" w:hAnsi="Times New Roman"/>
              <w:sz w:val="32"/>
              <w:szCs w:val="32"/>
            </w:rPr>
          </w:pPr>
          <w:r>
            <w:br w:type="page"/>
          </w:r>
          <w:r>
            <w:rPr>
              <w:rFonts w:ascii="Times New Roman" w:hAnsi="Times New Roman"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3.3 Алгоритм отбора монет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10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поездов из общего списка, по ближайшему подходящему времени отправления и типу.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Рассматривается модель информации о </w:t>
      </w:r>
      <w:r>
        <w:rPr>
          <w:rFonts w:ascii="Times New Roman" w:hAnsi="Times New Roman"/>
          <w:sz w:val="28"/>
          <w:szCs w:val="28"/>
        </w:rPr>
        <w:t>расписании поездов</w:t>
      </w:r>
      <w:r>
        <w:rPr>
          <w:rFonts w:ascii="Times New Roman" w:hAnsi="Times New Roman"/>
          <w:sz w:val="28"/>
          <w:szCs w:val="28"/>
        </w:rPr>
        <w:t xml:space="preserve">. Описание одного поезда представлено совокупностью свойств: 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транспорта;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движения;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отправления;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отправления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ежедневно, по четным/нечетным дням, кроме праздничных дней, конкретный день недели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прибытия. 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области программной реализации модель поезда имеет вид структурного типа данных, таким образом, модель расписания будет являтся массивом отдельных элементов – поездов.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поездов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нахождения наиболее подходящего поезда, по заданным пользователем параметрам,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параметры поездов, и их количество. Результаты обработки выводятся на экран монитора, через консоль (терминал).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</w:rPr>
        <w:t>Enter</w:t>
      </w:r>
      <w:r>
        <w:rPr>
          <w:rFonts w:ascii="Times New Roman" w:hAnsi="Times New Roman"/>
          <w:sz w:val="28"/>
          <w:szCs w:val="28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количество монет в коллекции: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Consolas" w:hAnsi="Consolas"/>
          <w:sz w:val="28"/>
          <w:szCs w:val="28"/>
        </w:rPr>
        <w:t>Enter number of coins: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этого у пользователя запрашиваются параметры каждой монеты из коллекции, а именно название, цена, год выпуска: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Enter name for the coin #: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Enter price for the coin #: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Enter year for the coin #: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>После ввода параметров каждой монеты, у пользователя запрашиваются критерии поиска, а именно год создания, который не должны превосходить искомые монеты, и стоимость, которая должна быть не меньше чем указанное значение.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a year (coins from this year or earlier will be considered):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a price (coins with this price or higher will be considered):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ввода набора монет, и критериев поиска, будет осуществлен поиск по коллекции. По завершении обработки выводится результат следующего вида: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Applicable coins (# Name Price Year):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(#. Name Price Year)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(#. Name Price Year)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монет не найдно, выводится соответствующее сообщение: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No coins are applicable.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3.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-85725</wp:posOffset>
            </wp:positionV>
            <wp:extent cx="5165090" cy="15678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56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select_coins</w:t>
      </w:r>
      <w:r>
        <w:rPr>
          <w:rFonts w:ascii="Times New Roman" w:hAnsi="Times New Roman"/>
          <w:sz w:val="28"/>
          <w:szCs w:val="28"/>
        </w:rPr>
        <w:t xml:space="preserve"> – функция поиска монет в коллекции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print_coins</w:t>
      </w:r>
      <w:r>
        <w:rPr/>
        <w:t xml:space="preserve"> –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функция поиска монет в коллекции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ind w:hanging="0" w:start="0"/>
        <w:jc w:val="both"/>
        <w:rPr/>
      </w:pPr>
      <w:r>
        <w:rPr>
          <w:sz w:val="28"/>
          <w:szCs w:val="28"/>
        </w:rPr>
        <w:tab/>
        <w:t xml:space="preserve">Для описания монеты определяем структурный тип данных </w:t>
      </w:r>
      <w:r>
        <w:rPr>
          <w:rFonts w:ascii="Consolas" w:hAnsi="Consolas"/>
          <w:sz w:val="28"/>
          <w:szCs w:val="28"/>
        </w:rPr>
        <w:t>Coin</w:t>
      </w:r>
      <w:r>
        <w:rPr>
          <w:rFonts w:ascii="Times New Roman" w:hAnsi="Times New Roman"/>
          <w:sz w:val="28"/>
          <w:szCs w:val="28"/>
        </w:rPr>
        <w:t>. По условию задачи, для описания монеты, используется имя, цена и год выпуска, так же, включим текущий порядковый номер монеты. Таким образом получаем следующее определение структурного типа данных, для описания понтия “Монета”: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ab/>
        <w:t>int index;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char name[NAME_LEN];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int price;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int year;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} Coin;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коллекции монет используем массив из элементов    </w:t>
      </w:r>
      <w:r>
        <w:rPr>
          <w:rFonts w:ascii="Consolas" w:hAnsi="Consolas"/>
          <w:sz w:val="28"/>
          <w:szCs w:val="28"/>
        </w:rPr>
        <w:t>Coin coins_collection[coin_count]</w:t>
      </w:r>
      <w:r>
        <w:rPr>
          <w:rFonts w:ascii="Times New Roman" w:hAnsi="Times New Roman"/>
          <w:sz w:val="28"/>
          <w:szCs w:val="28"/>
        </w:rPr>
        <w:t xml:space="preserve">. Максимально допустимое количество элементов в массиве ограничим целочисленной переменной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coin_count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ее значение запрашивается у пользователя.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 xml:space="preserve">Для представления набора выбранных монет используем массив из элементов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 coins_selected[coin_count]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так как количество выбранных монет не может превышать общее количество монет, то количество элементов так же, ограничим переменной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coin_count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ab/>
        <w:t>3.3 Алгоритм отбора монет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Отбор монет из коллекции сводится к проверке логического выражения для каждой монеты из коллекции:</w:t>
      </w:r>
    </w:p>
    <w:p>
      <w:pPr>
        <w:pStyle w:val="BodyText"/>
        <w:bidi w:val="0"/>
        <w:spacing w:lineRule="auto" w:line="360" w:before="57" w:after="140"/>
        <w:rPr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год_монеты[i]) &lt;= (год_введенный_пользователем)) &amp;&amp; ((цена_монеты[i]) &gt;= (цена_введенная_пользователем)</w:t>
      </w:r>
      <w:r>
        <w:rPr>
          <w:rFonts w:ascii="Times New Roman" w:hAnsi="Times New Roman"/>
          <w:i/>
          <w:iCs/>
          <w:position w:val="0"/>
          <w:sz w:val="26"/>
          <w:sz w:val="26"/>
          <w:szCs w:val="26"/>
          <w:vertAlign w:val="baseline"/>
        </w:rPr>
        <w:t>)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монета удволетворяет условию, значение логического выражения – ИСТИНА, в таком случае данные об этой монете добавляются в вспомогательный массив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coins_selected[]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отбора монет из коллекции,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#ifndef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&lt;stdio.h&gt;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&lt;stdlib.h&gt;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&lt;string.h&gt;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NAME_LEN 50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typedef struct {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index;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name[NAME_LEN];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price;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 Coin;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#endif // COIN_H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"coin.h"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found =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(coins_collection[i].year &lt;= year &amp;&amp; coins_collection[i].price &gt;=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coins_selected[found].index = coins_collection[i].index;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strcpy(coins_selected[found].name,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coins_selected[found].price = coins_collection[i].price;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coins_selected[found].year = coins_collection[i].year;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found++;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found;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(selected_num == 0)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printf("No coins are applicable.\n");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printf("Applicable coins:\n");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selected_num;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printf("%d. %s %d %d\n", coins_selected[i].index, coins_selected[i].name, coins_selected[i].price, coins_selected[i].year);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main()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coin_count;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number of coins: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*coins_collection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(!coins_collection)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coins_collection[i].index = i + 1;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name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price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year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year, 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year (coins from this year or earlier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price (coins with this price or higher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*coins_selected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(!coins_selected)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selected_num = select_coins(coins_collection, coins_selected, coin_count, year, 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print_coins(coins_selected, selected_num);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free(coins_selected);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7825</TotalTime>
  <Application>LibreOffice/25.2.1.2$MacOSX_AARCH64 LibreOffice_project/d3abf4aee5fd705e4a92bba33a32f40bc4e56f49</Application>
  <AppVersion>15.0000</AppVersion>
  <Pages>14</Pages>
  <Words>1408</Words>
  <Characters>9889</Characters>
  <CharactersWithSpaces>11522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2025-05-23T02:13:00Z</cp:lastPrinted>
  <dcterms:modified xsi:type="dcterms:W3CDTF">2025-05-29T19:20:37Z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