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</w:rPr>
          </w:pPr>
          <w:r>
            <w:br w:type="page"/>
          </w:r>
          <w:r>
            <w:rPr>
              <w:rFonts w:ascii="Times New Roman" w:hAnsi="Times New Roman"/>
            </w:rPr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  <w:rFonts w:ascii="Times New Roman" w:hAnsi="Times New Roman"/>
            </w:rPr>
            <w:instrText xml:space="preserve"> TOC \f \o "1-9" \h</w:instrText>
          </w:r>
          <w:r>
            <w:rPr>
              <w:rStyle w:val="Style12"/>
              <w:rFonts w:ascii="Times New Roman" w:hAnsi="Times New Roman"/>
            </w:rPr>
            <w:fldChar w:fldCharType="separate"/>
          </w:r>
          <w:hyperlink w:anchor="__RefHeading___Toc2465_4070117755">
            <w:r>
              <w:rPr>
                <w:rStyle w:val="Style12"/>
                <w:rFonts w:ascii="Times New Roman" w:hAnsi="Times New Roman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  <w:rFonts w:ascii="Times New Roman" w:hAnsi="Times New Roman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  <w:rFonts w:ascii="Times New Roman" w:hAnsi="Times New Roman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6530_2651826584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1.3. Архитектура программной реализации вычислителя.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АТД Application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application.h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6532_2651826584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АТД Vector</w:t>
              <w:tab/>
              <w:t>9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  <w:rFonts w:ascii="Times New Roman" w:hAnsi="Times New Roman"/>
              </w:rPr>
              <w:t>Приложение 1.</w:t>
              <w:tab/>
              <w:t>10</w:t>
            </w:r>
          </w:hyperlink>
        </w:p>
        <w:p>
          <w:pPr>
            <w:pStyle w:val="TOC1"/>
            <w:rPr/>
          </w:pPr>
          <w:hyperlink w:anchor="__RefHeading___Toc2053_2758904751">
            <w:r>
              <w:rPr>
                <w:rStyle w:val="Style12"/>
                <w:rFonts w:ascii="Times New Roman" w:hAnsi="Times New Roman"/>
              </w:rPr>
              <w:t>Приложение 2.</w:t>
              <w:tab/>
              <w:t>16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  <w:rFonts w:ascii="Times New Roman" w:hAnsi="Times New Roman"/>
              </w:rPr>
              <w:t>Контрольная работа №2</w:t>
              <w:tab/>
              <w:t>21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2.1 Архитектура программной системы</w:t>
              <w:tab/>
              <w:t>21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  <w:rFonts w:ascii="Times New Roman" w:hAnsi="Times New Roman"/>
              </w:rPr>
              <w:t xml:space="preserve"> </w:t>
            </w:r>
            <w:r>
              <w:rPr>
                <w:rStyle w:val="Style12"/>
                <w:rFonts w:ascii="Times New Roman" w:hAnsi="Times New Roman"/>
              </w:rPr>
              <w:t>2.2 Использование индуктивного вычислителя</w:t>
              <w:tab/>
              <w:t>22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  <w:rFonts w:ascii="Times New Roman" w:hAnsi="Times New Roman"/>
              </w:rPr>
              <w:t>Приложение 1</w:t>
              <w:tab/>
              <w:t>23</w:t>
            </w:r>
          </w:hyperlink>
        </w:p>
        <w:p>
          <w:pPr>
            <w:pStyle w:val="TOC1"/>
            <w:rPr/>
          </w:pPr>
          <w:hyperlink w:anchor="__RefHeading___Toc11501_2758904751">
            <w:r>
              <w:rPr>
                <w:rStyle w:val="Style12"/>
                <w:rFonts w:ascii="Times New Roman" w:hAnsi="Times New Roman"/>
              </w:rPr>
              <w:t>Приложение 2</w:t>
              <w:tab/>
              <w:t>29</w:t>
            </w:r>
          </w:hyperlink>
          <w:r>
            <w:rPr>
              <w:rStyle w:val="Style12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 xi, где i — порядковый номер элемента, начиная с 1. Реализовать указанную в варианте обработку f(X) последовательности элементов X=⟨x1,x2,x3,…⟩ с использованием схемы индуктивной обработки на пространстве последовательностей. Полученный набор выходных значений Y=⟨y1,y2,y3,…⟩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  <w:br/>
        <w:tab/>
      </w:r>
      <w:r>
        <w:rPr>
          <w:rFonts w:eastAsia="Calibri" w:cs="Times New Roman" w:ascii="Times New Roman" w:hAnsi="Times New Roman"/>
          <w:lang w:val="ru-RU" w:eastAsia="ru-RU"/>
        </w:rPr>
        <w:t>В качестве примера рассмотрим следующий набор данных:</w:t>
      </w:r>
    </w:p>
    <w:p>
      <w:pPr>
        <w:pStyle w:val="Normal"/>
        <w:spacing w:lineRule="auto" w:line="360"/>
        <w:ind w:hanging="0" w:left="0" w:right="0"/>
        <w:jc w:val="both"/>
        <w:rPr>
          <w:rFonts w:ascii="Times New Roman" w:hAnsi="Times New Roman" w:eastAsia="Calibri" w:cs="Times New Roman"/>
          <w:lang w:val="en-US" w:eastAsia="ru-RU"/>
        </w:rPr>
      </w:pPr>
      <w:r>
        <w:rPr>
          <w:rFonts w:eastAsia="Calibri" w:cs="Times New Roman" w:ascii="Times New Roman" w:hAnsi="Times New Roman"/>
          <w:lang w:val="en-US" w:eastAsia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3</m:t>
          </m:r>
          <m:r>
            <m:rPr>
              <m:lit/>
              <m:nor/>
            </m:rPr>
            <w:rPr>
              <w:rFonts w:ascii="Cambria Math" w:hAnsi="Cambria Math"/>
            </w:rPr>
            <m:t xml:space="preserve">}</m:t>
          </m:r>
          <m:r>
            <w:rPr>
              <w:rFonts w:ascii="Cambria Math" w:hAnsi="Cambria Math"/>
            </w:rPr>
            <m:t xml:space="preserve">,</m:t>
          </m:r>
          <m:r>
            <m:rPr>
              <m:lit/>
              <m:nor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Normal"/>
        <w:spacing w:lineRule="auto" w:line="360"/>
        <w:ind w:hanging="0" w:left="0" w:right="0"/>
        <w:jc w:val="both"/>
        <w:rPr>
          <w:rFonts w:ascii="Times New Roman" w:hAnsi="Times New Roman" w:eastAsia="Calibri" w:cs="Times New Roman"/>
          <w:lang w:val="en-US" w:eastAsia="ru-RU"/>
        </w:rPr>
      </w:pPr>
      <w:r>
        <w:rPr>
          <w:rFonts w:eastAsia="Calibri" w:cs="Times New Roman" w:ascii="Times New Roman" w:hAnsi="Times New Roman"/>
          <w:lang w:val="en-US"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Основной алгоритм программы содержится в функции </w:t>
      </w:r>
      <w:r>
        <w:rPr>
          <w:lang w:val="en-US"/>
        </w:rPr>
        <w:t xml:space="preserve">appProcess, </w:t>
      </w:r>
      <w:r>
        <w:rPr>
          <w:lang w:val="ru-RU"/>
        </w:rPr>
        <w:t xml:space="preserve">имея значение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для осуществления пересчета необходимо соблюсти следующие условия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</m:d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¬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∩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>Рассмотрим каждое из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lang w:val="en-US"/>
        </w:rPr>
        <w:t xml:space="preserve"> 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final_left_index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∧</m:t>
        </m:r>
        <m:r>
          <m:rPr>
            <m:lit/>
            <m:nor/>
          </m:rPr>
          <w:rPr>
            <w:rFonts w:ascii="Cambria Math" w:hAnsi="Cambria Math"/>
          </w:rPr>
          <m:t xml:space="preserve">final_left_value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current_value</m:t>
        </m:r>
      </m:oMath>
      <w:r>
        <w:br w:type="page"/>
      </w:r>
    </w:p>
    <w:p>
      <w:pPr>
        <w:pStyle w:val="Heading2"/>
        <w:spacing w:before="0" w:after="0"/>
        <w:rPr/>
      </w:pPr>
      <w:bookmarkStart w:id="6" w:name="__RefHeading___Toc6530_2651826584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используемые абстрактные типы данных.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7000" cy="76117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V3"/>
        <w:rPr/>
      </w:pPr>
      <w:bookmarkStart w:id="7" w:name="__RefHeading___Toc11491_2758904751"/>
      <w:bookmarkEnd w:id="7"/>
      <w:r>
        <w:rPr>
          <w:lang w:val="ru-RU" w:eastAsia="ru-RU"/>
        </w:rPr>
        <w:tab/>
        <w:t xml:space="preserve">АТД </w:t>
      </w:r>
      <w:r>
        <w:rPr>
          <w:lang w:val="en-US" w:eastAsia="ru-RU"/>
        </w:rPr>
        <w:t>Application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>
          <w:rFonts w:ascii="Times New Roman" w:hAnsi="Times New Roman"/>
          <w:b w:val="false"/>
          <w:bCs w:val="false"/>
          <w:lang w:val="ru-RU"/>
        </w:rPr>
        <w:t xml:space="preserve">пять полей: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Vector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valueArray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constD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finalLeft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finalRight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finalConsequenceStreak</w:t>
      </w:r>
      <w:r>
        <w:rPr>
          <w:rFonts w:ascii="Times New Roman" w:hAnsi="Times New Roman"/>
          <w:b w:val="false"/>
          <w:bCs w:val="false"/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  <w:r>
        <w:rPr>
          <w:lang w:val="ru-RU"/>
        </w:rPr>
        <w:t>Первое — вектор, собираемый из введенной пользователем последовательности.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lang w:val="ru-RU"/>
        </w:rPr>
        <w:t xml:space="preserve">Второе — константа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lang w:val="en-US"/>
        </w:rPr>
        <w:t xml:space="preserve">, </w:t>
      </w:r>
      <w:r>
        <w:rPr>
          <w:lang w:val="ru-RU"/>
        </w:rPr>
        <w:t xml:space="preserve">так же, получаемая через стандартное устройство ввода. Три последних элемента, начинающихся с слова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</w:t>
      </w:r>
      <w:r>
        <w:rPr>
          <w:lang w:val="ru-RU"/>
        </w:rPr>
        <w:t xml:space="preserve">, хранят результирующие данные, соответственно своим названиям. Финальный левый и правый индекс, а так же, длину конечной, совпавшей, последовательности. Как Вы успели заметить, я написал код на плюсах в </w:t>
      </w:r>
      <w:r>
        <w:rPr>
          <w:lang w:val="en-US"/>
        </w:rPr>
        <w:t xml:space="preserve">camelCase, </w:t>
      </w:r>
      <w:r>
        <w:rPr>
          <w:lang w:val="ru-RU"/>
        </w:rPr>
        <w:t xml:space="preserve">да. На следующем курсе все будет в </w:t>
      </w:r>
      <w:r>
        <w:rPr>
          <w:lang w:val="en-US"/>
        </w:rPr>
        <w:t>snake_case.</w:t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0, если произошла ошибка на одном из этапов, возвращает значение 1.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b w:val="false"/>
          <w:i/>
          <w:iCs/>
          <w:color w:val="000000"/>
          <w:sz w:val="24"/>
          <w:szCs w:val="24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</w:r>
    </w:p>
    <w:p>
      <w:pPr>
        <w:pStyle w:val="Normal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 за сборку вектора исходных данных, полученных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Получение числа D.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конечный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9" w:name="__RefHeading___Toc3283_4070117755"/>
      <w:bookmarkEnd w:id="9"/>
      <w:r>
        <w:rPr/>
        <w:t>Приложение 1.</w:t>
      </w:r>
    </w:p>
    <w:p>
      <w:pPr>
        <w:pStyle w:val="BodyText"/>
        <w:rPr/>
      </w:pPr>
      <w:r>
        <w:rPr/>
      </w:r>
      <w:bookmarkStart w:id="10" w:name="__RefHeading___Toc3187_2651826584"/>
      <w:bookmarkStart w:id="11" w:name="__RefHeading___Toc3187_2651826584"/>
      <w:bookmarkEnd w:id="11"/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/>
      </w:r>
      <w:r>
        <w:br w:type="page"/>
      </w:r>
    </w:p>
    <w:p>
      <w:pPr>
        <w:pStyle w:val="Heading1"/>
        <w:spacing w:lineRule="auto" w:line="360" w:before="0" w:after="0"/>
        <w:rPr/>
      </w:pPr>
      <w:bookmarkStart w:id="12" w:name="__RefHeading___Toc2053_2758904751"/>
      <w:bookmarkEnd w:id="12"/>
      <w:r>
        <w:rPr/>
        <w:t>Приложение 2.</w:t>
      </w:r>
    </w:p>
    <w:p>
      <w:pPr>
        <w:pStyle w:val="BodyText"/>
        <w:spacing w:lineRule="auto" w:line="360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3" w:name="__RefHeading___Toc2047_2758904751"/>
      <w:bookmarkEnd w:id="13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4" w:name="__RefHeading___Toc2049_2758904751"/>
      <w:bookmarkEnd w:id="14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51_2758904751"/>
      <w:bookmarkEnd w:id="15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6" w:name="__RefHeading___Toc11495_2758904751"/>
      <w:bookmarkEnd w:id="16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7" w:name="__RefHeading___Toc11497_2758904751"/>
      <w:bookmarkEnd w:id="17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8" w:name="__RefHeading___Toc11499_2758904751"/>
      <w:bookmarkEnd w:id="18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  <w:r>
        <w:br w:type="page"/>
      </w:r>
    </w:p>
    <w:p>
      <w:pPr>
        <w:pStyle w:val="Normal"/>
        <w:shd w:fill="FFFFFF"/>
        <w:spacing w:before="0" w:after="0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Heading1"/>
        <w:rPr/>
      </w:pPr>
      <w:bookmarkStart w:id="19" w:name="__RefHeading___Toc11501_2758904751"/>
      <w:bookmarkEnd w:id="19"/>
      <w:r>
        <w:rPr/>
        <w:t>Приложение 2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rPr/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Application>LibreOffice/24.2.3.2$Windows_x86 LibreOffice_project/433d9c2ded56988e8a90e6b2e771ee4e6a5ab2ba</Application>
  <AppVersion>15.0000</AppVersion>
  <Pages>12</Pages>
  <Words>732</Words>
  <Characters>5425</Characters>
  <CharactersWithSpaces>6185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2024-02-06T20:17:00Z</dcterms:created>
  <dc:creator>Сергей Сидоров</dc:creator>
  <dc:description/>
  <dc:language>ru-RU</dc:language>
  <cp:lastModifiedBy/>
  <cp:lastPrinted>2024-01-15T21:27:00Z</cp:lastPrinted>
  <dcterms:modified xsi:type="dcterms:W3CDTF">2024-06-02T14:26:50Z</dcterms:modified>
  <cp:revision>471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