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3 Проектирование программного продукта</w:t>
      </w:r>
    </w:p>
    <w:p>
      <w:r>
        <w:rPr>
          <w:b/>
        </w:rPr>
        <w:t>Схемы и диаграммы</w:t>
      </w:r>
      <w:r>
        <w:t xml:space="preserve"> вынесены в отдельный файл [</w:t>
      </w:r>
      <w:r>
        <w:rPr>
          <w:rFonts w:ascii="Courier New" w:hAnsi="Courier New"/>
          <w:sz w:val="20"/>
        </w:rPr>
        <w:t>3chapter_diploma_diagrams.md</w:t>
      </w:r>
      <w:r>
        <w:t>](3chapter_diploma_diagrams.md): Use-Case (UML-нотация), DFD, ER-модель по миграциям Flyway, IDEF0 (контекстная A-0 и декомпозиция A0). Ниже — текст главы со ссылками на рисунки по номеру; для вставки в Word экспортируйте блоки из файла схем в PNG.</w:t>
      </w:r>
    </w:p>
    <w:p>
      <w:pPr>
        <w:pStyle w:val="Heading3"/>
      </w:pPr>
      <w:r>
        <w:t>3.1 Архитектура программного решения</w:t>
      </w:r>
    </w:p>
    <w:p>
      <w:r>
        <w:t>В рамках реализации программного продукта была выбрана микросервисная многоуровневая архитектура клиент-серверного типа. Такое архитектурное решение обеспечивает высокую масштабируемость, отказоустойчивость, удобство разработки и сопровождения системы.</w:t>
      </w:r>
    </w:p>
    <w:p>
      <w:r>
        <w:t>Система разделена на несколько независимых слоёв и компонентов, каждый из которых выполняет строго определённые функции и несёт чёткую ответственность:</w:t>
      </w:r>
    </w:p>
    <w:p>
      <w:r>
        <w:t>клиентский слой — кроссплатформенное мобильное приложение, обеспечивающее взаимодействие пользователей с системой. Приложение не содержит основной бизнес-логики обработки данных и полностью отделено от серверной части;</w:t>
      </w:r>
    </w:p>
    <w:p>
      <w:r>
        <w:t>API-шлюз — единая точка входа для всех HTTP-запросов, выполняющий проксирование и маршрутизацию обращений на целевые микросервисы;</w:t>
      </w:r>
    </w:p>
    <w:p>
      <w:r>
        <w:t>сервисный слой (основная бизнес-логика) — модули управления пользователями, событиями, аутентификацией и разграничением доступа;</w:t>
      </w:r>
    </w:p>
    <w:p>
      <w:r>
        <w:t>сервисный слой (высоконагруженные операции) — выделенные модули обработки свайпов и загрузки медиаконтента;</w:t>
      </w:r>
    </w:p>
    <w:p>
      <w:r>
        <w:t>слой хранения данных — единая реляционная база данных с пространственным расширением, разделённая на логические схемы по принципу Single Database, Multiple Schemas;</w:t>
      </w:r>
    </w:p>
    <w:p>
      <w:r>
        <w:t>объектное хранилище — хранение фотографий профилей и медиаматериалов событий;</w:t>
      </w:r>
    </w:p>
    <w:p>
      <w:r>
        <w:t>кэш — временное хранилище для ускорения отдельных операций при масштабировании нагрузки.</w:t>
      </w:r>
    </w:p>
    <w:p>
      <w:r>
        <w:t>Особое внимание уделено разделению ответственности между компонентами и возможности независимого масштабирования. Такой подход позволяет расширять функциональность и поддерживать систему при росте числа пользователей и объёма геопривязанного контента без значительного рефакторинга базового кода.</w:t>
      </w:r>
    </w:p>
    <w:p>
      <w:r>
        <w:t>Микросервисная архитектура также упрощает интеграцию с внешним провайдером аутентификации и обеспечивает надёжную работу системы в условиях одновременного геопоиска событий, формирования ленты рекомендаций и обработки пользовательских свайпов.</w:t>
      </w:r>
    </w:p>
    <w:p>
      <w:r>
        <w:t>На рисунке 3.1 представлена общая архитектурная схема программного комплекса Andex Events.</w:t>
      </w:r>
    </w:p>
    <w:p>
      <w:r>
        <w:t xml:space="preserve">Рисунок 3.1 – Архитектура программного комплекса Andex Events </w:t>
      </w:r>
      <w:r>
        <w:rPr>
          <w:i/>
        </w:rPr>
        <w:t>(см. [`3chapter_diploma_diagrams.md`](3chapter_diploma_diagrams.md), рис. 3.1)</w:t>
      </w:r>
    </w:p>
    <w:p>
      <w:pPr>
        <w:pStyle w:val="Heading3"/>
      </w:pPr>
      <w:r>
        <w:t>3.2 Процессы системы</w:t>
      </w:r>
    </w:p>
    <w:p>
      <w:pPr>
        <w:pStyle w:val="Heading4"/>
      </w:pPr>
      <w:r>
        <w:t>3.2.1 Регистрация, авторизация пользователя и разграничение прав доступа</w:t>
      </w:r>
    </w:p>
    <w:p>
      <w:r>
        <w:t xml:space="preserve">В клиентском приложении аутентификация реализована через Firebase Authentication. При запуске </w:t>
      </w:r>
      <w:r>
        <w:rPr>
          <w:rFonts w:ascii="Courier New" w:hAnsi="Courier New"/>
          <w:sz w:val="20"/>
        </w:rPr>
        <w:t>AndexApp</w:t>
      </w:r>
      <w:r>
        <w:t xml:space="preserve"> инициализирует </w:t>
      </w:r>
      <w:r>
        <w:rPr>
          <w:rFonts w:ascii="Courier New" w:hAnsi="Courier New"/>
          <w:sz w:val="20"/>
        </w:rPr>
        <w:t>AuthBloc</w:t>
      </w:r>
      <w:r>
        <w:t xml:space="preserve">, который проверяет наличие текущей сессии Firebase. Если пользователь не авторизован, отображается </w:t>
      </w:r>
      <w:r>
        <w:rPr>
          <w:rFonts w:ascii="Courier New" w:hAnsi="Courier New"/>
          <w:sz w:val="20"/>
        </w:rPr>
        <w:t>OnboardingScreen</w:t>
      </w:r>
      <w:r>
        <w:t xml:space="preserve"> с переходом на </w:t>
      </w:r>
      <w:r>
        <w:rPr>
          <w:rFonts w:ascii="Courier New" w:hAnsi="Courier New"/>
          <w:sz w:val="20"/>
        </w:rPr>
        <w:t>LoginScreen</w:t>
      </w:r>
      <w:r>
        <w:t xml:space="preserve"> / </w:t>
      </w:r>
      <w:r>
        <w:rPr>
          <w:rFonts w:ascii="Courier New" w:hAnsi="Courier New"/>
          <w:sz w:val="20"/>
        </w:rPr>
        <w:t>RegisterScreen</w:t>
      </w:r>
      <w:r>
        <w:t xml:space="preserve">. При успешном входе </w:t>
      </w:r>
      <w:r>
        <w:rPr>
          <w:rFonts w:ascii="Courier New" w:hAnsi="Courier New"/>
          <w:sz w:val="20"/>
        </w:rPr>
        <w:t>AuthBloc</w:t>
      </w:r>
      <w:r>
        <w:t xml:space="preserve"> запрашивает профиль через </w:t>
      </w:r>
      <w:r>
        <w:rPr>
          <w:rFonts w:ascii="Courier New" w:hAnsi="Courier New"/>
          <w:sz w:val="20"/>
        </w:rPr>
        <w:t>GET /api/users/me</w:t>
      </w:r>
      <w:r>
        <w:t xml:space="preserve"> и определяет маршрут:</w:t>
      </w:r>
    </w:p>
    <w:p>
      <w:r>
        <w:t xml:space="preserve">если </w:t>
      </w:r>
      <w:r>
        <w:rPr>
          <w:rFonts w:ascii="Courier New" w:hAnsi="Courier New"/>
          <w:sz w:val="20"/>
        </w:rPr>
        <w:t>emailVerified = false</w:t>
      </w:r>
      <w:r>
        <w:t xml:space="preserve"> — </w:t>
      </w:r>
      <w:r>
        <w:rPr>
          <w:rFonts w:ascii="Courier New" w:hAnsi="Courier New"/>
          <w:sz w:val="20"/>
        </w:rPr>
        <w:t>EmailVerificationScreen</w:t>
      </w:r>
      <w:r>
        <w:t>;</w:t>
      </w:r>
    </w:p>
    <w:p>
      <w:r>
        <w:t xml:space="preserve">если </w:t>
      </w:r>
      <w:r>
        <w:rPr>
          <w:rFonts w:ascii="Courier New" w:hAnsi="Courier New"/>
          <w:sz w:val="20"/>
        </w:rPr>
        <w:t>isOnboardingCompleted = false</w:t>
      </w:r>
      <w:r>
        <w:t xml:space="preserve"> — </w:t>
      </w:r>
      <w:r>
        <w:rPr>
          <w:rFonts w:ascii="Courier New" w:hAnsi="Courier New"/>
          <w:sz w:val="20"/>
        </w:rPr>
        <w:t>SetupProfileScreen</w:t>
      </w:r>
      <w:r>
        <w:t xml:space="preserve"> (первый шаг онбординга);</w:t>
      </w:r>
    </w:p>
    <w:p>
      <w:r>
        <w:t xml:space="preserve">иначе — </w:t>
      </w:r>
      <w:r>
        <w:rPr>
          <w:rFonts w:ascii="Courier New" w:hAnsi="Courier New"/>
          <w:sz w:val="20"/>
        </w:rPr>
        <w:t>HomeShell</w:t>
      </w:r>
      <w:r>
        <w:t xml:space="preserve"> (главный экран с четырьмя вкладками).</w:t>
      </w:r>
    </w:p>
    <w:p>
      <w:r>
        <w:t xml:space="preserve">Все защищённые HTTP-запросы к backend отправляются с заголовком </w:t>
      </w:r>
      <w:r>
        <w:rPr>
          <w:rFonts w:ascii="Courier New" w:hAnsi="Courier New"/>
          <w:sz w:val="20"/>
        </w:rPr>
        <w:t>Authorization: Bearer &lt;Firebase ID Token&gt;</w:t>
      </w:r>
      <w:r>
        <w:t>. На сервере Java-сервисы (</w:t>
      </w:r>
      <w:r>
        <w:rPr>
          <w:rFonts w:ascii="Courier New" w:hAnsi="Courier New"/>
          <w:sz w:val="20"/>
        </w:rPr>
        <w:t>users-service</w:t>
      </w:r>
      <w:r>
        <w:t xml:space="preserve">, </w:t>
      </w:r>
      <w:r>
        <w:rPr>
          <w:rFonts w:ascii="Courier New" w:hAnsi="Courier New"/>
          <w:sz w:val="20"/>
        </w:rPr>
        <w:t>events-service</w:t>
      </w:r>
      <w:r>
        <w:t xml:space="preserve">, </w:t>
      </w:r>
      <w:r>
        <w:rPr>
          <w:rFonts w:ascii="Courier New" w:hAnsi="Courier New"/>
          <w:sz w:val="20"/>
        </w:rPr>
        <w:t>auth-service</w:t>
      </w:r>
      <w:r>
        <w:t>) и Go-сервисы (</w:t>
      </w:r>
      <w:r>
        <w:rPr>
          <w:rFonts w:ascii="Courier New" w:hAnsi="Courier New"/>
          <w:sz w:val="20"/>
        </w:rPr>
        <w:t>match-service</w:t>
      </w:r>
      <w:r>
        <w:t xml:space="preserve">, </w:t>
      </w:r>
      <w:r>
        <w:rPr>
          <w:rFonts w:ascii="Courier New" w:hAnsi="Courier New"/>
          <w:sz w:val="20"/>
        </w:rPr>
        <w:t>upload-service</w:t>
      </w:r>
      <w:r>
        <w:t xml:space="preserve">) верифицируют JWT по JWKS Firebase, извлекают </w:t>
      </w:r>
      <w:r>
        <w:rPr>
          <w:rFonts w:ascii="Courier New" w:hAnsi="Courier New"/>
          <w:sz w:val="20"/>
        </w:rPr>
        <w:t>firebaseUid</w:t>
      </w:r>
      <w:r>
        <w:t xml:space="preserve"> и сопоставляют его с записью </w:t>
      </w:r>
      <w:r>
        <w:rPr>
          <w:rFonts w:ascii="Courier New" w:hAnsi="Courier New"/>
          <w:sz w:val="20"/>
        </w:rPr>
        <w:t>users."User"</w:t>
      </w:r>
      <w:r>
        <w:t>.</w:t>
      </w:r>
    </w:p>
    <w:p>
      <w:r>
        <w:t xml:space="preserve">Проверка роли выполняется на backend: доступ к модерации событий, жалобам и санкциям имеют только пользователи с ролями MODERATOR и ADMIN. Статус онбординга кэшируется локально в </w:t>
      </w:r>
      <w:r>
        <w:rPr>
          <w:rFonts w:ascii="Courier New" w:hAnsi="Courier New"/>
          <w:sz w:val="20"/>
        </w:rPr>
        <w:t>AuthService</w:t>
      </w:r>
      <w:r>
        <w:t xml:space="preserve"> для быстрого старта при временной недоступности API.</w:t>
      </w:r>
    </w:p>
    <w:p>
      <w:r>
        <w:t>На рисунке 3.2 представлена Use-Case диаграмма авторизации и управления правами доступа.</w:t>
      </w:r>
    </w:p>
    <w:p>
      <w:r>
        <w:t xml:space="preserve">Рисунок 3.2 – Use-Case «Авторизация и разграничение прав доступа» </w:t>
      </w:r>
      <w:r>
        <w:rPr>
          <w:i/>
        </w:rPr>
        <w:t>(см. [`3chapter_diploma_diagrams.md`](3chapter_diploma_diagrams.md), рис. 3.2)</w:t>
      </w:r>
    </w:p>
    <w:p>
      <w:pPr>
        <w:pStyle w:val="Heading4"/>
      </w:pPr>
      <w:r>
        <w:t>3.2.2 Заполнение профиля и прохождение онбординга</w:t>
      </w:r>
    </w:p>
    <w:p>
      <w:r>
        <w:t>Онбординг реализован тремя последовательными экранами Flutter-приложения:</w:t>
      </w:r>
    </w:p>
    <w:p>
      <w:r>
        <w:rPr>
          <w:b/>
        </w:rPr>
        <w:t>Шаг 1 — `SetupProfileScreen`:</w:t>
      </w:r>
      <w:r>
        <w:t xml:space="preserve"> пользователь указывает возраст, пол и при желании загружает фото. Фото отправляется через </w:t>
      </w:r>
      <w:r>
        <w:rPr>
          <w:rFonts w:ascii="Courier New" w:hAnsi="Courier New"/>
          <w:sz w:val="20"/>
        </w:rPr>
        <w:t>POST /api/upload?bucket=photos</w:t>
      </w:r>
      <w:r>
        <w:t xml:space="preserve"> (сервис upload → MinIO), затем URL сохраняется через </w:t>
      </w:r>
      <w:r>
        <w:rPr>
          <w:rFonts w:ascii="Courier New" w:hAnsi="Courier New"/>
          <w:sz w:val="20"/>
        </w:rPr>
        <w:t>PUT /api/users/me</w:t>
      </w:r>
      <w:r>
        <w:t>. Шаг можно пропустить без заполнения полей.</w:t>
      </w:r>
    </w:p>
    <w:p>
      <w:r>
        <w:rPr>
          <w:b/>
        </w:rPr>
        <w:t>Шаг 2 — `SetupInterestsScreen`:</w:t>
      </w:r>
      <w:r>
        <w:t xml:space="preserve"> выбор минимум трёх интересов из фиксированного списка (Музыка, Спорт, IT и др.). Данные сохраняются </w:t>
      </w:r>
      <w:r>
        <w:rPr>
          <w:rFonts w:ascii="Courier New" w:hAnsi="Courier New"/>
          <w:sz w:val="20"/>
        </w:rPr>
        <w:t>PUT /api/users/me</w:t>
      </w:r>
      <w:r>
        <w:t xml:space="preserve"> с полем </w:t>
      </w:r>
      <w:r>
        <w:rPr>
          <w:rFonts w:ascii="Courier New" w:hAnsi="Courier New"/>
          <w:sz w:val="20"/>
        </w:rPr>
        <w:t>interests</w:t>
      </w:r>
      <w:r>
        <w:t>. Без трёх интересов переход заблокирован.</w:t>
      </w:r>
    </w:p>
    <w:p>
      <w:r>
        <w:rPr>
          <w:b/>
        </w:rPr>
        <w:t>Шаг 3 — `SetupLocationScreen`:</w:t>
      </w:r>
      <w:r>
        <w:t xml:space="preserve"> запрос разрешения Geolocator, получение координат и отправка </w:t>
      </w:r>
      <w:r>
        <w:rPr>
          <w:rFonts w:ascii="Courier New" w:hAnsi="Courier New"/>
          <w:sz w:val="20"/>
        </w:rPr>
        <w:t>PUT /api/users/me/location</w:t>
      </w:r>
      <w:r>
        <w:t xml:space="preserve">. Затем вызывается </w:t>
      </w:r>
      <w:r>
        <w:rPr>
          <w:rFonts w:ascii="Courier New" w:hAnsi="Courier New"/>
          <w:sz w:val="20"/>
        </w:rPr>
        <w:t>PUT /api/users/me</w:t>
      </w:r>
      <w:r>
        <w:t xml:space="preserve"> с </w:t>
      </w:r>
      <w:r>
        <w:rPr>
          <w:rFonts w:ascii="Courier New" w:hAnsi="Courier New"/>
          <w:sz w:val="20"/>
        </w:rPr>
        <w:t>isOnboardingCompleted: true</w:t>
      </w:r>
      <w:r>
        <w:t xml:space="preserve">, статус кэшируется в </w:t>
      </w:r>
      <w:r>
        <w:rPr>
          <w:rFonts w:ascii="Courier New" w:hAnsi="Courier New"/>
          <w:sz w:val="20"/>
        </w:rPr>
        <w:t>AuthService</w:t>
      </w:r>
      <w:r>
        <w:t xml:space="preserve">, выполняется переход на </w:t>
      </w:r>
      <w:r>
        <w:rPr>
          <w:rFonts w:ascii="Courier New" w:hAnsi="Courier New"/>
          <w:sz w:val="20"/>
        </w:rPr>
        <w:t>HomeShell</w:t>
      </w:r>
      <w:r>
        <w:t>. Кнопка «Пропустить» также завершает онбординг без координат.</w:t>
      </w:r>
    </w:p>
    <w:p>
      <w:r>
        <w:t xml:space="preserve">Пока </w:t>
      </w:r>
      <w:r>
        <w:rPr>
          <w:rFonts w:ascii="Courier New" w:hAnsi="Courier New"/>
          <w:sz w:val="20"/>
        </w:rPr>
        <w:t>isOnboardingCompleted = false</w:t>
      </w:r>
      <w:r>
        <w:t xml:space="preserve">, </w:t>
      </w:r>
      <w:r>
        <w:rPr>
          <w:rFonts w:ascii="Courier New" w:hAnsi="Courier New"/>
          <w:sz w:val="20"/>
        </w:rPr>
        <w:t>AndexApp</w:t>
      </w:r>
      <w:r>
        <w:t xml:space="preserve"> и </w:t>
      </w:r>
      <w:r>
        <w:rPr>
          <w:rFonts w:ascii="Courier New" w:hAnsi="Courier New"/>
          <w:sz w:val="20"/>
        </w:rPr>
        <w:t>LoginScreen</w:t>
      </w:r>
      <w:r>
        <w:t xml:space="preserve"> не допускают пользователя на главный экран.</w:t>
      </w:r>
    </w:p>
    <w:p>
      <w:r>
        <w:t>На рисунке 3.3 представлена Use-Case диаграмма прохождения онбординга.</w:t>
      </w:r>
    </w:p>
    <w:p>
      <w:r>
        <w:t xml:space="preserve">Рисунок 3.3 – Use-Case «Онбординг пользователя» </w:t>
      </w:r>
      <w:r>
        <w:rPr>
          <w:i/>
        </w:rPr>
        <w:t>(см. [`3chapter_diploma_diagrams.md`](3chapter_diploma_diagrams.md), рис. 3.3)</w:t>
      </w:r>
    </w:p>
    <w:p>
      <w:pPr>
        <w:pStyle w:val="Heading4"/>
      </w:pPr>
      <w:r>
        <w:t>3.2.3 Обновление геолокации пользователя</w:t>
      </w:r>
    </w:p>
    <w:p>
      <w:r>
        <w:t xml:space="preserve">После входа в </w:t>
      </w:r>
      <w:r>
        <w:rPr>
          <w:rFonts w:ascii="Courier New" w:hAnsi="Courier New"/>
          <w:sz w:val="20"/>
        </w:rPr>
        <w:t>HomeShell</w:t>
      </w:r>
      <w:r>
        <w:t xml:space="preserve"> запускается синглтон </w:t>
      </w:r>
      <w:r>
        <w:rPr>
          <w:rFonts w:ascii="Courier New" w:hAnsi="Courier New"/>
          <w:sz w:val="20"/>
        </w:rPr>
        <w:t>LocationSyncService</w:t>
      </w:r>
      <w:r>
        <w:t>. Он реализует непрерывную синхронизацию координат с backend:</w:t>
      </w:r>
    </w:p>
    <w:p>
      <w:r>
        <w:t xml:space="preserve">при </w:t>
      </w:r>
      <w:r>
        <w:rPr>
          <w:rFonts w:ascii="Courier New" w:hAnsi="Courier New"/>
          <w:sz w:val="20"/>
        </w:rPr>
        <w:t>initState</w:t>
      </w:r>
      <w:r>
        <w:t xml:space="preserve"> вызывается </w:t>
      </w:r>
      <w:r>
        <w:rPr>
          <w:rFonts w:ascii="Courier New" w:hAnsi="Courier New"/>
          <w:sz w:val="20"/>
        </w:rPr>
        <w:t>LocationSyncService.start()</w:t>
      </w:r>
      <w:r>
        <w:t xml:space="preserve"> — немедленный </w:t>
      </w:r>
      <w:r>
        <w:rPr>
          <w:rFonts w:ascii="Courier New" w:hAnsi="Courier New"/>
          <w:sz w:val="20"/>
        </w:rPr>
        <w:t>syncNow(reason: 'startup')</w:t>
      </w:r>
      <w:r>
        <w:t xml:space="preserve"> и подписка на </w:t>
      </w:r>
      <w:r>
        <w:rPr>
          <w:rFonts w:ascii="Courier New" w:hAnsi="Courier New"/>
          <w:sz w:val="20"/>
        </w:rPr>
        <w:t>Geolocator.getPositionStream</w:t>
      </w:r>
      <w:r>
        <w:t xml:space="preserve"> с </w:t>
      </w:r>
      <w:r>
        <w:rPr>
          <w:rFonts w:ascii="Courier New" w:hAnsi="Courier New"/>
          <w:sz w:val="20"/>
        </w:rPr>
        <w:t>distanceFilter: 50</w:t>
      </w:r>
      <w:r>
        <w:t>;</w:t>
      </w:r>
    </w:p>
    <w:p>
      <w:r>
        <w:t xml:space="preserve">функция </w:t>
      </w:r>
      <w:r>
        <w:rPr>
          <w:rFonts w:ascii="Courier New" w:hAnsi="Courier New"/>
          <w:sz w:val="20"/>
        </w:rPr>
        <w:t>shouldSyncLocation</w:t>
      </w:r>
      <w:r>
        <w:t xml:space="preserve"> отправляет координаты при первом запуске, при смещении ≥ 50 м или не реже одного раза в 30 секунд;</w:t>
      </w:r>
    </w:p>
    <w:p>
      <w:r>
        <w:t xml:space="preserve">каждая синхронизация — </w:t>
      </w:r>
      <w:r>
        <w:rPr>
          <w:rFonts w:ascii="Courier New" w:hAnsi="Courier New"/>
          <w:sz w:val="20"/>
        </w:rPr>
        <w:t>PUT /api/users/me/location</w:t>
      </w:r>
      <w:r>
        <w:t xml:space="preserve"> с </w:t>
      </w:r>
      <w:r>
        <w:rPr>
          <w:rFonts w:ascii="Courier New" w:hAnsi="Courier New"/>
          <w:sz w:val="20"/>
        </w:rPr>
        <w:t>{ latitude, longitude }</w:t>
      </w:r>
      <w:r>
        <w:t>;</w:t>
      </w:r>
    </w:p>
    <w:p>
      <w:r>
        <w:rPr>
          <w:rFonts w:ascii="Courier New" w:hAnsi="Courier New"/>
          <w:sz w:val="20"/>
        </w:rPr>
        <w:t>HomeShell</w:t>
      </w:r>
      <w:r>
        <w:t xml:space="preserve"> реализует </w:t>
      </w:r>
      <w:r>
        <w:rPr>
          <w:rFonts w:ascii="Courier New" w:hAnsi="Courier New"/>
          <w:sz w:val="20"/>
        </w:rPr>
        <w:t>WidgetsBindingObserver</w:t>
      </w:r>
      <w:r>
        <w:t xml:space="preserve">: при </w:t>
      </w:r>
      <w:r>
        <w:rPr>
          <w:rFonts w:ascii="Courier New" w:hAnsi="Courier New"/>
          <w:sz w:val="20"/>
        </w:rPr>
        <w:t>AppLifecycleState.resumed</w:t>
      </w:r>
      <w:r>
        <w:t xml:space="preserve"> — </w:t>
      </w:r>
      <w:r>
        <w:rPr>
          <w:rFonts w:ascii="Courier New" w:hAnsi="Courier New"/>
          <w:sz w:val="20"/>
        </w:rPr>
        <w:t>syncNow</w:t>
      </w:r>
      <w:r>
        <w:t xml:space="preserve"> + </w:t>
      </w:r>
      <w:r>
        <w:rPr>
          <w:rFonts w:ascii="Courier New" w:hAnsi="Courier New"/>
          <w:sz w:val="20"/>
        </w:rPr>
        <w:t>start</w:t>
      </w:r>
      <w:r>
        <w:t xml:space="preserve">, при </w:t>
      </w:r>
      <w:r>
        <w:rPr>
          <w:rFonts w:ascii="Courier New" w:hAnsi="Courier New"/>
          <w:sz w:val="20"/>
        </w:rPr>
        <w:t>paused</w:t>
      </w:r>
      <w:r>
        <w:t>/</w:t>
      </w:r>
      <w:r>
        <w:rPr>
          <w:rFonts w:ascii="Courier New" w:hAnsi="Courier New"/>
          <w:sz w:val="20"/>
        </w:rPr>
        <w:t>hidden</w:t>
      </w:r>
      <w:r>
        <w:t xml:space="preserve"> — </w:t>
      </w:r>
      <w:r>
        <w:rPr>
          <w:rFonts w:ascii="Courier New" w:hAnsi="Courier New"/>
          <w:sz w:val="20"/>
        </w:rPr>
        <w:t>stop()</w:t>
      </w:r>
      <w:r>
        <w:t xml:space="preserve"> (фоновая геолокация не держится);</w:t>
      </w:r>
    </w:p>
    <w:p>
      <w:r>
        <w:t xml:space="preserve">при </w:t>
      </w:r>
      <w:r>
        <w:rPr>
          <w:rFonts w:ascii="Courier New" w:hAnsi="Courier New"/>
          <w:sz w:val="20"/>
        </w:rPr>
        <w:t>dispose</w:t>
      </w:r>
      <w:r>
        <w:t xml:space="preserve"> HomeShell сервис останавливается.</w:t>
      </w:r>
    </w:p>
    <w:p>
      <w:r>
        <w:t>Backend (</w:t>
      </w:r>
      <w:r>
        <w:rPr>
          <w:rFonts w:ascii="Courier New" w:hAnsi="Courier New"/>
          <w:sz w:val="20"/>
        </w:rPr>
        <w:t>users-service</w:t>
      </w:r>
      <w:r>
        <w:t xml:space="preserve">) сохраняет </w:t>
      </w:r>
      <w:r>
        <w:rPr>
          <w:rFonts w:ascii="Courier New" w:hAnsi="Courier New"/>
          <w:sz w:val="20"/>
        </w:rPr>
        <w:t>lastLatitude</w:t>
      </w:r>
      <w:r>
        <w:t xml:space="preserve">, </w:t>
      </w:r>
      <w:r>
        <w:rPr>
          <w:rFonts w:ascii="Courier New" w:hAnsi="Courier New"/>
          <w:sz w:val="20"/>
        </w:rPr>
        <w:t>lastLongitude</w:t>
      </w:r>
      <w:r>
        <w:t xml:space="preserve">, </w:t>
      </w:r>
      <w:r>
        <w:rPr>
          <w:rFonts w:ascii="Courier New" w:hAnsi="Courier New"/>
          <w:sz w:val="20"/>
        </w:rPr>
        <w:t>lastLocationUpdate</w:t>
      </w:r>
      <w:r>
        <w:t xml:space="preserve"> в таблице </w:t>
      </w:r>
      <w:r>
        <w:rPr>
          <w:rFonts w:ascii="Courier New" w:hAnsi="Courier New"/>
          <w:sz w:val="20"/>
        </w:rPr>
        <w:t>users."User"</w:t>
      </w:r>
      <w:r>
        <w:t xml:space="preserve">. Эти поля используются </w:t>
      </w:r>
      <w:r>
        <w:rPr>
          <w:rFonts w:ascii="Courier New" w:hAnsi="Courier New"/>
          <w:sz w:val="20"/>
        </w:rPr>
        <w:t>MatchesScreen</w:t>
      </w:r>
      <w:r>
        <w:t xml:space="preserve"> (запрос </w:t>
      </w:r>
      <w:r>
        <w:rPr>
          <w:rFonts w:ascii="Courier New" w:hAnsi="Courier New"/>
          <w:sz w:val="20"/>
        </w:rPr>
        <w:t>GET /api/users</w:t>
      </w:r>
      <w:r>
        <w:t xml:space="preserve"> с lat/lon). Для событий координаты пользователя на карте берутся отдельно через </w:t>
      </w:r>
      <w:r>
        <w:rPr>
          <w:rFonts w:ascii="Courier New" w:hAnsi="Courier New"/>
          <w:sz w:val="20"/>
        </w:rPr>
        <w:t>Geolocator</w:t>
      </w:r>
      <w:r>
        <w:t xml:space="preserve"> в </w:t>
      </w:r>
      <w:r>
        <w:rPr>
          <w:rFonts w:ascii="Courier New" w:hAnsi="Courier New"/>
          <w:sz w:val="20"/>
        </w:rPr>
        <w:t>YandexMapWidget</w:t>
      </w:r>
      <w:r>
        <w:t>.</w:t>
      </w:r>
    </w:p>
    <w:p>
      <w:r>
        <w:t>На рисунке 3.4 представлена Use-Case диаграмма обновления геолокации.</w:t>
      </w:r>
    </w:p>
    <w:p>
      <w:r>
        <w:t xml:space="preserve">Рисунок 3.4 – Use-Case «Обновление геолокации» </w:t>
      </w:r>
      <w:r>
        <w:rPr>
          <w:i/>
        </w:rPr>
        <w:t>(см. [`3chapter_diploma_diagrams.md`](3chapter_diploma_diagrams.md), рис. 3.4)</w:t>
      </w:r>
    </w:p>
    <w:p>
      <w:pPr>
        <w:pStyle w:val="Heading4"/>
      </w:pPr>
      <w:r>
        <w:t>3.2.4 Публикация события и модерация</w:t>
      </w:r>
    </w:p>
    <w:p>
      <w:r>
        <w:t xml:space="preserve">Пользователь нажимает «+» в </w:t>
      </w:r>
      <w:r>
        <w:rPr>
          <w:rFonts w:ascii="Courier New" w:hAnsi="Courier New"/>
          <w:sz w:val="20"/>
        </w:rPr>
        <w:t>HomeShell</w:t>
      </w:r>
      <w:r>
        <w:t xml:space="preserve"> и открывает </w:t>
      </w:r>
      <w:r>
        <w:rPr>
          <w:rFonts w:ascii="Courier New" w:hAnsi="Courier New"/>
          <w:sz w:val="20"/>
        </w:rPr>
        <w:t>CreateEventScreen</w:t>
      </w:r>
      <w:r>
        <w:t xml:space="preserve">. Заполняет название, описание, категорию, дату, место (через </w:t>
      </w:r>
      <w:r>
        <w:rPr>
          <w:rFonts w:ascii="Courier New" w:hAnsi="Courier New"/>
          <w:sz w:val="20"/>
        </w:rPr>
        <w:t>MapLocationPicker</w:t>
      </w:r>
      <w:r>
        <w:t xml:space="preserve"> или вручную), цену и при необходимости загружает до 5 фотографий через </w:t>
      </w:r>
      <w:r>
        <w:rPr>
          <w:rFonts w:ascii="Courier New" w:hAnsi="Courier New"/>
          <w:sz w:val="20"/>
        </w:rPr>
        <w:t>POST /api/upload?bucket=events</w:t>
      </w:r>
      <w:r>
        <w:t xml:space="preserve">. По кнопке «Опубликовать» клиент вызывает </w:t>
      </w:r>
      <w:r>
        <w:rPr>
          <w:rFonts w:ascii="Courier New" w:hAnsi="Courier New"/>
          <w:sz w:val="20"/>
        </w:rPr>
        <w:t>EventBloc</w:t>
      </w:r>
      <w:r>
        <w:t xml:space="preserve"> → </w:t>
      </w:r>
      <w:r>
        <w:rPr>
          <w:rFonts w:ascii="Courier New" w:hAnsi="Courier New"/>
          <w:sz w:val="20"/>
        </w:rPr>
        <w:t>POST /api/events</w:t>
      </w:r>
      <w:r>
        <w:t>.</w:t>
      </w:r>
    </w:p>
    <w:p>
      <w:r>
        <w:t xml:space="preserve">В текущей реализации событие </w:t>
      </w:r>
      <w:r>
        <w:rPr>
          <w:b/>
        </w:rPr>
        <w:t>публикуется сразу</w:t>
      </w:r>
      <w:r>
        <w:t xml:space="preserve">: </w:t>
      </w:r>
      <w:r>
        <w:rPr>
          <w:rFonts w:ascii="Courier New" w:hAnsi="Courier New"/>
          <w:sz w:val="20"/>
        </w:rPr>
        <w:t>events-service</w:t>
      </w:r>
      <w:r>
        <w:t xml:space="preserve"> при создании записывает его со статусом </w:t>
      </w:r>
      <w:r>
        <w:rPr>
          <w:rFonts w:ascii="Courier New" w:hAnsi="Courier New"/>
          <w:sz w:val="20"/>
        </w:rPr>
        <w:t>APPROVED</w:t>
      </w:r>
      <w:r>
        <w:t>, и оно немедленно попадает в публичную выборку (</w:t>
      </w:r>
      <w:r>
        <w:rPr>
          <w:rFonts w:ascii="Courier New" w:hAnsi="Courier New"/>
          <w:sz w:val="20"/>
        </w:rPr>
        <w:t>GET /api/events</w:t>
      </w:r>
      <w:r>
        <w:t xml:space="preserve">, лента на </w:t>
      </w:r>
      <w:r>
        <w:rPr>
          <w:rFonts w:ascii="Courier New" w:hAnsi="Courier New"/>
          <w:sz w:val="20"/>
        </w:rPr>
        <w:t>MapExploreScreen</w:t>
      </w:r>
      <w:r>
        <w:t xml:space="preserve"> и </w:t>
      </w:r>
      <w:r>
        <w:rPr>
          <w:rFonts w:ascii="Courier New" w:hAnsi="Courier New"/>
          <w:sz w:val="20"/>
        </w:rPr>
        <w:t>EventsFeedScreen</w:t>
      </w:r>
      <w:r>
        <w:t>). Предварительного одобрения модератором перед публикацией нет.</w:t>
      </w:r>
    </w:p>
    <w:p>
      <w:r>
        <w:t xml:space="preserve">Модерация носит </w:t>
      </w:r>
      <w:r>
        <w:rPr>
          <w:b/>
        </w:rPr>
        <w:t>реактивный</w:t>
      </w:r>
      <w:r>
        <w:t xml:space="preserve"> характер: после публикации пользователи могут подать жалобу (</w:t>
      </w:r>
      <w:r>
        <w:rPr>
          <w:rFonts w:ascii="Courier New" w:hAnsi="Courier New"/>
          <w:sz w:val="20"/>
        </w:rPr>
        <w:t>Report</w:t>
      </w:r>
      <w:r>
        <w:t xml:space="preserve">), а модератор или администратор в </w:t>
      </w:r>
      <w:r>
        <w:rPr>
          <w:rFonts w:ascii="Courier New" w:hAnsi="Courier New"/>
          <w:sz w:val="20"/>
        </w:rPr>
        <w:t>EventModerationScreen</w:t>
      </w:r>
      <w:r>
        <w:t xml:space="preserve"> просматривает события вместе с жалобами (</w:t>
      </w:r>
      <w:r>
        <w:rPr>
          <w:rFonts w:ascii="Courier New" w:hAnsi="Courier New"/>
          <w:sz w:val="20"/>
        </w:rPr>
        <w:t>GET /api/events/moderation/all</w:t>
      </w:r>
      <w:r>
        <w:t>), удаляет нарушающий контент, закрывает жалобы (RESOLVED / DISMISSED) и при необходимости назначает санкции на событие (</w:t>
      </w:r>
      <w:r>
        <w:rPr>
          <w:rFonts w:ascii="Courier New" w:hAnsi="Courier New"/>
          <w:sz w:val="20"/>
        </w:rPr>
        <w:t>EventSanction</w:t>
      </w:r>
      <w:r>
        <w:t>: скрытие, заморозка участия, ограничение редактирования).</w:t>
      </w:r>
    </w:p>
    <w:p>
      <w:r>
        <w:t>На рисунке 3.5 представлена Use-Case диаграмма публикации и модерации события.</w:t>
      </w:r>
    </w:p>
    <w:p>
      <w:r>
        <w:t xml:space="preserve">Рисунок 3.5 – Use-Case «Публикация события и постмодерация» </w:t>
      </w:r>
      <w:r>
        <w:rPr>
          <w:i/>
        </w:rPr>
        <w:t>(см. [`3chapter_diploma_diagrams.md`](3chapter_diploma_diagrams.md), рис. 3.5)</w:t>
      </w:r>
    </w:p>
    <w:p>
      <w:pPr>
        <w:pStyle w:val="Heading4"/>
      </w:pPr>
      <w:r>
        <w:t>3.2.5 Поиск и отображение событий (карта и лента)</w:t>
      </w:r>
    </w:p>
    <w:p>
      <w:r>
        <w:t xml:space="preserve">Карта и лента используют </w:t>
      </w:r>
      <w:r>
        <w:rPr>
          <w:b/>
        </w:rPr>
        <w:t>разные сценарии загрузки</w:t>
      </w:r>
      <w:r>
        <w:t>: карта подгружает события по видимой области при движении камеры, лента загружает общий список с клиентскими фильтрами.</w:t>
      </w:r>
    </w:p>
    <w:p>
      <w:r>
        <w:rPr>
          <w:b/>
        </w:rPr>
        <w:t>Вкладка «Карта» (`MapExploreScreen`) — подгрузка по viewport.</w:t>
      </w:r>
    </w:p>
    <w:p>
      <w:r>
        <w:t xml:space="preserve">После создания карты </w:t>
      </w:r>
      <w:r>
        <w:rPr>
          <w:rFonts w:ascii="Courier New" w:hAnsi="Courier New"/>
          <w:sz w:val="20"/>
        </w:rPr>
        <w:t>YandexMapWidget</w:t>
      </w:r>
      <w:r>
        <w:t xml:space="preserve"> вызывает </w:t>
      </w:r>
      <w:r>
        <w:rPr>
          <w:rFonts w:ascii="Courier New" w:hAnsi="Courier New"/>
          <w:sz w:val="20"/>
        </w:rPr>
        <w:t>getVisibleRegion()</w:t>
      </w:r>
      <w:r>
        <w:t xml:space="preserve">. Утилита </w:t>
      </w:r>
      <w:r>
        <w:rPr>
          <w:rFonts w:ascii="Courier New" w:hAnsi="Courier New"/>
          <w:sz w:val="20"/>
        </w:rPr>
        <w:t>map_viewport_utils</w:t>
      </w:r>
      <w:r>
        <w:t xml:space="preserve"> вычисляет центр видимой области и радиус в метрах (от центра до углов экрана + буфер 25 %, минимум 1 500 м). Фиксированного </w:t>
      </w:r>
      <w:r>
        <w:rPr>
          <w:rFonts w:ascii="Courier New" w:hAnsi="Courier New"/>
          <w:sz w:val="20"/>
        </w:rPr>
        <w:t>maxDistance</w:t>
      </w:r>
      <w:r>
        <w:t xml:space="preserve"> на клиенте нет — радиус зависит от зума.</w:t>
      </w:r>
    </w:p>
    <w:p>
      <w:r>
        <w:rPr>
          <w:rFonts w:ascii="Courier New" w:hAnsi="Courier New"/>
          <w:sz w:val="20"/>
        </w:rPr>
        <w:t>EventBloc</w:t>
      </w:r>
      <w:r>
        <w:t xml:space="preserve"> отправляет запрос:</w:t>
      </w:r>
    </w:p>
    <w:p>
      <w:r>
        <w:rPr>
          <w:rFonts w:ascii="Courier New" w:hAnsi="Courier New"/>
          <w:sz w:val="20"/>
        </w:rPr>
        <w:t>GET /api/events?latitude=&lt;центр&gt;&amp;longitude=&lt;центр&gt;&amp;maxDistance=&lt;радиус viewport&gt;&amp;limit=80</w:t>
      </w:r>
    </w:p>
    <w:p>
      <w:r>
        <w:t xml:space="preserve">На backend </w:t>
      </w:r>
      <w:r>
        <w:rPr>
          <w:rFonts w:ascii="Courier New" w:hAnsi="Courier New"/>
          <w:sz w:val="20"/>
        </w:rPr>
        <w:t>events-service</w:t>
      </w:r>
      <w:r>
        <w:t xml:space="preserve"> выполняет PostGIS </w:t>
      </w:r>
      <w:r>
        <w:rPr>
          <w:rFonts w:ascii="Courier New" w:hAnsi="Courier New"/>
          <w:sz w:val="20"/>
        </w:rPr>
        <w:t>ST_DWithin</w:t>
      </w:r>
      <w:r>
        <w:t xml:space="preserve"> / </w:t>
      </w:r>
      <w:r>
        <w:rPr>
          <w:rFonts w:ascii="Courier New" w:hAnsi="Courier New"/>
          <w:sz w:val="20"/>
        </w:rPr>
        <w:t>ST_Distance</w:t>
      </w:r>
      <w:r>
        <w:t xml:space="preserve"> по полю </w:t>
      </w:r>
      <w:r>
        <w:rPr>
          <w:rFonts w:ascii="Courier New" w:hAnsi="Courier New"/>
          <w:sz w:val="20"/>
        </w:rPr>
        <w:t>locationGeo</w:t>
      </w:r>
      <w:r>
        <w:t xml:space="preserve">, возвращает только </w:t>
      </w:r>
      <w:r>
        <w:rPr>
          <w:rFonts w:ascii="Courier New" w:hAnsi="Courier New"/>
          <w:sz w:val="20"/>
        </w:rPr>
        <w:t>status = APPROVED</w:t>
      </w:r>
      <w:r>
        <w:t xml:space="preserve"> офлайн-события без активной санкции </w:t>
      </w:r>
      <w:r>
        <w:rPr>
          <w:rFonts w:ascii="Courier New" w:hAnsi="Courier New"/>
          <w:sz w:val="20"/>
        </w:rPr>
        <w:t>HIDE_VISIBILITY</w:t>
      </w:r>
      <w:r>
        <w:t>.</w:t>
      </w:r>
    </w:p>
    <w:p>
      <w:r>
        <w:t xml:space="preserve">При перемещении или изменении масштаба карты срабатывает </w:t>
      </w:r>
      <w:r>
        <w:rPr>
          <w:rFonts w:ascii="Courier New" w:hAnsi="Courier New"/>
          <w:sz w:val="20"/>
        </w:rPr>
        <w:t>onCameraPositionChanged</w:t>
      </w:r>
      <w:r>
        <w:t xml:space="preserve"> (после завершения жеста, debounce 350 мс). Новый запрос отправляется, если центр камеры сместился более чем на ~35 % предыдущего радиуса. Новые события </w:t>
      </w:r>
      <w:r>
        <w:rPr>
          <w:b/>
        </w:rPr>
        <w:t>добавляются</w:t>
      </w:r>
      <w:r>
        <w:t xml:space="preserve"> к уже загруженным (</w:t>
      </w:r>
      <w:r>
        <w:rPr>
          <w:rFonts w:ascii="Courier New" w:hAnsi="Courier New"/>
          <w:sz w:val="20"/>
        </w:rPr>
        <w:t>mergeWithExisting: true</w:t>
      </w:r>
      <w:r>
        <w:t>), а не заменяют список — пользователь видит накопленные мероприятия по мере исследования карты.</w:t>
      </w:r>
    </w:p>
    <w:p>
      <w:r>
        <w:t xml:space="preserve">На экране отображаются только маркеры, попадающие в </w:t>
      </w:r>
      <w:r>
        <w:rPr>
          <w:b/>
        </w:rPr>
        <w:t>текущий</w:t>
      </w:r>
      <w:r>
        <w:t xml:space="preserve"> viewport (</w:t>
      </w:r>
      <w:r>
        <w:rPr>
          <w:rFonts w:ascii="Courier New" w:hAnsi="Courier New"/>
          <w:sz w:val="20"/>
        </w:rPr>
        <w:t>isPointInsideVisibleRegion</w:t>
      </w:r>
      <w:r>
        <w:t xml:space="preserve">). Нижняя панель </w:t>
      </w:r>
      <w:r>
        <w:rPr>
          <w:rFonts w:ascii="Courier New" w:hAnsi="Courier New"/>
          <w:sz w:val="20"/>
        </w:rPr>
        <w:t>MapNearbyEventsHub</w:t>
      </w:r>
      <w:r>
        <w:t xml:space="preserve"> показывает те же видимые события с клиентским текстовым поиском и сортировкой по близости к пользователю.</w:t>
      </w:r>
    </w:p>
    <w:p>
      <w:r>
        <w:rPr>
          <w:b/>
        </w:rPr>
        <w:t>Вкладка «Лента» (`EventsFeedScreen`) — полный список.</w:t>
      </w:r>
    </w:p>
    <w:p>
      <w:r>
        <w:t xml:space="preserve">При открытии вызывается </w:t>
      </w:r>
      <w:r>
        <w:rPr>
          <w:rFonts w:ascii="Courier New" w:hAnsi="Courier New"/>
          <w:sz w:val="20"/>
        </w:rPr>
        <w:t>EventsLoadRequested()</w:t>
      </w:r>
      <w:r>
        <w:t xml:space="preserve"> без координат → </w:t>
      </w:r>
      <w:r>
        <w:rPr>
          <w:rFonts w:ascii="Courier New" w:hAnsi="Courier New"/>
          <w:sz w:val="20"/>
        </w:rPr>
        <w:t>GET /api/events?page=1&amp;limit=20</w:t>
      </w:r>
      <w:r>
        <w:t xml:space="preserve">. Backend возвращает </w:t>
      </w:r>
      <w:r>
        <w:rPr>
          <w:rFonts w:ascii="Courier New" w:hAnsi="Courier New"/>
          <w:sz w:val="20"/>
        </w:rPr>
        <w:t>listAllApproved</w:t>
      </w:r>
      <w:r>
        <w:t xml:space="preserve">. Первая страница кэшируется в </w:t>
      </w:r>
      <w:r>
        <w:rPr>
          <w:rFonts w:ascii="Courier New" w:hAnsi="Courier New"/>
          <w:sz w:val="20"/>
        </w:rPr>
        <w:t>SharedPreferences</w:t>
      </w:r>
      <w:r>
        <w:t>.</w:t>
      </w:r>
    </w:p>
    <w:p>
      <w:r>
        <w:t xml:space="preserve">Далее фильтрация </w:t>
      </w:r>
      <w:r>
        <w:rPr>
          <w:b/>
        </w:rPr>
        <w:t>на клиенте</w:t>
      </w:r>
      <w:r>
        <w:t xml:space="preserve">: город (по подстроке в </w:t>
      </w:r>
      <w:r>
        <w:rPr>
          <w:rFonts w:ascii="Courier New" w:hAnsi="Courier New"/>
          <w:sz w:val="20"/>
        </w:rPr>
        <w:t>location</w:t>
      </w:r>
      <w:r>
        <w:t xml:space="preserve"> или в радиусе ~120 км от выбранного города), дата (сегодня / неделя / месяц), категория, цена, формат (онлайн / офлайн), текстовый поиск. Сортировка: по рейтингу, числу участников или по дате.</w:t>
      </w:r>
    </w:p>
    <w:p>
      <w:r>
        <w:t>На рисунке 3.6 представлена Use-Case диаграмма геолокационного поиска событий.</w:t>
      </w:r>
    </w:p>
    <w:p>
      <w:r>
        <w:t xml:space="preserve">Рисунок 3.6 – Use-Case «Поиск и отображение событий» </w:t>
      </w:r>
      <w:r>
        <w:rPr>
          <w:i/>
        </w:rPr>
        <w:t>(см. [`3chapter_diploma_diagrams.md`](3chapter_diploma_diagrams.md), рис. 3.6)</w:t>
      </w:r>
    </w:p>
    <w:p>
      <w:pPr>
        <w:pStyle w:val="Heading4"/>
      </w:pPr>
      <w:r>
        <w:t>3.2.6 Участие в событии</w:t>
      </w:r>
    </w:p>
    <w:p>
      <w:r>
        <w:t xml:space="preserve">Участие реализовано на экране </w:t>
      </w:r>
      <w:r>
        <w:rPr>
          <w:rFonts w:ascii="Courier New" w:hAnsi="Courier New"/>
          <w:sz w:val="20"/>
        </w:rPr>
        <w:t>RealEventDetailScreen</w:t>
      </w:r>
      <w:r>
        <w:t xml:space="preserve"> (открывается с карты, ленты или поиска). Пользователь может выбрать </w:t>
      </w:r>
      <w:r>
        <w:rPr>
          <w:b/>
        </w:rPr>
        <w:t>два независимых действия</w:t>
      </w:r>
      <w:r>
        <w:t>:</w:t>
      </w:r>
    </w:p>
    <w:p>
      <w:r>
        <w:rPr>
          <w:b/>
        </w:rPr>
        <w:t>«Интересно»</w:t>
      </w:r>
      <w:r>
        <w:t xml:space="preserve"> (</w:t>
      </w:r>
      <w:r>
        <w:rPr>
          <w:rFonts w:ascii="Courier New" w:hAnsi="Courier New"/>
          <w:sz w:val="20"/>
        </w:rPr>
        <w:t>INTERESTED</w:t>
      </w:r>
      <w:r>
        <w:t>) — сохранить событие в избранное без обязательства идти;</w:t>
      </w:r>
    </w:p>
    <w:p>
      <w:r>
        <w:rPr>
          <w:b/>
        </w:rPr>
        <w:t>«Пойду»</w:t>
      </w:r>
      <w:r>
        <w:t xml:space="preserve"> (</w:t>
      </w:r>
      <w:r>
        <w:rPr>
          <w:rFonts w:ascii="Courier New" w:hAnsi="Courier New"/>
          <w:sz w:val="20"/>
        </w:rPr>
        <w:t>GOING</w:t>
      </w:r>
      <w:r>
        <w:t>) — подтвердить участие в мероприятии.</w:t>
      </w:r>
    </w:p>
    <w:p>
      <w:r>
        <w:rPr>
          <w:b/>
        </w:rPr>
        <w:t>Клиентский поток.</w:t>
      </w:r>
      <w:r>
        <w:t xml:space="preserve"> Нажатие кнопки → </w:t>
      </w:r>
      <w:r>
        <w:rPr>
          <w:rFonts w:ascii="Courier New" w:hAnsi="Courier New"/>
          <w:sz w:val="20"/>
        </w:rPr>
        <w:t>EventBloc</w:t>
      </w:r>
      <w:r>
        <w:t xml:space="preserve"> → проверка, что событие не завершено (</w:t>
      </w:r>
      <w:r>
        <w:rPr>
          <w:rFonts w:ascii="Courier New" w:hAnsi="Courier New"/>
          <w:sz w:val="20"/>
        </w:rPr>
        <w:t>actualEndDateTime</w:t>
      </w:r>
      <w:r>
        <w:t xml:space="preserve">) → </w:t>
      </w:r>
      <w:r>
        <w:rPr>
          <w:rFonts w:ascii="Courier New" w:hAnsi="Courier New"/>
          <w:sz w:val="20"/>
        </w:rPr>
        <w:t>POST /api/events/{eventId}/participate</w:t>
      </w:r>
      <w:r>
        <w:t xml:space="preserve"> с телом </w:t>
      </w:r>
      <w:r>
        <w:rPr>
          <w:rFonts w:ascii="Courier New" w:hAnsi="Courier New"/>
          <w:sz w:val="20"/>
        </w:rPr>
        <w:t>{ "status": "INTERESTED" | "GOING" }</w:t>
      </w:r>
      <w:r>
        <w:t xml:space="preserve"> и Bearer Token. После успеха bloc перезагружает карточку (</w:t>
      </w:r>
      <w:r>
        <w:rPr>
          <w:rFonts w:ascii="Courier New" w:hAnsi="Courier New"/>
          <w:sz w:val="20"/>
        </w:rPr>
        <w:t>GET /api/events/{eventId}</w:t>
      </w:r>
      <w:r>
        <w:t xml:space="preserve">), обновляя поля </w:t>
      </w:r>
      <w:r>
        <w:rPr>
          <w:rFonts w:ascii="Courier New" w:hAnsi="Courier New"/>
          <w:sz w:val="20"/>
        </w:rPr>
        <w:t>isParticipating</w:t>
      </w:r>
      <w:r>
        <w:t xml:space="preserve"> и </w:t>
      </w:r>
      <w:r>
        <w:rPr>
          <w:rFonts w:ascii="Courier New" w:hAnsi="Courier New"/>
          <w:sz w:val="20"/>
        </w:rPr>
        <w:t>userParticipationStatus</w:t>
      </w:r>
      <w:r>
        <w:t xml:space="preserve">. Повторное нажатие отменяет участие: </w:t>
      </w:r>
      <w:r>
        <w:rPr>
          <w:rFonts w:ascii="Courier New" w:hAnsi="Courier New"/>
          <w:sz w:val="20"/>
        </w:rPr>
        <w:t>DELETE /api/events/{eventId}/participate</w:t>
      </w:r>
      <w:r>
        <w:t>.</w:t>
      </w:r>
    </w:p>
    <w:p>
      <w:r>
        <w:rPr>
          <w:b/>
        </w:rPr>
        <w:t>Проверки на backend (`events-service`).</w:t>
      </w:r>
      <w:r>
        <w:t xml:space="preserve"> Перед записью в </w:t>
      </w:r>
      <w:r>
        <w:rPr>
          <w:rFonts w:ascii="Courier New" w:hAnsi="Courier New"/>
          <w:sz w:val="20"/>
        </w:rPr>
        <w:t>events."Participant"</w:t>
      </w:r>
      <w:r>
        <w:t>:</w:t>
      </w:r>
    </w:p>
    <w:p>
      <w:r>
        <w:t xml:space="preserve">событие должно иметь </w:t>
      </w:r>
      <w:r>
        <w:rPr>
          <w:rFonts w:ascii="Courier New" w:hAnsi="Courier New"/>
          <w:sz w:val="20"/>
        </w:rPr>
        <w:t>status = APPROVED</w:t>
      </w:r>
      <w:r>
        <w:t>;</w:t>
      </w:r>
    </w:p>
    <w:p>
      <w:r>
        <w:t xml:space="preserve">пользователь не должен быть в </w:t>
      </w:r>
      <w:r>
        <w:rPr>
          <w:rFonts w:ascii="Courier New" w:hAnsi="Courier New"/>
          <w:sz w:val="20"/>
        </w:rPr>
        <w:t>EventParticipantBan</w:t>
      </w:r>
      <w:r>
        <w:t xml:space="preserve"> на это событие;</w:t>
      </w:r>
    </w:p>
    <w:p>
      <w:r>
        <w:t>пользователь не должен быть в блок-листе организатора (</w:t>
      </w:r>
      <w:r>
        <w:rPr>
          <w:rFonts w:ascii="Courier New" w:hAnsi="Courier New"/>
          <w:sz w:val="20"/>
        </w:rPr>
        <w:t>OrganizerBlock</w:t>
      </w:r>
      <w:r>
        <w:t>);</w:t>
      </w:r>
    </w:p>
    <w:p>
      <w:r>
        <w:t xml:space="preserve">не должна действовать санкция </w:t>
      </w:r>
      <w:r>
        <w:rPr>
          <w:rFonts w:ascii="Courier New" w:hAnsi="Courier New"/>
          <w:sz w:val="20"/>
        </w:rPr>
        <w:t>FREEZE_PARTICIPATION</w:t>
      </w:r>
      <w:r>
        <w:t xml:space="preserve"> на событие;</w:t>
      </w:r>
    </w:p>
    <w:p>
      <w:r>
        <w:t xml:space="preserve">при </w:t>
      </w:r>
      <w:r>
        <w:rPr>
          <w:rFonts w:ascii="Courier New" w:hAnsi="Courier New"/>
          <w:sz w:val="20"/>
        </w:rPr>
        <w:t>GOING</w:t>
      </w:r>
      <w:r>
        <w:t xml:space="preserve"> и заполненном </w:t>
      </w:r>
      <w:r>
        <w:rPr>
          <w:rFonts w:ascii="Courier New" w:hAnsi="Courier New"/>
          <w:sz w:val="20"/>
        </w:rPr>
        <w:t>maxParticipants</w:t>
      </w:r>
      <w:r>
        <w:t xml:space="preserve"> — если лимит достигнут, пользователь добавляется в </w:t>
      </w:r>
      <w:r>
        <w:rPr>
          <w:rFonts w:ascii="Courier New" w:hAnsi="Courier New"/>
          <w:sz w:val="20"/>
        </w:rPr>
        <w:t>WaitlistEntry</w:t>
      </w:r>
      <w:r>
        <w:t xml:space="preserve"> (статус PENDING), а API возвращает ошибку с текстом о листе ожидания.</w:t>
      </w:r>
    </w:p>
    <w:p>
      <w:r>
        <w:t xml:space="preserve">Запись сохраняется через </w:t>
      </w:r>
      <w:r>
        <w:rPr>
          <w:rFonts w:ascii="Courier New" w:hAnsi="Courier New"/>
          <w:sz w:val="20"/>
        </w:rPr>
        <w:t>upsertParticipation</w:t>
      </w:r>
      <w:r>
        <w:t xml:space="preserve"> (INSERT в </w:t>
      </w:r>
      <w:r>
        <w:rPr>
          <w:rFonts w:ascii="Courier New" w:hAnsi="Courier New"/>
          <w:sz w:val="20"/>
        </w:rPr>
        <w:t>Participant</w:t>
      </w:r>
      <w:r>
        <w:t xml:space="preserve"> или UPDATE статуса при повторном запросе). Уникальная пара </w:t>
      </w:r>
      <w:r>
        <w:rPr>
          <w:rFonts w:ascii="Courier New" w:hAnsi="Courier New"/>
          <w:sz w:val="20"/>
        </w:rPr>
        <w:t>userId</w:t>
      </w:r>
      <w:r>
        <w:t xml:space="preserve"> + </w:t>
      </w:r>
      <w:r>
        <w:rPr>
          <w:rFonts w:ascii="Courier New" w:hAnsi="Courier New"/>
          <w:sz w:val="20"/>
        </w:rPr>
        <w:t>eventId</w:t>
      </w:r>
      <w:r>
        <w:t>.</w:t>
      </w:r>
    </w:p>
    <w:p>
      <w:r>
        <w:rPr>
          <w:b/>
        </w:rPr>
        <w:t>Использование данных об участии.</w:t>
      </w:r>
    </w:p>
    <w:p>
      <w:r>
        <w:rPr>
          <w:rFonts w:ascii="Courier New" w:hAnsi="Courier New"/>
          <w:sz w:val="20"/>
        </w:rPr>
        <w:t>GET /api/events/{eventId}/participants</w:t>
      </w:r>
      <w:r>
        <w:t xml:space="preserve"> — список участников с профилями;</w:t>
      </w:r>
    </w:p>
    <w:p>
      <w:r>
        <w:t xml:space="preserve">счётчик </w:t>
      </w:r>
      <w:r>
        <w:rPr>
          <w:rFonts w:ascii="Courier New" w:hAnsi="Courier New"/>
          <w:sz w:val="20"/>
        </w:rPr>
        <w:t>participantsCount</w:t>
      </w:r>
      <w:r>
        <w:t xml:space="preserve"> / </w:t>
      </w:r>
      <w:r>
        <w:rPr>
          <w:rFonts w:ascii="Courier New" w:hAnsi="Courier New"/>
          <w:sz w:val="20"/>
        </w:rPr>
        <w:t>goingCount</w:t>
      </w:r>
      <w:r>
        <w:t xml:space="preserve"> в карточке события;</w:t>
      </w:r>
    </w:p>
    <w:p>
      <w:r>
        <w:rPr>
          <w:rFonts w:ascii="Courier New" w:hAnsi="Courier New"/>
          <w:sz w:val="20"/>
        </w:rPr>
        <w:t>EventMatchScreen</w:t>
      </w:r>
      <w:r>
        <w:t xml:space="preserve"> — лента знакомств среди участников со статусом </w:t>
      </w:r>
      <w:r>
        <w:rPr>
          <w:rFonts w:ascii="Courier New" w:hAnsi="Courier New"/>
          <w:sz w:val="20"/>
        </w:rPr>
        <w:t>GOING</w:t>
      </w:r>
      <w:r>
        <w:t xml:space="preserve"> на конкретном событии;</w:t>
      </w:r>
    </w:p>
    <w:p>
      <w:r>
        <w:t xml:space="preserve">организатор в </w:t>
      </w:r>
      <w:r>
        <w:rPr>
          <w:rFonts w:ascii="Courier New" w:hAnsi="Courier New"/>
          <w:sz w:val="20"/>
        </w:rPr>
        <w:t>EventManageParticipantsSheet</w:t>
      </w:r>
      <w:r>
        <w:t xml:space="preserve"> — чек-ин (</w:t>
      </w:r>
      <w:r>
        <w:rPr>
          <w:rFonts w:ascii="Courier New" w:hAnsi="Courier New"/>
          <w:sz w:val="20"/>
        </w:rPr>
        <w:t>ParticipantCheckIn</w:t>
      </w:r>
      <w:r>
        <w:t>), исключение, одобрение листа ожидания.</w:t>
      </w:r>
    </w:p>
    <w:p>
      <w:r>
        <w:t>На рисунке 3.7 представлена Use-Case диаграмма участия в событии.</w:t>
      </w:r>
    </w:p>
    <w:p>
      <w:r>
        <w:t xml:space="preserve">Рисунок 3.7 – Use-Case «Участие в событии» </w:t>
      </w:r>
      <w:r>
        <w:rPr>
          <w:i/>
        </w:rPr>
        <w:t>(см. [`3chapter_diploma_diagrams.md`](3chapter_diploma_diagrams.md), рис. 3.7)</w:t>
      </w:r>
    </w:p>
    <w:p>
      <w:pPr>
        <w:pStyle w:val="Heading4"/>
      </w:pPr>
      <w:r>
        <w:t>3.2.7 Обработка свайпов и генерация взаимного совпадения</w:t>
      </w:r>
    </w:p>
    <w:p>
      <w:r>
        <w:t>Вкладка «Знакомства» (</w:t>
      </w:r>
      <w:r>
        <w:rPr>
          <w:rFonts w:ascii="Courier New" w:hAnsi="Courier New"/>
          <w:sz w:val="20"/>
        </w:rPr>
        <w:t>MatchesScreen</w:t>
      </w:r>
      <w:r>
        <w:t xml:space="preserve">) загружает кандидатов через </w:t>
      </w:r>
      <w:r>
        <w:rPr>
          <w:rFonts w:ascii="Courier New" w:hAnsi="Courier New"/>
          <w:sz w:val="20"/>
        </w:rPr>
        <w:t>UserService.getOtherUsers</w:t>
      </w:r>
      <w:r>
        <w:t xml:space="preserve"> (</w:t>
      </w:r>
      <w:r>
        <w:rPr>
          <w:rFonts w:ascii="Courier New" w:hAnsi="Courier New"/>
          <w:sz w:val="20"/>
        </w:rPr>
        <w:t>GET /api/users</w:t>
      </w:r>
      <w:r>
        <w:t xml:space="preserve"> с координатами текущего пользователя). Из выборки исключаются: сам пользователь, уже взаимные мэтчи (</w:t>
      </w:r>
      <w:r>
        <w:rPr>
          <w:rFonts w:ascii="Courier New" w:hAnsi="Courier New"/>
          <w:sz w:val="20"/>
        </w:rPr>
        <w:t>getMutualMatches</w:t>
      </w:r>
      <w:r>
        <w:t>) и просмотренные профили (</w:t>
      </w:r>
      <w:r>
        <w:rPr>
          <w:rFonts w:ascii="Courier New" w:hAnsi="Courier New"/>
          <w:sz w:val="20"/>
        </w:rPr>
        <w:t>MatchSeenService</w:t>
      </w:r>
      <w:r>
        <w:t xml:space="preserve"> в локальном хранилище).</w:t>
      </w:r>
    </w:p>
    <w:p>
      <w:r>
        <w:t xml:space="preserve">Свайпы обрабатывает виджет </w:t>
      </w:r>
      <w:r>
        <w:rPr>
          <w:rFonts w:ascii="Courier New" w:hAnsi="Courier New"/>
          <w:sz w:val="20"/>
        </w:rPr>
        <w:t>MatchSwipeDeck</w:t>
      </w:r>
      <w:r>
        <w:t xml:space="preserve">: вправо — like, влево — dislike, вниз — открыть профиль. Действия отправляются в </w:t>
      </w:r>
      <w:r>
        <w:rPr>
          <w:rFonts w:ascii="Courier New" w:hAnsi="Courier New"/>
          <w:sz w:val="20"/>
        </w:rPr>
        <w:t>match-service</w:t>
      </w:r>
      <w:r>
        <w:t>:</w:t>
      </w:r>
    </w:p>
    <w:p>
      <w:r>
        <w:rPr>
          <w:rFonts w:ascii="Courier New" w:hAnsi="Courier New"/>
          <w:sz w:val="20"/>
        </w:rPr>
        <w:t>POST /api/matches/like</w:t>
      </w:r>
    </w:p>
    <w:p>
      <w:r>
        <w:rPr>
          <w:rFonts w:ascii="Courier New" w:hAnsi="Courier New"/>
          <w:sz w:val="20"/>
        </w:rPr>
        <w:t>POST /api/matches/dislike</w:t>
      </w:r>
    </w:p>
    <w:p>
      <w:r>
        <w:rPr>
          <w:rFonts w:ascii="Courier New" w:hAnsi="Courier New"/>
          <w:sz w:val="20"/>
        </w:rPr>
        <w:t>POST /api/matches/super-like</w:t>
      </w:r>
    </w:p>
    <w:p>
      <w:r>
        <w:t xml:space="preserve">Сервис записывает действие в </w:t>
      </w:r>
      <w:r>
        <w:rPr>
          <w:rFonts w:ascii="Courier New" w:hAnsi="Courier New"/>
          <w:sz w:val="20"/>
        </w:rPr>
        <w:t>public."Match"</w:t>
      </w:r>
      <w:r>
        <w:t xml:space="preserve"> и при встречном LIKE устанавливает </w:t>
      </w:r>
      <w:r>
        <w:rPr>
          <w:rFonts w:ascii="Courier New" w:hAnsi="Courier New"/>
          <w:sz w:val="20"/>
        </w:rPr>
        <w:t>isMutual = true</w:t>
      </w:r>
      <w:r>
        <w:t xml:space="preserve">, </w:t>
      </w:r>
      <w:r>
        <w:rPr>
          <w:rFonts w:ascii="Courier New" w:hAnsi="Courier New"/>
          <w:sz w:val="20"/>
        </w:rPr>
        <w:t>matchedAt</w:t>
      </w:r>
      <w:r>
        <w:t xml:space="preserve">. Взаимные мэтчи отображаются в </w:t>
      </w:r>
      <w:r>
        <w:rPr>
          <w:rFonts w:ascii="Courier New" w:hAnsi="Courier New"/>
          <w:sz w:val="20"/>
        </w:rPr>
        <w:t>ProfileScreen</w:t>
      </w:r>
      <w:r>
        <w:t xml:space="preserve"> и подгружаются в </w:t>
      </w:r>
      <w:r>
        <w:rPr>
          <w:rFonts w:ascii="Courier New" w:hAnsi="Courier New"/>
          <w:sz w:val="20"/>
        </w:rPr>
        <w:t>HomeShell._loadMutualMatches</w:t>
      </w:r>
      <w:r>
        <w:t>.</w:t>
      </w:r>
    </w:p>
    <w:p>
      <w:r>
        <w:t>На рисунке 3.8 представлена Use-Case диаграмма обработки свайпов.</w:t>
      </w:r>
    </w:p>
    <w:p>
      <w:r>
        <w:t xml:space="preserve">Рисунок 3.8 – Use-Case «Обработка свайпов и взаимного совпадения» </w:t>
      </w:r>
      <w:r>
        <w:rPr>
          <w:i/>
        </w:rPr>
        <w:t>(см. [`3chapter_diploma_diagrams.md`](3chapter_diploma_diagrams.md), рис. 3.8)</w:t>
      </w:r>
    </w:p>
    <w:p>
      <w:pPr>
        <w:pStyle w:val="Heading4"/>
      </w:pPr>
      <w:r>
        <w:t>3.2.8 Загрузка медиаконтента</w:t>
      </w:r>
    </w:p>
    <w:p>
      <w:r>
        <w:t xml:space="preserve">На клиенте загрузку инкапсулирует </w:t>
      </w:r>
      <w:r>
        <w:rPr>
          <w:rFonts w:ascii="Courier New" w:hAnsi="Courier New"/>
          <w:sz w:val="20"/>
        </w:rPr>
        <w:t>LocalStorageService</w:t>
      </w:r>
      <w:r>
        <w:t xml:space="preserve"> / </w:t>
      </w:r>
      <w:r>
        <w:rPr>
          <w:rFonts w:ascii="Courier New" w:hAnsi="Courier New"/>
          <w:sz w:val="20"/>
        </w:rPr>
        <w:t>UserService.uploadProfilePhoto</w:t>
      </w:r>
      <w:r>
        <w:t xml:space="preserve">. Файл отправляется multipart-запросом на </w:t>
      </w:r>
      <w:r>
        <w:rPr>
          <w:rFonts w:ascii="Courier New" w:hAnsi="Courier New"/>
          <w:sz w:val="20"/>
        </w:rPr>
        <w:t>POST /api/upload?bucket=photos</w:t>
      </w:r>
      <w:r>
        <w:t xml:space="preserve"> (для событий — </w:t>
      </w:r>
      <w:r>
        <w:rPr>
          <w:rFonts w:ascii="Courier New" w:hAnsi="Courier New"/>
          <w:sz w:val="20"/>
        </w:rPr>
        <w:t>bucket=events</w:t>
      </w:r>
      <w:r>
        <w:t xml:space="preserve">). Go-сервис </w:t>
      </w:r>
      <w:r>
        <w:rPr>
          <w:rFonts w:ascii="Courier New" w:hAnsi="Courier New"/>
          <w:sz w:val="20"/>
        </w:rPr>
        <w:t>upload-service</w:t>
      </w:r>
      <w:r>
        <w:t xml:space="preserve"> валидирует тип и размер, сохраняет объект в MinIO и возвращает публичный URL. URL затем передаётся в </w:t>
      </w:r>
      <w:r>
        <w:rPr>
          <w:rFonts w:ascii="Courier New" w:hAnsi="Courier New"/>
          <w:sz w:val="20"/>
        </w:rPr>
        <w:t>PUT /api/users/me</w:t>
      </w:r>
      <w:r>
        <w:t xml:space="preserve"> (аватар) или в тело </w:t>
      </w:r>
      <w:r>
        <w:rPr>
          <w:rFonts w:ascii="Courier New" w:hAnsi="Courier New"/>
          <w:sz w:val="20"/>
        </w:rPr>
        <w:t>POST /api/events</w:t>
      </w:r>
      <w:r>
        <w:t xml:space="preserve"> (медиа события).</w:t>
      </w:r>
    </w:p>
    <w:p>
      <w:r>
        <w:t>На рисунке 3.9 представлена Use-Case диаграмма загрузки медиаконтента.</w:t>
      </w:r>
    </w:p>
    <w:p>
      <w:r>
        <w:t xml:space="preserve">Рисунок 3.9 – Use-Case «Загрузка медиаконтента» </w:t>
      </w:r>
      <w:r>
        <w:rPr>
          <w:i/>
        </w:rPr>
        <w:t>(см. [`3chapter_diploma_diagrams.md`](3chapter_diploma_diagrams.md), рис. 3.9)</w:t>
      </w:r>
    </w:p>
    <w:p>
      <w:pPr>
        <w:pStyle w:val="Heading4"/>
      </w:pPr>
      <w:r>
        <w:t>3.2.9 Формирование ленты рекомендаций матчинга</w:t>
      </w:r>
    </w:p>
    <w:p>
      <w:r>
        <w:rPr>
          <w:rFonts w:ascii="Courier New" w:hAnsi="Courier New"/>
          <w:sz w:val="20"/>
        </w:rPr>
        <w:t>MatchesScreen</w:t>
      </w:r>
      <w:r>
        <w:t xml:space="preserve"> запрашивает </w:t>
      </w:r>
      <w:r>
        <w:rPr>
          <w:rFonts w:ascii="Courier New" w:hAnsi="Courier New"/>
          <w:sz w:val="20"/>
        </w:rPr>
        <w:t>GET /api/users</w:t>
      </w:r>
      <w:r>
        <w:t xml:space="preserve"> с параметрами </w:t>
      </w:r>
      <w:r>
        <w:rPr>
          <w:rFonts w:ascii="Courier New" w:hAnsi="Courier New"/>
          <w:sz w:val="20"/>
        </w:rPr>
        <w:t>limit</w:t>
      </w:r>
      <w:r>
        <w:t xml:space="preserve">, </w:t>
      </w:r>
      <w:r>
        <w:rPr>
          <w:rFonts w:ascii="Courier New" w:hAnsi="Courier New"/>
          <w:sz w:val="20"/>
        </w:rPr>
        <w:t>latitude</w:t>
      </w:r>
      <w:r>
        <w:t xml:space="preserve">, </w:t>
      </w:r>
      <w:r>
        <w:rPr>
          <w:rFonts w:ascii="Courier New" w:hAnsi="Courier New"/>
          <w:sz w:val="20"/>
        </w:rPr>
        <w:t>longitude</w:t>
      </w:r>
      <w:r>
        <w:t xml:space="preserve"> (из </w:t>
      </w:r>
      <w:r>
        <w:rPr>
          <w:rFonts w:ascii="Courier New" w:hAnsi="Courier New"/>
          <w:sz w:val="20"/>
        </w:rPr>
        <w:t>lastLatitude</w:t>
      </w:r>
      <w:r>
        <w:t xml:space="preserve"> / </w:t>
      </w:r>
      <w:r>
        <w:rPr>
          <w:rFonts w:ascii="Courier New" w:hAnsi="Courier New"/>
          <w:sz w:val="20"/>
        </w:rPr>
        <w:t>lastLongitude</w:t>
      </w:r>
      <w:r>
        <w:t xml:space="preserve"> профиля). </w:t>
      </w:r>
      <w:r>
        <w:rPr>
          <w:rFonts w:ascii="Courier New" w:hAnsi="Courier New"/>
          <w:sz w:val="20"/>
        </w:rPr>
        <w:t>users-service</w:t>
      </w:r>
      <w:r>
        <w:t xml:space="preserve"> фильтрует по </w:t>
      </w:r>
      <w:r>
        <w:rPr>
          <w:rFonts w:ascii="Courier New" w:hAnsi="Courier New"/>
          <w:sz w:val="20"/>
        </w:rPr>
        <w:t>isOnboardingCompleted</w:t>
      </w:r>
      <w:r>
        <w:t xml:space="preserve">, </w:t>
      </w:r>
      <w:r>
        <w:rPr>
          <w:rFonts w:ascii="Courier New" w:hAnsi="Courier New"/>
          <w:sz w:val="20"/>
        </w:rPr>
        <w:t>isProfileVisible</w:t>
      </w:r>
      <w:r>
        <w:t>, возрастному диапазону (</w:t>
      </w:r>
      <w:r>
        <w:rPr>
          <w:rFonts w:ascii="Courier New" w:hAnsi="Courier New"/>
          <w:sz w:val="20"/>
        </w:rPr>
        <w:t>minAge</w:t>
      </w:r>
      <w:r>
        <w:t xml:space="preserve">, </w:t>
      </w:r>
      <w:r>
        <w:rPr>
          <w:rFonts w:ascii="Courier New" w:hAnsi="Courier New"/>
          <w:sz w:val="20"/>
        </w:rPr>
        <w:t>maxAge</w:t>
      </w:r>
      <w:r>
        <w:t>), радиусу (</w:t>
      </w:r>
      <w:r>
        <w:rPr>
          <w:rFonts w:ascii="Courier New" w:hAnsi="Courier New"/>
          <w:sz w:val="20"/>
        </w:rPr>
        <w:t>maxDistance</w:t>
      </w:r>
      <w:r>
        <w:t xml:space="preserve">, по умолчанию 50 000 м) и расстоянию PostGIS. На клиенте дополнительно отфильтровываются mutual-матчи и seen-профили. Для матчинга в контексте события используется отдельный экран </w:t>
      </w:r>
      <w:r>
        <w:rPr>
          <w:rFonts w:ascii="Courier New" w:hAnsi="Courier New"/>
          <w:sz w:val="20"/>
        </w:rPr>
        <w:t>EventMatchScreen</w:t>
      </w:r>
      <w:r>
        <w:t xml:space="preserve"> с привязкой к </w:t>
      </w:r>
      <w:r>
        <w:rPr>
          <w:rFonts w:ascii="Courier New" w:hAnsi="Courier New"/>
          <w:sz w:val="20"/>
        </w:rPr>
        <w:t>eventId</w:t>
      </w:r>
      <w:r>
        <w:t>.</w:t>
      </w:r>
    </w:p>
    <w:p>
      <w:r>
        <w:t>На рисунке 3.10 представлена DFD-схема формирования ленты рекомендаций.</w:t>
      </w:r>
    </w:p>
    <w:p>
      <w:r>
        <w:t xml:space="preserve">Рисунок 3.10 – DFD «Формирование ленты рекомендаций матчинга» </w:t>
      </w:r>
      <w:r>
        <w:rPr>
          <w:i/>
        </w:rPr>
        <w:t>(см. [`3chapter_diploma_diagrams.md`](3chapter_diploma_diagrams.md), рис. 3.10)</w:t>
      </w:r>
    </w:p>
    <w:p>
      <w:pPr>
        <w:pStyle w:val="Heading4"/>
      </w:pPr>
      <w:r>
        <w:t>3.2.10 Расчёт ключевых метрик</w:t>
      </w:r>
    </w:p>
    <w:p>
      <w:r>
        <w:t>Система автоматически поддерживает актуальность ключевых показателей для отображения в профиле пользователя и в карточках событий. К основным расчётным метрикам относятся:</w:t>
      </w:r>
    </w:p>
    <w:p>
      <w:r>
        <w:t>количество одобренных событий пользователя;</w:t>
      </w:r>
    </w:p>
    <w:p>
      <w:r>
        <w:t>количество взаимных совпадений (isMutual = true);</w:t>
      </w:r>
    </w:p>
    <w:p>
      <w:r>
        <w:t>количество участников события;</w:t>
      </w:r>
    </w:p>
    <w:p>
      <w:r>
        <w:t>расстояние до события или другого пользователя (функции PostGIS ST_Distance);</w:t>
      </w:r>
    </w:p>
    <w:p>
      <w:r>
        <w:t>средний рейтинг и число отзывов на событие.</w:t>
      </w:r>
    </w:p>
    <w:p>
      <w:r>
        <w:t>На рисунке 3.11 представлена DFD-схема расчёта ключевых метрик.</w:t>
      </w:r>
    </w:p>
    <w:p>
      <w:r>
        <w:t xml:space="preserve">Рисунок 3.11 – DFD «Расчёт ключевых метрик» </w:t>
      </w:r>
      <w:r>
        <w:rPr>
          <w:i/>
        </w:rPr>
        <w:t>(см. [`3chapter_diploma_diagrams.md`](3chapter_diploma_diagrams.md), рис. 3.11)</w:t>
      </w:r>
    </w:p>
    <w:p>
      <w:pPr>
        <w:pStyle w:val="Heading4"/>
      </w:pPr>
      <w:r>
        <w:t>3.2.11 Просмотр активности через профиль</w:t>
      </w:r>
    </w:p>
    <w:p>
      <w:r>
        <w:t>Пользователь открывает раздел профиля и видит персональные данные, созданные события, взаимные и входящие симпатии. Доступны фильтры «взаимные», «меня лайкнули», «понравившиеся», «пропущенные». Для пользователей с ролью модератора или администратора доступна панель модерации.</w:t>
      </w:r>
    </w:p>
    <w:p>
      <w:r>
        <w:t>На рисунке 3.12 представлена Use-Case диаграмма просмотра активности в профиле.</w:t>
      </w:r>
    </w:p>
    <w:p>
      <w:r>
        <w:t xml:space="preserve">Рисунок 3.12 – Use-Case «Просмотр активности в профиле» </w:t>
      </w:r>
      <w:r>
        <w:rPr>
          <w:i/>
        </w:rPr>
        <w:t>(см. [`3chapter_diploma_diagrams.md`](3chapter_diploma_diagrams.md), рис. 3.12)</w:t>
      </w:r>
    </w:p>
    <w:p>
      <w:pPr>
        <w:pStyle w:val="Heading4"/>
      </w:pPr>
      <w:r>
        <w:t>3.2.12 Модерация событий и обработка жалоб</w:t>
      </w:r>
    </w:p>
    <w:p>
      <w:r>
        <w:t xml:space="preserve">Модератор или администратор открывает </w:t>
      </w:r>
      <w:r>
        <w:rPr>
          <w:rFonts w:ascii="Courier New" w:hAnsi="Courier New"/>
          <w:sz w:val="20"/>
        </w:rPr>
        <w:t>EventModerationScreen</w:t>
      </w:r>
      <w:r>
        <w:t xml:space="preserve"> из профиля. Экран загружает все события для модерации и связанные жалобы, сортируя по числу активных </w:t>
      </w:r>
      <w:r>
        <w:rPr>
          <w:rFonts w:ascii="Courier New" w:hAnsi="Courier New"/>
          <w:sz w:val="20"/>
        </w:rPr>
        <w:t>Report</w:t>
      </w:r>
      <w:r>
        <w:t xml:space="preserve"> со статусом PENDING. Доступные действия: удалить событие (отклонение публикации постфактум), закрыть жалобы без удаления, назначить санкцию на событие или пользователя. Это не очередь предварительного одобрения — события уже опубликованы и видны в ленте.</w:t>
      </w:r>
    </w:p>
    <w:p>
      <w:r>
        <w:t>На рисунке 3.13 представлена Use-Case диаграмма модерации.</w:t>
      </w:r>
    </w:p>
    <w:p>
      <w:r>
        <w:t xml:space="preserve">Рисунок 3.13 – Use-Case «Модерация и жалобы» </w:t>
      </w:r>
      <w:r>
        <w:rPr>
          <w:i/>
        </w:rPr>
        <w:t>(см. [`3chapter_diploma_diagrams.md`](3chapter_diploma_diagrams.md), рис. 3.13)</w:t>
      </w:r>
    </w:p>
    <w:p>
      <w:pPr>
        <w:pStyle w:val="Heading4"/>
      </w:pPr>
      <w:r>
        <w:t>3.2.13 Управление настройками приватности</w:t>
      </w:r>
    </w:p>
    <w:p>
      <w:r>
        <w:t>Пользователь управляет видимостью профиля, видимостью местоположения, возрастным диапазоном поиска и максимальным радиусом (по умолчанию 50 000 метров). Изменения сохраняются через API профиля и учитываются при следующем формировании ленты рекомендаций.</w:t>
      </w:r>
    </w:p>
    <w:p>
      <w:r>
        <w:t>На рисунке 3.14 представлена Use-Case диаграмма управления приватностью.</w:t>
      </w:r>
    </w:p>
    <w:p>
      <w:r>
        <w:t xml:space="preserve">Рисунок 3.14 – Use-Case «Настройки приватности» </w:t>
      </w:r>
      <w:r>
        <w:rPr>
          <w:i/>
        </w:rPr>
        <w:t>(см. [`3chapter_diploma_diagrams.md`](3chapter_diploma_diagrams.md), рис. 3.14)</w:t>
      </w:r>
    </w:p>
    <w:p>
      <w:pPr>
        <w:pStyle w:val="Heading4"/>
      </w:pPr>
      <w:r>
        <w:t>3.2.14 Отправка push-уведомлений</w:t>
      </w:r>
    </w:p>
    <w:p>
      <w:r>
        <w:t>Подсистема push-уведомлений спроектирована для информирования пользователей о взаимных совпадениях. На клиенте реализована регистрация device-токена и его синхронизация с полем fcmToken профиля. Полная серверная отправка push при генерации мэтча относится к следующему этапу развития; в текущей версии пользователь видит совпадения при работе с разделом «Мэтчи» в профиле.</w:t>
      </w:r>
    </w:p>
    <w:p>
      <w:r>
        <w:t>На рисунке 3.15 представлена DFD-схема процесса отправки push-уведомлений.</w:t>
      </w:r>
    </w:p>
    <w:p>
      <w:r>
        <w:t xml:space="preserve">Рисунок 3.15 – DFD «Push-уведомления (целевой сценарий)» </w:t>
      </w:r>
      <w:r>
        <w:rPr>
          <w:i/>
        </w:rPr>
        <w:t>(см. [`3chapter_diploma_diagrams.md`](3chapter_diploma_diagrams.md), рис. 3.15)</w:t>
      </w:r>
    </w:p>
    <w:p>
      <w:pPr>
        <w:pStyle w:val="Heading4"/>
      </w:pPr>
      <w:r>
        <w:t>3.2.15 Просмотр сводной статистики администратором</w:t>
      </w:r>
    </w:p>
    <w:p>
      <w:r>
        <w:t>Администратор использует панель модерации для контроля очереди событий, жалоб и санкций. Интерфейс позволяет оценить текущее состояние пользовательского контента и принять решения по одобрению или блокировке.</w:t>
      </w:r>
    </w:p>
    <w:p>
      <w:r>
        <w:t>На рисунке 3.16 представлена Use-Case диаграмма работы администратора.</w:t>
      </w:r>
    </w:p>
    <w:p>
      <w:r>
        <w:t xml:space="preserve">Рисунок 3.16 – Use-Case «Работа администратора» </w:t>
      </w:r>
      <w:r>
        <w:rPr>
          <w:i/>
        </w:rPr>
        <w:t>(см. [`3chapter_diploma_diagrams.md`](3chapter_diploma_diagrams.md), рис. 3.16)</w:t>
      </w:r>
    </w:p>
    <w:p>
      <w:pPr>
        <w:pStyle w:val="Heading3"/>
      </w:pPr>
      <w:r>
        <w:t>3.3 Передача и хранение данных</w:t>
      </w:r>
    </w:p>
    <w:p>
      <w:r>
        <w:t>Подсистема передачи и хранения данных обеспечивает надёжное, безопасное и масштабируемое взаимодействие между всеми компонентами системы. Она связывает клиентский слой (мобильное приложение), серверный слой микросервисов и слой данных, гарантируя целостность, конфиденциальность и доступность информации на всех этапах работы платформы.</w:t>
      </w:r>
    </w:p>
    <w:p>
      <w:r>
        <w:t>На входе подсистема принимает запросы от пользователей (данные профиля, координаты, действия свайпов, параметры событий), а на выходе предоставляет обработанные результаты: ленты событий и рекомендаций, статусы модерации, URL медиафайлов и данные профилей.</w:t>
      </w:r>
    </w:p>
    <w:p>
      <w:r>
        <w:t>Основные компоненты системы: реляционная база данных с пространственным расширением PostGIS, объектное хранилище, API-шлюз и REST-взаимодействие между клиентом и сервисами.</w:t>
      </w:r>
    </w:p>
    <w:p>
      <w:r>
        <w:t>Ключевые свойства:</w:t>
      </w:r>
    </w:p>
    <w:p>
      <w:r>
        <w:t>единая физическая база данных с логическим разделением по схемам (users, events, public для таблицы матчинга);</w:t>
      </w:r>
    </w:p>
    <w:p>
      <w:r>
        <w:t>версионирование структуры БД через SQL-миграции при старте сервисов;</w:t>
      </w:r>
    </w:p>
    <w:p>
      <w:r>
        <w:t>пространственная индексация координат через тип geography(Point, 4326);</w:t>
      </w:r>
    </w:p>
    <w:p>
      <w:r>
        <w:t>изолированное хранение медиаконтента в объектном хранилище по контейнерам (аватары, фото событий);</w:t>
      </w:r>
    </w:p>
    <w:p>
      <w:r>
        <w:t>стандартизированный формат ответа API: { success, data, message }.</w:t>
      </w:r>
    </w:p>
    <w:p>
      <w:pPr>
        <w:pStyle w:val="Heading4"/>
      </w:pPr>
      <w:r>
        <w:t>3.3.1 Потоки передачи данных</w:t>
      </w:r>
    </w:p>
    <w:p>
      <w:r>
        <w:t>Описание потоков передачи данных между компонентами системы представлено в таблице 3.1.</w:t>
      </w:r>
    </w:p>
    <w:p>
      <w:r>
        <w:t>Таблица 3.1 – Потоки передачи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Процесс</w:t>
            </w:r>
          </w:p>
        </w:tc>
        <w:tc>
          <w:tcPr>
            <w:tcW w:type="dxa" w:w="2422"/>
          </w:tcPr>
          <w:p>
            <w:r>
              <w:t>Краткое описание</w:t>
            </w:r>
          </w:p>
        </w:tc>
        <w:tc>
          <w:tcPr>
            <w:tcW w:type="dxa" w:w="2422"/>
          </w:tcPr>
          <w:p>
            <w:r>
              <w:t>Источник → Получатель</w:t>
            </w:r>
          </w:p>
        </w:tc>
        <w:tc>
          <w:tcPr>
            <w:tcW w:type="dxa" w:w="2422"/>
          </w:tcPr>
          <w:p>
            <w:r>
              <w:t>Роль в цепочке</w:t>
            </w:r>
          </w:p>
        </w:tc>
      </w:tr>
      <w:tr>
        <w:tc>
          <w:tcPr>
            <w:tcW w:type="dxa" w:w="2422"/>
          </w:tcPr>
          <w:p>
            <w:r>
              <w:t>Аутентификация</w:t>
            </w:r>
          </w:p>
        </w:tc>
        <w:tc>
          <w:tcPr>
            <w:tcW w:type="dxa" w:w="2422"/>
          </w:tcPr>
          <w:p>
            <w:r>
              <w:t>Клиент передаёт Bearer Token; сервис верифицирует подпись</w:t>
            </w:r>
          </w:p>
        </w:tc>
        <w:tc>
          <w:tcPr>
            <w:tcW w:type="dxa" w:w="2422"/>
          </w:tcPr>
          <w:p>
            <w:r>
              <w:t>Приложение → API-шлюз → сервис аутентификации</w:t>
            </w:r>
          </w:p>
        </w:tc>
        <w:tc>
          <w:tcPr>
            <w:tcW w:type="dxa" w:w="2422"/>
          </w:tcPr>
          <w:p>
            <w:r>
              <w:t>Идентификация пользователя</w:t>
            </w:r>
          </w:p>
        </w:tc>
      </w:tr>
      <w:tr>
        <w:tc>
          <w:tcPr>
            <w:tcW w:type="dxa" w:w="2422"/>
          </w:tcPr>
          <w:p>
            <w:r>
              <w:t>Обновление координат</w:t>
            </w:r>
          </w:p>
        </w:tc>
        <w:tc>
          <w:tcPr>
            <w:tcW w:type="dxa" w:w="2422"/>
          </w:tcPr>
          <w:p>
            <w:r>
              <w:t>PUT location; сохранение lastLatitude, lastLongitude</w:t>
            </w:r>
          </w:p>
        </w:tc>
        <w:tc>
          <w:tcPr>
            <w:tcW w:type="dxa" w:w="2422"/>
          </w:tcPr>
          <w:p>
            <w:r>
              <w:t>Приложение → сервис пользователей → БД</w:t>
            </w:r>
          </w:p>
        </w:tc>
        <w:tc>
          <w:tcPr>
            <w:tcW w:type="dxa" w:w="2422"/>
          </w:tcPr>
          <w:p>
            <w:r>
              <w:t>Актуальность геоданных</w:t>
            </w:r>
          </w:p>
        </w:tc>
      </w:tr>
      <w:tr>
        <w:tc>
          <w:tcPr>
            <w:tcW w:type="dxa" w:w="2422"/>
          </w:tcPr>
          <w:p>
            <w:r>
              <w:t>Поиск на карте</w:t>
            </w:r>
          </w:p>
        </w:tc>
        <w:tc>
          <w:tcPr>
            <w:tcW w:type="dxa" w:w="2422"/>
          </w:tcPr>
          <w:p>
            <w:r>
              <w:t>GET /api/events с lat/lon/maxDistance по viewport; merge при панорамировании</w:t>
            </w:r>
          </w:p>
        </w:tc>
        <w:tc>
          <w:tcPr>
            <w:tcW w:type="dxa" w:w="2422"/>
          </w:tcPr>
          <w:p>
            <w:r>
              <w:t>MapExploreScreen → EventBloc → PostGIS</w:t>
            </w:r>
          </w:p>
        </w:tc>
        <w:tc>
          <w:tcPr>
            <w:tcW w:type="dxa" w:w="2422"/>
          </w:tcPr>
          <w:p>
            <w:r>
              <w:t>Маркеры и MapNearbyEventsHub</w:t>
            </w:r>
          </w:p>
        </w:tc>
      </w:tr>
      <w:tr>
        <w:tc>
          <w:tcPr>
            <w:tcW w:type="dxa" w:w="2422"/>
          </w:tcPr>
          <w:p>
            <w:r>
              <w:t>Поиск в ленте</w:t>
            </w:r>
          </w:p>
        </w:tc>
        <w:tc>
          <w:tcPr>
            <w:tcW w:type="dxa" w:w="2422"/>
          </w:tcPr>
          <w:p>
            <w:r>
              <w:t>GET /api/events без координат + фильтры на клиенте</w:t>
            </w:r>
          </w:p>
        </w:tc>
        <w:tc>
          <w:tcPr>
            <w:tcW w:type="dxa" w:w="2422"/>
          </w:tcPr>
          <w:p>
            <w:r>
              <w:t>EventsFeedScreen → EventBloc</w:t>
            </w:r>
          </w:p>
        </w:tc>
        <w:tc>
          <w:tcPr>
            <w:tcW w:type="dxa" w:w="2422"/>
          </w:tcPr>
          <w:p>
            <w:r>
              <w:t>Вертикальный список карточек</w:t>
            </w:r>
          </w:p>
        </w:tc>
      </w:tr>
      <w:tr>
        <w:tc>
          <w:tcPr>
            <w:tcW w:type="dxa" w:w="2422"/>
          </w:tcPr>
          <w:p>
            <w:r>
              <w:t>Публикация события</w:t>
            </w:r>
          </w:p>
        </w:tc>
        <w:tc>
          <w:tcPr>
            <w:tcW w:type="dxa" w:w="2422"/>
          </w:tcPr>
          <w:p>
            <w:r>
              <w:t>Медиа в MinIO; POST /api/events → status APPROVED</w:t>
            </w:r>
          </w:p>
        </w:tc>
        <w:tc>
          <w:tcPr>
            <w:tcW w:type="dxa" w:w="2422"/>
          </w:tcPr>
          <w:p>
            <w:r>
              <w:t>CreateEventScreen → upload + events-service</w:t>
            </w:r>
          </w:p>
        </w:tc>
        <w:tc>
          <w:tcPr>
            <w:tcW w:type="dxa" w:w="2422"/>
          </w:tcPr>
          <w:p>
            <w:r>
              <w:t>Событие сразу в ленте и на карте</w:t>
            </w:r>
          </w:p>
        </w:tc>
      </w:tr>
      <w:tr>
        <w:tc>
          <w:tcPr>
            <w:tcW w:type="dxa" w:w="2422"/>
          </w:tcPr>
          <w:p>
            <w:r>
              <w:t>Модерация</w:t>
            </w:r>
          </w:p>
        </w:tc>
        <w:tc>
          <w:tcPr>
            <w:tcW w:type="dxa" w:w="2422"/>
          </w:tcPr>
          <w:p>
            <w:r>
              <w:t>Жалобы Report; удаление / санкции</w:t>
            </w:r>
          </w:p>
        </w:tc>
        <w:tc>
          <w:tcPr>
            <w:tcW w:type="dxa" w:w="2422"/>
          </w:tcPr>
          <w:p>
            <w:r>
              <w:t>EventModerationScreen → events/users-service</w:t>
            </w:r>
          </w:p>
        </w:tc>
        <w:tc>
          <w:tcPr>
            <w:tcW w:type="dxa" w:w="2422"/>
          </w:tcPr>
          <w:p>
            <w:r>
              <w:t>Постфактумный контроль контента</w:t>
            </w:r>
          </w:p>
        </w:tc>
      </w:tr>
      <w:tr>
        <w:tc>
          <w:tcPr>
            <w:tcW w:type="dxa" w:w="2422"/>
          </w:tcPr>
          <w:p>
            <w:r>
              <w:t>Лента матчинга</w:t>
            </w:r>
          </w:p>
        </w:tc>
        <w:tc>
          <w:tcPr>
            <w:tcW w:type="dxa" w:w="2422"/>
          </w:tcPr>
          <w:p>
            <w:r>
              <w:t>Гео- и возрастные фильтры</w:t>
            </w:r>
          </w:p>
        </w:tc>
        <w:tc>
          <w:tcPr>
            <w:tcW w:type="dxa" w:w="2422"/>
          </w:tcPr>
          <w:p>
            <w:r>
              <w:t>Приложение → сервис пользователей → БД</w:t>
            </w:r>
          </w:p>
        </w:tc>
        <w:tc>
          <w:tcPr>
            <w:tcW w:type="dxa" w:w="2422"/>
          </w:tcPr>
          <w:p>
            <w:r>
              <w:t>Рекомендации</w:t>
            </w:r>
          </w:p>
        </w:tc>
      </w:tr>
      <w:tr>
        <w:tc>
          <w:tcPr>
            <w:tcW w:type="dxa" w:w="2422"/>
          </w:tcPr>
          <w:p>
            <w:r>
              <w:t>Обработка свайпа</w:t>
            </w:r>
          </w:p>
        </w:tc>
        <w:tc>
          <w:tcPr>
            <w:tcW w:type="dxa" w:w="2422"/>
          </w:tcPr>
          <w:p>
            <w:r>
              <w:t>LIKE/DISLIKE; проверка isMutual</w:t>
            </w:r>
          </w:p>
        </w:tc>
        <w:tc>
          <w:tcPr>
            <w:tcW w:type="dxa" w:w="2422"/>
          </w:tcPr>
          <w:p>
            <w:r>
              <w:t>Приложение → сервис матчинга → БД</w:t>
            </w:r>
          </w:p>
        </w:tc>
        <w:tc>
          <w:tcPr>
            <w:tcW w:type="dxa" w:w="2422"/>
          </w:tcPr>
          <w:p>
            <w:r>
              <w:t>Взаимные совпадения</w:t>
            </w:r>
          </w:p>
        </w:tc>
      </w:tr>
      <w:tr>
        <w:tc>
          <w:tcPr>
            <w:tcW w:type="dxa" w:w="2422"/>
          </w:tcPr>
          <w:p>
            <w:r>
              <w:t>Загрузка медиа</w:t>
            </w:r>
          </w:p>
        </w:tc>
        <w:tc>
          <w:tcPr>
            <w:tcW w:type="dxa" w:w="2422"/>
          </w:tcPr>
          <w:p>
            <w:r>
              <w:t>Multipart → хранилище → URL</w:t>
            </w:r>
          </w:p>
        </w:tc>
        <w:tc>
          <w:tcPr>
            <w:tcW w:type="dxa" w:w="2422"/>
          </w:tcPr>
          <w:p>
            <w:r>
              <w:t>Приложение → сервис загрузки → хранилище</w:t>
            </w:r>
          </w:p>
        </w:tc>
        <w:tc>
          <w:tcPr>
            <w:tcW w:type="dxa" w:w="2422"/>
          </w:tcPr>
          <w:p>
            <w:r>
              <w:t>Медиаконтент</w:t>
            </w:r>
          </w:p>
        </w:tc>
      </w:tr>
    </w:tbl>
    <w:p/>
    <w:p>
      <w:pPr>
        <w:pStyle w:val="Heading4"/>
      </w:pPr>
      <w:r>
        <w:t>3.3.2 Логическая модель данных</w:t>
      </w:r>
    </w:p>
    <w:p>
      <w:r>
        <w:t>На рисунке 3.17 представлена логическая модель базы данных, реализованная в соответствии с нормализованной схемой 3NF с применением паттерна Single Database, Multiple Schemas.</w:t>
      </w:r>
    </w:p>
    <w:p>
      <w:r>
        <w:t xml:space="preserve">Рисунок 3.17 – Логическая модель базы данных </w:t>
      </w:r>
      <w:r>
        <w:rPr>
          <w:i/>
        </w:rPr>
        <w:t>(см. [`3chapter_diploma_diagrams.md`](3chapter_diploma_diagrams.md), рис. 3.17 и табл. 3.2)</w:t>
      </w:r>
    </w:p>
    <w:p>
      <w:r>
        <w:t>Основные сущности и связи:</w:t>
      </w:r>
    </w:p>
    <w:p>
      <w:r>
        <w:t>User (схема users) — центральная сущность: учётная запись, профиль, координаты, настройки приватности, fcmToken;</w:t>
      </w:r>
    </w:p>
    <w:p>
      <w:r>
        <w:t>Event (схема events) — событие на карте с координатами locationGeo, статусом модерации и медиаматериалами;</w:t>
      </w:r>
    </w:p>
    <w:p>
      <w:r>
        <w:t>Participant (схема events) — связь пользователя и события (INTERESTED / GOING);</w:t>
      </w:r>
    </w:p>
    <w:p>
      <w:r>
        <w:t>Match (схема public) — действия LIKE / DISLIKE / SUPER_LIKE и флаг взаимного совпадения isMutual;</w:t>
      </w:r>
    </w:p>
    <w:p>
      <w:r>
        <w:t>Report, UserBlock, UserSanction, AdminAuditLog (схема users) — модерация и безопасность;</w:t>
      </w:r>
    </w:p>
    <w:p>
      <w:r>
        <w:t>EventRating, EventSanction, WaitlistEntry, ParticipantCheckIn, EventParticipantBan, OrganizerBlock (схема events) — расширенное управление событиями.</w:t>
      </w:r>
    </w:p>
    <w:p>
      <w:r>
        <w:t xml:space="preserve">Описание таблиц представлено в таблице 3.2 </w:t>
      </w:r>
      <w:r>
        <w:rPr>
          <w:i/>
        </w:rPr>
        <w:t>(полная версия — в файле схем)</w:t>
      </w:r>
      <w:r>
        <w:t>.</w:t>
      </w:r>
    </w:p>
    <w:p>
      <w:r>
        <w:t>Таблица 3.2 – Логическая модель базы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Таблица</w:t>
            </w:r>
          </w:p>
        </w:tc>
        <w:tc>
          <w:tcPr>
            <w:tcW w:type="dxa" w:w="3230"/>
          </w:tcPr>
          <w:p>
            <w:r>
              <w:t>Схема</w:t>
            </w:r>
          </w:p>
        </w:tc>
        <w:tc>
          <w:tcPr>
            <w:tcW w:type="dxa" w:w="3230"/>
          </w:tcPr>
          <w:p>
            <w:r>
              <w:t>Назначение</w:t>
            </w:r>
          </w:p>
        </w:tc>
      </w:tr>
      <w:tr>
        <w:tc>
          <w:tcPr>
            <w:tcW w:type="dxa" w:w="3230"/>
          </w:tcPr>
          <w:p>
            <w:r>
              <w:t>User</w:t>
            </w:r>
          </w:p>
        </w:tc>
        <w:tc>
          <w:tcPr>
            <w:tcW w:type="dxa" w:w="3230"/>
          </w:tcPr>
          <w:p>
            <w:r>
              <w:t>users</w:t>
            </w:r>
          </w:p>
        </w:tc>
        <w:tc>
          <w:tcPr>
            <w:tcW w:type="dxa" w:w="3230"/>
          </w:tcPr>
          <w:p>
            <w:r>
              <w:t>Профиль, геолокация, роль, приватность, fcmToken</w:t>
            </w:r>
          </w:p>
        </w:tc>
      </w:tr>
      <w:tr>
        <w:tc>
          <w:tcPr>
            <w:tcW w:type="dxa" w:w="3230"/>
          </w:tcPr>
          <w:p>
            <w:r>
              <w:t>Report</w:t>
            </w:r>
          </w:p>
        </w:tc>
        <w:tc>
          <w:tcPr>
            <w:tcW w:type="dxa" w:w="3230"/>
          </w:tcPr>
          <w:p>
            <w:r>
              <w:t>users</w:t>
            </w:r>
          </w:p>
        </w:tc>
        <w:tc>
          <w:tcPr>
            <w:tcW w:type="dxa" w:w="3230"/>
          </w:tcPr>
          <w:p>
            <w:r>
              <w:t>Жалобы на пользователей и события</w:t>
            </w:r>
          </w:p>
        </w:tc>
      </w:tr>
      <w:tr>
        <w:tc>
          <w:tcPr>
            <w:tcW w:type="dxa" w:w="3230"/>
          </w:tcPr>
          <w:p>
            <w:r>
              <w:t>UserBlock</w:t>
            </w:r>
          </w:p>
        </w:tc>
        <w:tc>
          <w:tcPr>
            <w:tcW w:type="dxa" w:w="3230"/>
          </w:tcPr>
          <w:p>
            <w:r>
              <w:t>users</w:t>
            </w:r>
          </w:p>
        </w:tc>
        <w:tc>
          <w:tcPr>
            <w:tcW w:type="dxa" w:w="3230"/>
          </w:tcPr>
          <w:p>
            <w:r>
              <w:t>Блокировка между пользователями</w:t>
            </w:r>
          </w:p>
        </w:tc>
      </w:tr>
      <w:tr>
        <w:tc>
          <w:tcPr>
            <w:tcW w:type="dxa" w:w="3230"/>
          </w:tcPr>
          <w:p>
            <w:r>
              <w:t>UserSanction</w:t>
            </w:r>
          </w:p>
        </w:tc>
        <w:tc>
          <w:tcPr>
            <w:tcW w:type="dxa" w:w="3230"/>
          </w:tcPr>
          <w:p>
            <w:r>
              <w:t>users</w:t>
            </w:r>
          </w:p>
        </w:tc>
        <w:tc>
          <w:tcPr>
            <w:tcW w:type="dxa" w:w="3230"/>
          </w:tcPr>
          <w:p>
            <w:r>
              <w:t>Санкции (WARNING, MUTE, EVENT_CREATE_BAN, FULL_BAN)</w:t>
            </w:r>
          </w:p>
        </w:tc>
      </w:tr>
      <w:tr>
        <w:tc>
          <w:tcPr>
            <w:tcW w:type="dxa" w:w="3230"/>
          </w:tcPr>
          <w:p>
            <w:r>
              <w:t>AdminAuditLog</w:t>
            </w:r>
          </w:p>
        </w:tc>
        <w:tc>
          <w:tcPr>
            <w:tcW w:type="dxa" w:w="3230"/>
          </w:tcPr>
          <w:p>
            <w:r>
              <w:t>users</w:t>
            </w:r>
          </w:p>
        </w:tc>
        <w:tc>
          <w:tcPr>
            <w:tcW w:type="dxa" w:w="3230"/>
          </w:tcPr>
          <w:p>
            <w:r>
              <w:t>Журнал действий администратора</w:t>
            </w:r>
          </w:p>
        </w:tc>
      </w:tr>
      <w:tr>
        <w:tc>
          <w:tcPr>
            <w:tcW w:type="dxa" w:w="3230"/>
          </w:tcPr>
          <w:p>
            <w:r>
              <w:t>Event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Событие, координаты, locationGeo, status модерации</w:t>
            </w:r>
          </w:p>
        </w:tc>
      </w:tr>
      <w:tr>
        <w:tc>
          <w:tcPr>
            <w:tcW w:type="dxa" w:w="3230"/>
          </w:tcPr>
          <w:p>
            <w:r>
              <w:t>Participant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Участие пользователя (INTERESTED / GOING)</w:t>
            </w:r>
          </w:p>
        </w:tc>
      </w:tr>
      <w:tr>
        <w:tc>
          <w:tcPr>
            <w:tcW w:type="dxa" w:w="3230"/>
          </w:tcPr>
          <w:p>
            <w:r>
              <w:t>EventRating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Оценка и комментарий к событию</w:t>
            </w:r>
          </w:p>
        </w:tc>
      </w:tr>
      <w:tr>
        <w:tc>
          <w:tcPr>
            <w:tcW w:type="dxa" w:w="3230"/>
          </w:tcPr>
          <w:p>
            <w:r>
              <w:t>EventSanction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Санкции на событие</w:t>
            </w:r>
          </w:p>
        </w:tc>
      </w:tr>
      <w:tr>
        <w:tc>
          <w:tcPr>
            <w:tcW w:type="dxa" w:w="3230"/>
          </w:tcPr>
          <w:p>
            <w:r>
              <w:t>EventParticipantBan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Бан участника на конкретном событии</w:t>
            </w:r>
          </w:p>
        </w:tc>
      </w:tr>
      <w:tr>
        <w:tc>
          <w:tcPr>
            <w:tcW w:type="dxa" w:w="3230"/>
          </w:tcPr>
          <w:p>
            <w:r>
              <w:t>WaitlistEntry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Лист ожидания участия</w:t>
            </w:r>
          </w:p>
        </w:tc>
      </w:tr>
      <w:tr>
        <w:tc>
          <w:tcPr>
            <w:tcW w:type="dxa" w:w="3230"/>
          </w:tcPr>
          <w:p>
            <w:r>
              <w:t>ParticipantCheckIn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Чек-ин участника</w:t>
            </w:r>
          </w:p>
        </w:tc>
      </w:tr>
      <w:tr>
        <w:tc>
          <w:tcPr>
            <w:tcW w:type="dxa" w:w="3230"/>
          </w:tcPr>
          <w:p>
            <w:r>
              <w:t>OrganizerBlock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Блок-лист организатора</w:t>
            </w:r>
          </w:p>
        </w:tc>
      </w:tr>
      <w:tr>
        <w:tc>
          <w:tcPr>
            <w:tcW w:type="dxa" w:w="3230"/>
          </w:tcPr>
          <w:p>
            <w:r>
              <w:t>Match</w:t>
            </w:r>
          </w:p>
        </w:tc>
        <w:tc>
          <w:tcPr>
            <w:tcW w:type="dxa" w:w="3230"/>
          </w:tcPr>
          <w:p>
            <w:r>
              <w:t>public</w:t>
            </w:r>
          </w:p>
        </w:tc>
        <w:tc>
          <w:tcPr>
            <w:tcW w:type="dxa" w:w="3230"/>
          </w:tcPr>
          <w:p>
            <w:r>
              <w:t>Свайпы LIKE/DISLIKE, флаг isMutual</w:t>
            </w:r>
          </w:p>
        </w:tc>
      </w:tr>
    </w:tbl>
    <w:p/>
    <w:p>
      <w:pPr>
        <w:pStyle w:val="Heading3"/>
      </w:pPr>
      <w:r>
        <w:t>3.4 Серверная часть</w:t>
      </w:r>
    </w:p>
    <w:p>
      <w:r>
        <w:t>Серверная часть системы является ядром платформы и отвечает за выполнение всей бизнес-логики: верификацию токенов, управление профилями, геолокационный поиск, публикацию и модерацию событий, обработку свайпов и хранение медиаконтента.</w:t>
      </w:r>
    </w:p>
    <w:p>
      <w:r>
        <w:t>Серверная часть построена на микросервисной архитектуре с чётким разделением на независимые сервисы, объединённые API-шлюзом. Все сервисы работают в контейнерах. Секреты (ключи карт, учётные данные провайдера аутентификации, доступ к хранилищу) вынесены во внешние файлы конфигурации и не включаются в систему контроля версий.</w:t>
      </w:r>
    </w:p>
    <w:p>
      <w:r>
        <w:t>Основные функции серверной части:</w:t>
      </w:r>
    </w:p>
    <w:p>
      <w:r>
        <w:t>приём, аутентификация и валидация запросов;</w:t>
      </w:r>
    </w:p>
    <w:p>
      <w:r>
        <w:t>управление профилями и геолокацией пользователей;</w:t>
      </w:r>
    </w:p>
    <w:p>
      <w:r>
        <w:t>создание, поиск и модерация событий;</w:t>
      </w:r>
    </w:p>
    <w:p>
      <w:r>
        <w:t>обработка свайпов и фиксация взаимных совпадений;</w:t>
      </w:r>
    </w:p>
    <w:p>
      <w:r>
        <w:t>загрузка и выдача медиаконтента;</w:t>
      </w:r>
    </w:p>
    <w:p>
      <w:r>
        <w:t>разграничение доступа по ролям USER, MODERATOR, ADMIN.</w:t>
      </w:r>
    </w:p>
    <w:p>
      <w:pPr>
        <w:pStyle w:val="Heading4"/>
      </w:pPr>
      <w:r>
        <w:t>3.4.1 Контекстная диаграмма IDEF0</w:t>
      </w:r>
    </w:p>
    <w:p>
      <w:r>
        <w:t>На рисунке 3.18 представлена контекстная диаграмма IDEF0, описывающая систему на верхнем уровне абстракции.</w:t>
      </w:r>
    </w:p>
    <w:p>
      <w:r>
        <w:t xml:space="preserve">Рисунок 3.18 – Контекстная диаграмма IDEF0 (A-0) </w:t>
      </w:r>
      <w:r>
        <w:rPr>
          <w:i/>
        </w:rPr>
        <w:t>(см. [`3chapter_diploma_diagrams.md`](3chapter_diploma_diagrams.md), рис. 3.18 — нотация I/C/O/M)</w:t>
      </w:r>
    </w:p>
    <w:p>
      <w:r>
        <w:t>Система получает на входе:</w:t>
      </w:r>
    </w:p>
    <w:p>
      <w:r>
        <w:t>запросы от мобильного приложения (HTTP-запросы с токеном в заголовке Authorization);</w:t>
      </w:r>
    </w:p>
    <w:p>
      <w:r>
        <w:t>медиафайлы пользователей (multipart-запросы);</w:t>
      </w:r>
    </w:p>
    <w:p>
      <w:r>
        <w:t>геолокационные данные — координаты latitude и longitude;</w:t>
      </w:r>
    </w:p>
    <w:p>
      <w:r>
        <w:t>данные профилей, событий и действий пользователей (тело JSON-запросов).</w:t>
      </w:r>
    </w:p>
    <w:p>
      <w:r>
        <w:t>Выходами системы являются:</w:t>
      </w:r>
    </w:p>
    <w:p>
      <w:r>
        <w:t>ответы API в стандартизированном формате { success, data, message };</w:t>
      </w:r>
    </w:p>
    <w:p>
      <w:r>
        <w:t>маркеры событий и ленты рекомендаций матчинга;</w:t>
      </w:r>
    </w:p>
    <w:p>
      <w:r>
        <w:t>публичные URL медиафайлов;</w:t>
      </w:r>
    </w:p>
    <w:p>
      <w:r>
        <w:t>push-уведомления (на этапе полной реализации подсистемы).</w:t>
      </w:r>
    </w:p>
    <w:p>
      <w:r>
        <w:t>Используемые механизмы:</w:t>
      </w:r>
    </w:p>
    <w:p>
      <w:r>
        <w:t>микросервисная инфраструктура и API-шлюз;</w:t>
      </w:r>
    </w:p>
    <w:p>
      <w:r>
        <w:t>хранилища данных (реляционная БД с PostGIS, объектное хранилище);</w:t>
      </w:r>
    </w:p>
    <w:p>
      <w:r>
        <w:t>внешний провайдер аутентификации;</w:t>
      </w:r>
    </w:p>
    <w:p>
      <w:r>
        <w:t>контейнеризация.</w:t>
      </w:r>
    </w:p>
    <w:p>
      <w:r>
        <w:t>Управляющие воздействия:</w:t>
      </w:r>
    </w:p>
    <w:p>
      <w:r>
        <w:t>политики безопасности — ролевая модель USER / MODERATOR / ADMIN;</w:t>
      </w:r>
    </w:p>
    <w:p>
      <w:r>
        <w:t>настройки приватности пользователей;</w:t>
      </w:r>
    </w:p>
    <w:p>
      <w:r>
        <w:t>правила модерации событий;</w:t>
      </w:r>
    </w:p>
    <w:p>
      <w:r>
        <w:t>схемы миграций базы данных.</w:t>
      </w:r>
    </w:p>
    <w:p>
      <w:pPr>
        <w:pStyle w:val="Heading4"/>
      </w:pPr>
      <w:r>
        <w:t>3.4.2 Декомпозиция IDEF0</w:t>
      </w:r>
    </w:p>
    <w:p>
      <w:r>
        <w:t>На рисунке 3.19 представлена декомпозиция главной функции системы на подпроцессы.</w:t>
      </w:r>
    </w:p>
    <w:p>
      <w:r>
        <w:t xml:space="preserve">Рисунок 3.19 – Декомпозиция IDEF0 (уровень A0) </w:t>
      </w:r>
      <w:r>
        <w:rPr>
          <w:i/>
        </w:rPr>
        <w:t>(см. [`3chapter_diploma_diagrams.md`](3chapter_diploma_diagrams.md), рис. 3.19 и табл. 3.3)</w:t>
      </w:r>
    </w:p>
    <w:p>
      <w:r>
        <w:t>Описание подпроцессов представлено в таблице 3.3.</w:t>
      </w:r>
    </w:p>
    <w:p>
      <w:r>
        <w:t xml:space="preserve">Таблица 3.3 – Декомпозиция IDEF0 </w:t>
      </w:r>
      <w:r>
        <w:rPr>
          <w:i/>
        </w:rPr>
        <w:t>(полная версия с I/C/O/M — в [`3chapter_diploma_diagrams.md`](3chapter_diploma_diagrams.md))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t>Подпроцесс</w:t>
            </w:r>
          </w:p>
        </w:tc>
        <w:tc>
          <w:tcPr>
            <w:tcW w:type="dxa" w:w="1938"/>
          </w:tcPr>
          <w:p>
            <w:r>
              <w:t>Вход (I)</w:t>
            </w:r>
          </w:p>
        </w:tc>
        <w:tc>
          <w:tcPr>
            <w:tcW w:type="dxa" w:w="1938"/>
          </w:tcPr>
          <w:p>
            <w:r>
              <w:t>Управление (C)</w:t>
            </w:r>
          </w:p>
        </w:tc>
        <w:tc>
          <w:tcPr>
            <w:tcW w:type="dxa" w:w="1938"/>
          </w:tcPr>
          <w:p>
            <w:r>
              <w:t>Выход (O)</w:t>
            </w:r>
          </w:p>
        </w:tc>
        <w:tc>
          <w:tcPr>
            <w:tcW w:type="dxa" w:w="1938"/>
          </w:tcPr>
          <w:p>
            <w:r>
              <w:t>Механизм (M)</w:t>
            </w:r>
          </w:p>
        </w:tc>
      </w:tr>
      <w:tr>
        <w:tc>
          <w:tcPr>
            <w:tcW w:type="dxa" w:w="1938"/>
          </w:tcPr>
          <w:p>
            <w:r>
              <w:t>A1. Маршрутизация</w:t>
            </w:r>
          </w:p>
        </w:tc>
        <w:tc>
          <w:tcPr>
            <w:tcW w:type="dxa" w:w="1938"/>
          </w:tcPr>
          <w:p>
            <w:r>
              <w:t>HTTP-запрос</w:t>
            </w:r>
          </w:p>
        </w:tc>
        <w:tc>
          <w:tcPr>
            <w:tcW w:type="dxa" w:w="1938"/>
          </w:tcPr>
          <w:p>
            <w:r>
              <w:t>Правила маршрутизации шлюза</w:t>
            </w:r>
          </w:p>
        </w:tc>
        <w:tc>
          <w:tcPr>
            <w:tcW w:type="dxa" w:w="1938"/>
          </w:tcPr>
          <w:p>
            <w:r>
              <w:t>Запрос целевому сервису</w:t>
            </w:r>
          </w:p>
        </w:tc>
        <w:tc>
          <w:tcPr>
            <w:tcW w:type="dxa" w:w="1938"/>
          </w:tcPr>
          <w:p>
            <w:r>
              <w:t>API-шлюз</w:t>
            </w:r>
          </w:p>
        </w:tc>
      </w:tr>
      <w:tr>
        <w:tc>
          <w:tcPr>
            <w:tcW w:type="dxa" w:w="1938"/>
          </w:tcPr>
          <w:p>
            <w:r>
              <w:t>A2. Верификация</w:t>
            </w:r>
          </w:p>
        </w:tc>
        <w:tc>
          <w:tcPr>
            <w:tcW w:type="dxa" w:w="1938"/>
          </w:tcPr>
          <w:p>
            <w:r>
              <w:t>Bearer Token</w:t>
            </w:r>
          </w:p>
        </w:tc>
        <w:tc>
          <w:tcPr>
            <w:tcW w:type="dxa" w:w="1938"/>
          </w:tcPr>
          <w:p>
            <w:r>
              <w:t>JWKS, политики auth</w:t>
            </w:r>
          </w:p>
        </w:tc>
        <w:tc>
          <w:tcPr>
            <w:tcW w:type="dxa" w:w="1938"/>
          </w:tcPr>
          <w:p>
            <w:r>
              <w:t>UID пользователя</w:t>
            </w:r>
          </w:p>
        </w:tc>
        <w:tc>
          <w:tcPr>
            <w:tcW w:type="dxa" w:w="1938"/>
          </w:tcPr>
          <w:p>
            <w:r>
              <w:t>Сервис аутентификации</w:t>
            </w:r>
          </w:p>
        </w:tc>
      </w:tr>
      <w:tr>
        <w:tc>
          <w:tcPr>
            <w:tcW w:type="dxa" w:w="1938"/>
          </w:tcPr>
          <w:p>
            <w:r>
              <w:t>A3. Пользователи</w:t>
            </w:r>
          </w:p>
        </w:tc>
        <w:tc>
          <w:tcPr>
            <w:tcW w:type="dxa" w:w="1938"/>
          </w:tcPr>
          <w:p>
            <w:r>
              <w:t>UID, JSON профиля, координаты</w:t>
            </w:r>
          </w:p>
        </w:tc>
        <w:tc>
          <w:tcPr>
            <w:tcW w:type="dxa" w:w="1938"/>
          </w:tcPr>
          <w:p>
            <w:r>
              <w:t>RBAC, приватность</w:t>
            </w:r>
          </w:p>
        </w:tc>
        <w:tc>
          <w:tcPr>
            <w:tcW w:type="dxa" w:w="1938"/>
          </w:tcPr>
          <w:p>
            <w:r>
              <w:t>Профиль, лента матчинга</w:t>
            </w:r>
          </w:p>
        </w:tc>
        <w:tc>
          <w:tcPr>
            <w:tcW w:type="dxa" w:w="1938"/>
          </w:tcPr>
          <w:p>
            <w:r>
              <w:t>Сервис users + PostGIS</w:t>
            </w:r>
          </w:p>
        </w:tc>
      </w:tr>
      <w:tr>
        <w:tc>
          <w:tcPr>
            <w:tcW w:type="dxa" w:w="1938"/>
          </w:tcPr>
          <w:p>
            <w:r>
              <w:t>A4. События</w:t>
            </w:r>
          </w:p>
        </w:tc>
        <w:tc>
          <w:tcPr>
            <w:tcW w:type="dxa" w:w="1938"/>
          </w:tcPr>
          <w:p>
            <w:r>
              <w:t>JSON события, lat/lon</w:t>
            </w:r>
          </w:p>
        </w:tc>
        <w:tc>
          <w:tcPr>
            <w:tcW w:type="dxa" w:w="1938"/>
          </w:tcPr>
          <w:p>
            <w:r>
              <w:t>Статус модерации</w:t>
            </w:r>
          </w:p>
        </w:tc>
        <w:tc>
          <w:tcPr>
            <w:tcW w:type="dxa" w:w="1938"/>
          </w:tcPr>
          <w:p>
            <w:r>
              <w:t>Event, Participant</w:t>
            </w:r>
          </w:p>
        </w:tc>
        <w:tc>
          <w:tcPr>
            <w:tcW w:type="dxa" w:w="1938"/>
          </w:tcPr>
          <w:p>
            <w:r>
              <w:t>Сервис events + PostGIS</w:t>
            </w:r>
          </w:p>
        </w:tc>
      </w:tr>
      <w:tr>
        <w:tc>
          <w:tcPr>
            <w:tcW w:type="dxa" w:w="1938"/>
          </w:tcPr>
          <w:p>
            <w:r>
              <w:t>A5. Матчинг</w:t>
            </w:r>
          </w:p>
        </w:tc>
        <w:tc>
          <w:tcPr>
            <w:tcW w:type="dxa" w:w="1938"/>
          </w:tcPr>
          <w:p>
            <w:r>
              <w:t>targetUserId, action</w:t>
            </w:r>
          </w:p>
        </w:tc>
        <w:tc>
          <w:tcPr>
            <w:tcW w:type="dxa" w:w="1938"/>
          </w:tcPr>
          <w:p>
            <w:r>
              <w:t>Правила isMutual</w:t>
            </w:r>
          </w:p>
        </w:tc>
        <w:tc>
          <w:tcPr>
            <w:tcW w:type="dxa" w:w="1938"/>
          </w:tcPr>
          <w:p>
            <w:r>
              <w:t>Match запись</w:t>
            </w:r>
          </w:p>
        </w:tc>
        <w:tc>
          <w:tcPr>
            <w:tcW w:type="dxa" w:w="1938"/>
          </w:tcPr>
          <w:p>
            <w:r>
              <w:t>Сервис match</w:t>
            </w:r>
          </w:p>
        </w:tc>
      </w:tr>
      <w:tr>
        <w:tc>
          <w:tcPr>
            <w:tcW w:type="dxa" w:w="1938"/>
          </w:tcPr>
          <w:p>
            <w:r>
              <w:t>A6. Медиа</w:t>
            </w:r>
          </w:p>
        </w:tc>
        <w:tc>
          <w:tcPr>
            <w:tcW w:type="dxa" w:w="1938"/>
          </w:tcPr>
          <w:p>
            <w:r>
              <w:t>Multipart файл</w:t>
            </w:r>
          </w:p>
        </w:tc>
        <w:tc>
          <w:tcPr>
            <w:tcW w:type="dxa" w:w="1938"/>
          </w:tcPr>
          <w:p>
            <w:r>
              <w:t>Лимиты типа/размера</w:t>
            </w:r>
          </w:p>
        </w:tc>
        <w:tc>
          <w:tcPr>
            <w:tcW w:type="dxa" w:w="1938"/>
          </w:tcPr>
          <w:p>
            <w:r>
              <w:t>Публичный URL</w:t>
            </w:r>
          </w:p>
        </w:tc>
        <w:tc>
          <w:tcPr>
            <w:tcW w:type="dxa" w:w="1938"/>
          </w:tcPr>
          <w:p>
            <w:r>
              <w:t>Сервис upload + MinIO</w:t>
            </w:r>
          </w:p>
        </w:tc>
      </w:tr>
    </w:tbl>
    <w:p/>
    <w:p>
      <w:pPr>
        <w:pStyle w:val="Heading3"/>
      </w:pPr>
      <w:r>
        <w:t>3.5 Пользовательская часть</w:t>
      </w:r>
    </w:p>
    <w:p>
      <w:r>
        <w:t xml:space="preserve">Клиент реализован на Flutter (единая кодовая база iOS / Android). Архитектура UI построена на паттерне BLoC: </w:t>
      </w:r>
      <w:r>
        <w:rPr>
          <w:rFonts w:ascii="Courier New" w:hAnsi="Courier New"/>
          <w:sz w:val="20"/>
        </w:rPr>
        <w:t>AuthBloc</w:t>
      </w:r>
      <w:r>
        <w:t xml:space="preserve"> — сессия и маршрутизация, </w:t>
      </w:r>
      <w:r>
        <w:rPr>
          <w:rFonts w:ascii="Courier New" w:hAnsi="Courier New"/>
          <w:sz w:val="20"/>
        </w:rPr>
        <w:t>EventBloc</w:t>
      </w:r>
      <w:r>
        <w:t xml:space="preserve"> — карта и лента событий, </w:t>
      </w:r>
      <w:r>
        <w:rPr>
          <w:rFonts w:ascii="Courier New" w:hAnsi="Courier New"/>
          <w:sz w:val="20"/>
        </w:rPr>
        <w:t>ProfileBloc</w:t>
      </w:r>
      <w:r>
        <w:t xml:space="preserve"> — профиль. HTTP-слой (</w:t>
      </w:r>
      <w:r>
        <w:rPr>
          <w:rFonts w:ascii="Courier New" w:hAnsi="Courier New"/>
          <w:sz w:val="20"/>
        </w:rPr>
        <w:t>ApiClient</w:t>
      </w:r>
      <w:r>
        <w:t xml:space="preserve">, </w:t>
      </w:r>
      <w:r>
        <w:rPr>
          <w:rFonts w:ascii="Courier New" w:hAnsi="Courier New"/>
          <w:sz w:val="20"/>
        </w:rPr>
        <w:t>UserService</w:t>
      </w:r>
      <w:r>
        <w:t xml:space="preserve">, </w:t>
      </w:r>
      <w:r>
        <w:rPr>
          <w:rFonts w:ascii="Courier New" w:hAnsi="Courier New"/>
          <w:sz w:val="20"/>
        </w:rPr>
        <w:t>EventService</w:t>
      </w:r>
      <w:r>
        <w:t xml:space="preserve">) обращается к </w:t>
      </w:r>
      <w:r>
        <w:rPr>
          <w:rFonts w:ascii="Courier New" w:hAnsi="Courier New"/>
          <w:sz w:val="20"/>
        </w:rPr>
        <w:t>AppConfig.baseUrl</w:t>
      </w:r>
      <w:r>
        <w:t xml:space="preserve"> (переопределяется через </w:t>
      </w:r>
      <w:r>
        <w:rPr>
          <w:rFonts w:ascii="Courier New" w:hAnsi="Courier New"/>
          <w:sz w:val="20"/>
        </w:rPr>
        <w:t>--dart-define=API_BASE_URL=...</w:t>
      </w:r>
      <w:r>
        <w:t>).</w:t>
      </w:r>
    </w:p>
    <w:p>
      <w:pPr>
        <w:pStyle w:val="Heading4"/>
      </w:pPr>
      <w:r>
        <w:t>3.5.1 Интерфейс приложения</w:t>
      </w:r>
    </w:p>
    <w:p>
      <w:r>
        <w:t xml:space="preserve">Главный контейнер — </w:t>
      </w:r>
      <w:r>
        <w:rPr>
          <w:rFonts w:ascii="Courier New" w:hAnsi="Courier New"/>
          <w:sz w:val="20"/>
        </w:rPr>
        <w:t>HomeShell</w:t>
      </w:r>
      <w:r>
        <w:t xml:space="preserve"> с </w:t>
      </w:r>
      <w:r>
        <w:rPr>
          <w:rFonts w:ascii="Courier New" w:hAnsi="Courier New"/>
          <w:sz w:val="20"/>
        </w:rPr>
        <w:t>IndexedStack</w:t>
      </w:r>
      <w:r>
        <w:t xml:space="preserve"> из четырёх вкладок и плавающей нижней панелью </w:t>
      </w:r>
      <w:r>
        <w:rPr>
          <w:rFonts w:ascii="Courier New" w:hAnsi="Courier New"/>
          <w:sz w:val="20"/>
        </w:rPr>
        <w:t>HomeFloatingNavBar</w:t>
      </w:r>
      <w:r>
        <w:t>:</w:t>
      </w:r>
    </w:p>
    <w:p>
      <w:r>
        <w:rPr>
          <w:b/>
        </w:rPr>
        <w:t>0 — Карта</w:t>
      </w:r>
      <w:r>
        <w:t xml:space="preserve"> (</w:t>
      </w:r>
      <w:r>
        <w:rPr>
          <w:rFonts w:ascii="Courier New" w:hAnsi="Courier New"/>
          <w:sz w:val="20"/>
        </w:rPr>
        <w:t>MapExploreScreen</w:t>
      </w:r>
      <w:r>
        <w:t>): Yandex MapKit, подгрузка по viewport при движении камеры, маркеры только в видимой области;</w:t>
      </w:r>
    </w:p>
    <w:p>
      <w:r>
        <w:rPr>
          <w:b/>
        </w:rPr>
        <w:t>1 — Лента</w:t>
      </w:r>
      <w:r>
        <w:t xml:space="preserve"> (</w:t>
      </w:r>
      <w:r>
        <w:rPr>
          <w:rFonts w:ascii="Courier New" w:hAnsi="Courier New"/>
          <w:sz w:val="20"/>
        </w:rPr>
        <w:t>EventsFeedScreen</w:t>
      </w:r>
      <w:r>
        <w:t xml:space="preserve">): вертикальные карточки событий, отдельный экземпляр </w:t>
      </w:r>
      <w:r>
        <w:rPr>
          <w:rFonts w:ascii="Courier New" w:hAnsi="Courier New"/>
          <w:sz w:val="20"/>
        </w:rPr>
        <w:t>EventBloc</w:t>
      </w:r>
      <w:r>
        <w:t>;</w:t>
      </w:r>
    </w:p>
    <w:p>
      <w:r>
        <w:rPr>
          <w:b/>
        </w:rPr>
        <w:t>2 — Знакомства</w:t>
      </w:r>
      <w:r>
        <w:t xml:space="preserve"> (</w:t>
      </w:r>
      <w:r>
        <w:rPr>
          <w:rFonts w:ascii="Courier New" w:hAnsi="Courier New"/>
          <w:sz w:val="20"/>
        </w:rPr>
        <w:t>MatchesScreen</w:t>
      </w:r>
      <w:r>
        <w:t xml:space="preserve">): колода </w:t>
      </w:r>
      <w:r>
        <w:rPr>
          <w:rFonts w:ascii="Courier New" w:hAnsi="Courier New"/>
          <w:sz w:val="20"/>
        </w:rPr>
        <w:t>MatchSwipeDeck</w:t>
      </w:r>
      <w:r>
        <w:t>, свайпы like/dislike/super-like;</w:t>
      </w:r>
    </w:p>
    <w:p>
      <w:r>
        <w:rPr>
          <w:b/>
        </w:rPr>
        <w:t>3 — Профиль</w:t>
      </w:r>
      <w:r>
        <w:t xml:space="preserve"> (</w:t>
      </w:r>
      <w:r>
        <w:rPr>
          <w:rFonts w:ascii="Courier New" w:hAnsi="Courier New"/>
          <w:sz w:val="20"/>
        </w:rPr>
        <w:t>ProfileScreen</w:t>
      </w:r>
      <w:r>
        <w:t>): мэтчи, созданные и посещённые события, редактирование, для MODERATOR/ADMIN — панель модерации.</w:t>
      </w:r>
    </w:p>
    <w:p>
      <w:r>
        <w:t>По центру навбара — кнопка «+» (</w:t>
      </w:r>
      <w:r>
        <w:rPr>
          <w:rFonts w:ascii="Courier New" w:hAnsi="Courier New"/>
          <w:sz w:val="20"/>
        </w:rPr>
        <w:t>_openCreateEventScreen</w:t>
      </w:r>
      <w:r>
        <w:t xml:space="preserve">), открывающая </w:t>
      </w:r>
      <w:r>
        <w:rPr>
          <w:rFonts w:ascii="Courier New" w:hAnsi="Courier New"/>
          <w:sz w:val="20"/>
        </w:rPr>
        <w:t>CreateEventScreen</w:t>
      </w:r>
      <w:r>
        <w:t xml:space="preserve">. При санкции </w:t>
      </w:r>
      <w:r>
        <w:rPr>
          <w:rFonts w:ascii="Courier New" w:hAnsi="Courier New"/>
          <w:sz w:val="20"/>
        </w:rPr>
        <w:t>EVENT_CREATE_BAN</w:t>
      </w:r>
      <w:r>
        <w:t xml:space="preserve"> кнопка блокируется; при </w:t>
      </w:r>
      <w:r>
        <w:rPr>
          <w:rFonts w:ascii="Courier New" w:hAnsi="Courier New"/>
          <w:sz w:val="20"/>
        </w:rPr>
        <w:t>FULL_BAN</w:t>
      </w:r>
      <w:r>
        <w:t xml:space="preserve"> доступна только вкладка «Профиль».</w:t>
      </w:r>
    </w:p>
    <w:p>
      <w:r>
        <w:t xml:space="preserve">Маршрутизация до </w:t>
      </w:r>
      <w:r>
        <w:rPr>
          <w:rFonts w:ascii="Courier New" w:hAnsi="Courier New"/>
          <w:sz w:val="20"/>
        </w:rPr>
        <w:t>HomeShell</w:t>
      </w:r>
      <w:r>
        <w:t xml:space="preserve">: </w:t>
      </w:r>
      <w:r>
        <w:rPr>
          <w:rFonts w:ascii="Courier New" w:hAnsi="Courier New"/>
          <w:sz w:val="20"/>
        </w:rPr>
        <w:t>OnboardingScreen</w:t>
      </w:r>
      <w:r>
        <w:t xml:space="preserve"> → auth-экраны → (email verify) → SetupProfile → SetupInterests → SetupLocation → HomeShell.</w:t>
      </w:r>
    </w:p>
    <w:p>
      <w:r>
        <w:t>На рисунке 3.21 представлена схема навигации клиентского приложения в соответствии с реализованным кодом.</w:t>
      </w:r>
    </w:p>
    <w:p>
      <w:r>
        <w:t xml:space="preserve">Рисунок 3.21 – Поток навигации клиентского приложения </w:t>
      </w:r>
      <w:r>
        <w:rPr>
          <w:i/>
        </w:rPr>
        <w:t>(см. [`3chapter_diploma_diagrams.md`](3chapter_diploma_diagrams.md), рис. 3.21)</w:t>
      </w:r>
    </w:p>
    <w:p>
      <w:pPr>
        <w:pStyle w:val="Heading4"/>
      </w:pPr>
      <w:r>
        <w:t>3.5.2 Потоки работы пользователя</w:t>
      </w:r>
    </w:p>
    <w:p>
      <w:pPr>
        <w:pStyle w:val="Heading4"/>
      </w:pPr>
      <w:r>
        <w:t>3.5.2.1 Авторизация, регистрация, восстановление</w:t>
      </w:r>
    </w:p>
    <w:p>
      <w:r>
        <w:t>Действия пользователя:</w:t>
      </w:r>
    </w:p>
    <w:p>
      <w:r>
        <w:t xml:space="preserve">на </w:t>
      </w:r>
      <w:r>
        <w:rPr>
          <w:rFonts w:ascii="Courier New" w:hAnsi="Courier New"/>
          <w:sz w:val="20"/>
        </w:rPr>
        <w:t>OnboardingScreen</w:t>
      </w:r>
      <w:r>
        <w:t xml:space="preserve"> выбрать вход или регистрацию;</w:t>
      </w:r>
    </w:p>
    <w:p>
      <w:r>
        <w:t xml:space="preserve">ввести email и пароль на </w:t>
      </w:r>
      <w:r>
        <w:rPr>
          <w:rFonts w:ascii="Courier New" w:hAnsi="Courier New"/>
          <w:sz w:val="20"/>
        </w:rPr>
        <w:t>LoginScreen</w:t>
      </w:r>
      <w:r>
        <w:t xml:space="preserve"> / </w:t>
      </w:r>
      <w:r>
        <w:rPr>
          <w:rFonts w:ascii="Courier New" w:hAnsi="Courier New"/>
          <w:sz w:val="20"/>
        </w:rPr>
        <w:t>RegisterScreen</w:t>
      </w:r>
      <w:r>
        <w:t>;</w:t>
      </w:r>
    </w:p>
    <w:p>
      <w:r>
        <w:t>при необходимости — восстановить пароль через Firebase.</w:t>
      </w:r>
    </w:p>
    <w:p>
      <w:r>
        <w:t>Результат:</w:t>
      </w:r>
    </w:p>
    <w:p>
      <w:r>
        <w:rPr>
          <w:rFonts w:ascii="Courier New" w:hAnsi="Courier New"/>
          <w:sz w:val="20"/>
        </w:rPr>
        <w:t>AuthBloc</w:t>
      </w:r>
      <w:r>
        <w:t xml:space="preserve"> эмитит </w:t>
      </w:r>
      <w:r>
        <w:rPr>
          <w:rFonts w:ascii="Courier New" w:hAnsi="Courier New"/>
          <w:sz w:val="20"/>
        </w:rPr>
        <w:t>AuthAuthenticated</w:t>
      </w:r>
      <w:r>
        <w:t>;</w:t>
      </w:r>
    </w:p>
    <w:p>
      <w:r>
        <w:rPr>
          <w:rFonts w:ascii="Courier New" w:hAnsi="Courier New"/>
          <w:sz w:val="20"/>
        </w:rPr>
        <w:t>AuthBloc</w:t>
      </w:r>
      <w:r>
        <w:t xml:space="preserve"> запрашивает </w:t>
      </w:r>
      <w:r>
        <w:rPr>
          <w:rFonts w:ascii="Courier New" w:hAnsi="Courier New"/>
          <w:sz w:val="20"/>
        </w:rPr>
        <w:t>GET /api/users/me</w:t>
      </w:r>
      <w:r>
        <w:t>;</w:t>
      </w:r>
    </w:p>
    <w:p>
      <w:r>
        <w:t xml:space="preserve">при </w:t>
      </w:r>
      <w:r>
        <w:rPr>
          <w:rFonts w:ascii="Courier New" w:hAnsi="Courier New"/>
          <w:sz w:val="20"/>
        </w:rPr>
        <w:t>!emailVerified</w:t>
      </w:r>
      <w:r>
        <w:t xml:space="preserve"> → </w:t>
      </w:r>
      <w:r>
        <w:rPr>
          <w:rFonts w:ascii="Courier New" w:hAnsi="Courier New"/>
          <w:sz w:val="20"/>
        </w:rPr>
        <w:t>EmailVerificationScreen</w:t>
      </w:r>
      <w:r>
        <w:t>;</w:t>
      </w:r>
    </w:p>
    <w:p>
      <w:r>
        <w:t xml:space="preserve">при </w:t>
      </w:r>
      <w:r>
        <w:rPr>
          <w:rFonts w:ascii="Courier New" w:hAnsi="Courier New"/>
          <w:sz w:val="20"/>
        </w:rPr>
        <w:t>!isOnboardingCompleted</w:t>
      </w:r>
      <w:r>
        <w:t xml:space="preserve"> → </w:t>
      </w:r>
      <w:r>
        <w:rPr>
          <w:rFonts w:ascii="Courier New" w:hAnsi="Courier New"/>
          <w:sz w:val="20"/>
        </w:rPr>
        <w:t>SetupProfileScreen</w:t>
      </w:r>
      <w:r>
        <w:t>;</w:t>
      </w:r>
    </w:p>
    <w:p>
      <w:r>
        <w:t xml:space="preserve">иначе → </w:t>
      </w:r>
      <w:r>
        <w:rPr>
          <w:rFonts w:ascii="Courier New" w:hAnsi="Courier New"/>
          <w:sz w:val="20"/>
        </w:rPr>
        <w:t>HomeShell</w:t>
      </w:r>
      <w:r>
        <w:t xml:space="preserve"> с запуском </w:t>
      </w:r>
      <w:r>
        <w:rPr>
          <w:rFonts w:ascii="Courier New" w:hAnsi="Courier New"/>
          <w:sz w:val="20"/>
        </w:rPr>
        <w:t>LocationSyncService</w:t>
      </w:r>
      <w:r>
        <w:t>.</w:t>
      </w:r>
    </w:p>
    <w:p>
      <w:pPr>
        <w:pStyle w:val="Heading4"/>
      </w:pPr>
      <w:r>
        <w:t>3.5.2.2 Онбординг</w:t>
      </w:r>
    </w:p>
    <w:p>
      <w:r>
        <w:t>Действия пользователя:</w:t>
      </w:r>
    </w:p>
    <w:p>
      <w:r>
        <w:t xml:space="preserve">на </w:t>
      </w:r>
      <w:r>
        <w:rPr>
          <w:rFonts w:ascii="Courier New" w:hAnsi="Courier New"/>
          <w:sz w:val="20"/>
        </w:rPr>
        <w:t>SetupProfileScreen</w:t>
      </w:r>
      <w:r>
        <w:t xml:space="preserve"> — возраст, пол, фото (опционально, шаг можно пропустить);</w:t>
      </w:r>
    </w:p>
    <w:p>
      <w:r>
        <w:t xml:space="preserve">на </w:t>
      </w:r>
      <w:r>
        <w:rPr>
          <w:rFonts w:ascii="Courier New" w:hAnsi="Courier New"/>
          <w:sz w:val="20"/>
        </w:rPr>
        <w:t>SetupInterestsScreen</w:t>
      </w:r>
      <w:r>
        <w:t xml:space="preserve"> — выбрать ≥ 3 интересов;</w:t>
      </w:r>
    </w:p>
    <w:p>
      <w:r>
        <w:t xml:space="preserve">на </w:t>
      </w:r>
      <w:r>
        <w:rPr>
          <w:rFonts w:ascii="Courier New" w:hAnsi="Courier New"/>
          <w:sz w:val="20"/>
        </w:rPr>
        <w:t>SetupLocationScreen</w:t>
      </w:r>
      <w:r>
        <w:t xml:space="preserve"> — разрешить GPS или нажать «Пропустить».</w:t>
      </w:r>
    </w:p>
    <w:p>
      <w:r>
        <w:t>Результат:</w:t>
      </w:r>
    </w:p>
    <w:p>
      <w:r>
        <w:t xml:space="preserve">каждый шаг сохраняется через </w:t>
      </w:r>
      <w:r>
        <w:rPr>
          <w:rFonts w:ascii="Courier New" w:hAnsi="Courier New"/>
          <w:sz w:val="20"/>
        </w:rPr>
        <w:t>PUT /api/users/me</w:t>
      </w:r>
      <w:r>
        <w:t xml:space="preserve"> или </w:t>
      </w:r>
      <w:r>
        <w:rPr>
          <w:rFonts w:ascii="Courier New" w:hAnsi="Courier New"/>
          <w:sz w:val="20"/>
        </w:rPr>
        <w:t>PUT /api/users/me/location</w:t>
      </w:r>
      <w:r>
        <w:t>;</w:t>
      </w:r>
    </w:p>
    <w:p>
      <w:r>
        <w:t xml:space="preserve">финальный вызов устанавливает </w:t>
      </w:r>
      <w:r>
        <w:rPr>
          <w:rFonts w:ascii="Courier New" w:hAnsi="Courier New"/>
          <w:sz w:val="20"/>
        </w:rPr>
        <w:t>isOnboardingCompleted = true</w:t>
      </w:r>
      <w:r>
        <w:t>;</w:t>
      </w:r>
    </w:p>
    <w:p>
      <w:r>
        <w:rPr>
          <w:rFonts w:ascii="Courier New" w:hAnsi="Courier New"/>
          <w:sz w:val="20"/>
        </w:rPr>
        <w:t>AuthService.cacheOnboardingStatus(true)</w:t>
      </w:r>
      <w:r>
        <w:t>;</w:t>
      </w:r>
    </w:p>
    <w:p>
      <w:r>
        <w:rPr>
          <w:rFonts w:ascii="Courier New" w:hAnsi="Courier New"/>
          <w:sz w:val="20"/>
        </w:rPr>
        <w:t>Navigator.pushAndRemoveUntil</w:t>
      </w:r>
      <w:r>
        <w:t xml:space="preserve"> → </w:t>
      </w:r>
      <w:r>
        <w:rPr>
          <w:rFonts w:ascii="Courier New" w:hAnsi="Courier New"/>
          <w:sz w:val="20"/>
        </w:rPr>
        <w:t>HomeShell</w:t>
      </w:r>
      <w:r>
        <w:t>.</w:t>
      </w:r>
    </w:p>
    <w:p>
      <w:pPr>
        <w:pStyle w:val="Heading4"/>
      </w:pPr>
      <w:r>
        <w:t>3.5.2.3 Карта событий</w:t>
      </w:r>
    </w:p>
    <w:p>
      <w:r>
        <w:t>Главный экран с маркерами событий и кнопкой создания.</w:t>
      </w:r>
    </w:p>
    <w:p>
      <w:r>
        <w:t>Действия пользователя:</w:t>
      </w:r>
    </w:p>
    <w:p>
      <w:r>
        <w:t>открыть вкладку «Карта»;</w:t>
      </w:r>
    </w:p>
    <w:p>
      <w:r>
        <w:t>изучить маркеры, изменить масштаб;</w:t>
      </w:r>
    </w:p>
    <w:p>
      <w:r>
        <w:t>нажать на маркер для просмотра карточки;</w:t>
      </w:r>
    </w:p>
    <w:p>
      <w:r>
        <w:t>нажать «+» для создания события.</w:t>
      </w:r>
    </w:p>
    <w:p>
      <w:r>
        <w:t>Результат действий пользователя:</w:t>
      </w:r>
    </w:p>
    <w:p>
      <w:r>
        <w:t>при открытии и при перемещении камеры подгружаются события в радиусе видимой области (</w:t>
      </w:r>
      <w:r>
        <w:rPr>
          <w:rFonts w:ascii="Courier New" w:hAnsi="Courier New"/>
          <w:sz w:val="20"/>
        </w:rPr>
        <w:t>GET /api/events</w:t>
      </w:r>
      <w:r>
        <w:t xml:space="preserve"> + PostGIS);</w:t>
      </w:r>
    </w:p>
    <w:p>
      <w:r>
        <w:t>новые мероприятия добавляются к уже загруженным, маркеры показываются только в текущем viewport;</w:t>
      </w:r>
    </w:p>
    <w:p>
      <w:r>
        <w:t xml:space="preserve">текстовый поиск в </w:t>
      </w:r>
      <w:r>
        <w:rPr>
          <w:rFonts w:ascii="Courier New" w:hAnsi="Courier New"/>
          <w:sz w:val="20"/>
        </w:rPr>
        <w:t>MapNearbyEventsHub</w:t>
      </w:r>
      <w:r>
        <w:t xml:space="preserve"> фильтрует видимый список;</w:t>
      </w:r>
    </w:p>
    <w:p>
      <w:r>
        <w:t xml:space="preserve">открывается </w:t>
      </w:r>
      <w:r>
        <w:rPr>
          <w:rFonts w:ascii="Courier New" w:hAnsi="Courier New"/>
          <w:sz w:val="20"/>
        </w:rPr>
        <w:t>RealEventDetailScreen</w:t>
      </w:r>
      <w:r>
        <w:t xml:space="preserve"> или </w:t>
      </w:r>
      <w:r>
        <w:rPr>
          <w:rFonts w:ascii="Courier New" w:hAnsi="Courier New"/>
          <w:sz w:val="20"/>
        </w:rPr>
        <w:t>CreateEventScreen</w:t>
      </w:r>
      <w:r>
        <w:t>.</w:t>
      </w:r>
    </w:p>
    <w:p>
      <w:pPr>
        <w:pStyle w:val="Heading4"/>
      </w:pPr>
      <w:r>
        <w:t>3.5.2.4 Лента событий</w:t>
      </w:r>
    </w:p>
    <w:p>
      <w:r>
        <w:t>Альтернативное представление — список карточек.</w:t>
      </w:r>
    </w:p>
    <w:p>
      <w:r>
        <w:t>Действия пользователя:</w:t>
      </w:r>
    </w:p>
    <w:p>
      <w:r>
        <w:t>открыть вкладку «Лента»;</w:t>
      </w:r>
    </w:p>
    <w:p>
      <w:r>
        <w:t>применить фильтры и поиск;</w:t>
      </w:r>
    </w:p>
    <w:p>
      <w:r>
        <w:t>открыть карточку события.</w:t>
      </w:r>
    </w:p>
    <w:p>
      <w:r>
        <w:t>Результат действий пользователя:</w:t>
      </w:r>
    </w:p>
    <w:p>
      <w:r>
        <w:t>отображается отфильтрованный список карточек (</w:t>
      </w:r>
      <w:r>
        <w:rPr>
          <w:rFonts w:ascii="Courier New" w:hAnsi="Courier New"/>
          <w:sz w:val="20"/>
        </w:rPr>
        <w:t>FeedEventCard</w:t>
      </w:r>
      <w:r>
        <w:t>) с учётом города, даты, категории и поиска.</w:t>
      </w:r>
    </w:p>
    <w:p>
      <w:pPr>
        <w:pStyle w:val="Heading4"/>
      </w:pPr>
      <w:r>
        <w:t>3.5.2.5 Детали события и участие</w:t>
      </w:r>
    </w:p>
    <w:p>
      <w:r>
        <w:t>Действия пользователя:</w:t>
      </w:r>
    </w:p>
    <w:p>
      <w:r>
        <w:t xml:space="preserve">открыть </w:t>
      </w:r>
      <w:r>
        <w:rPr>
          <w:rFonts w:ascii="Courier New" w:hAnsi="Courier New"/>
          <w:sz w:val="20"/>
        </w:rPr>
        <w:t>RealEventDetailScreen</w:t>
      </w:r>
      <w:r>
        <w:t xml:space="preserve"> (описание, дата, место, маршрут);</w:t>
      </w:r>
    </w:p>
    <w:p>
      <w:r>
        <w:t>нажать «Интересно» (</w:t>
      </w:r>
      <w:r>
        <w:rPr>
          <w:rFonts w:ascii="Courier New" w:hAnsi="Courier New"/>
          <w:sz w:val="20"/>
        </w:rPr>
        <w:t>INTERESTED</w:t>
      </w:r>
      <w:r>
        <w:t>) или «Пойду» (</w:t>
      </w:r>
      <w:r>
        <w:rPr>
          <w:rFonts w:ascii="Courier New" w:hAnsi="Courier New"/>
          <w:sz w:val="20"/>
        </w:rPr>
        <w:t>GOING</w:t>
      </w:r>
      <w:r>
        <w:t>);</w:t>
      </w:r>
    </w:p>
    <w:p>
      <w:r>
        <w:t xml:space="preserve">просмотреть участников, отзывы, рейтинг; при участии — перейти в </w:t>
      </w:r>
      <w:r>
        <w:rPr>
          <w:rFonts w:ascii="Courier New" w:hAnsi="Courier New"/>
          <w:sz w:val="20"/>
        </w:rPr>
        <w:t>EventMatchScreen</w:t>
      </w:r>
      <w:r>
        <w:t>.</w:t>
      </w:r>
    </w:p>
    <w:p>
      <w:r>
        <w:t>Результат действий пользователя:</w:t>
      </w:r>
    </w:p>
    <w:p>
      <w:r>
        <w:rPr>
          <w:rFonts w:ascii="Courier New" w:hAnsi="Courier New"/>
          <w:sz w:val="20"/>
        </w:rPr>
        <w:t>POST /api/events/{id}/participate</w:t>
      </w:r>
      <w:r>
        <w:t xml:space="preserve"> создаёт или обновляет запись в </w:t>
      </w:r>
      <w:r>
        <w:rPr>
          <w:rFonts w:ascii="Courier New" w:hAnsi="Courier New"/>
          <w:sz w:val="20"/>
        </w:rPr>
        <w:t>Participant</w:t>
      </w:r>
      <w:r>
        <w:t>;</w:t>
      </w:r>
    </w:p>
    <w:p>
      <w:r>
        <w:t xml:space="preserve">при отмене — </w:t>
      </w:r>
      <w:r>
        <w:rPr>
          <w:rFonts w:ascii="Courier New" w:hAnsi="Courier New"/>
          <w:sz w:val="20"/>
        </w:rPr>
        <w:t>DELETE /api/events/{id}/participate</w:t>
      </w:r>
      <w:r>
        <w:t>;</w:t>
      </w:r>
    </w:p>
    <w:p>
      <w:r>
        <w:t>карточка обновляется (</w:t>
      </w:r>
      <w:r>
        <w:rPr>
          <w:rFonts w:ascii="Courier New" w:hAnsi="Courier New"/>
          <w:sz w:val="20"/>
        </w:rPr>
        <w:t>isParticipating</w:t>
      </w:r>
      <w:r>
        <w:t xml:space="preserve">, </w:t>
      </w:r>
      <w:r>
        <w:rPr>
          <w:rFonts w:ascii="Courier New" w:hAnsi="Courier New"/>
          <w:sz w:val="20"/>
        </w:rPr>
        <w:t>userParticipationStatus</w:t>
      </w:r>
      <w:r>
        <w:t>);</w:t>
      </w:r>
    </w:p>
    <w:p>
      <w:r>
        <w:t xml:space="preserve">при лимите участников и статусе </w:t>
      </w:r>
      <w:r>
        <w:rPr>
          <w:rFonts w:ascii="Courier New" w:hAnsi="Courier New"/>
          <w:sz w:val="20"/>
        </w:rPr>
        <w:t>GOING</w:t>
      </w:r>
      <w:r>
        <w:t xml:space="preserve"> — попадание в </w:t>
      </w:r>
      <w:r>
        <w:rPr>
          <w:rFonts w:ascii="Courier New" w:hAnsi="Courier New"/>
          <w:sz w:val="20"/>
        </w:rPr>
        <w:t>WaitlistEntry</w:t>
      </w:r>
      <w:r>
        <w:t>.</w:t>
      </w:r>
    </w:p>
    <w:p>
      <w:pPr>
        <w:pStyle w:val="Heading4"/>
      </w:pPr>
      <w:r>
        <w:t>3.5.2.6 Публикация события</w:t>
      </w:r>
    </w:p>
    <w:p>
      <w:r>
        <w:t>Действия пользователя:</w:t>
      </w:r>
    </w:p>
    <w:p>
      <w:r>
        <w:t>ввести название, описание, категорию, дату;</w:t>
      </w:r>
    </w:p>
    <w:p>
      <w:r>
        <w:t>указать место на карте;</w:t>
      </w:r>
    </w:p>
    <w:p>
      <w:r>
        <w:t>прикрепить фото;</w:t>
      </w:r>
    </w:p>
    <w:p>
      <w:r>
        <w:t>нажать «Опубликовать».</w:t>
      </w:r>
    </w:p>
    <w:p>
      <w:r>
        <w:t>Результат действий пользователя:</w:t>
      </w:r>
    </w:p>
    <w:p>
      <w:r>
        <w:t xml:space="preserve">медиа загружены через </w:t>
      </w:r>
      <w:r>
        <w:rPr>
          <w:rFonts w:ascii="Courier New" w:hAnsi="Courier New"/>
          <w:sz w:val="20"/>
        </w:rPr>
        <w:t>POST /api/upload?bucket=events</w:t>
      </w:r>
      <w:r>
        <w:t>;</w:t>
      </w:r>
    </w:p>
    <w:p>
      <w:r>
        <w:rPr>
          <w:rFonts w:ascii="Courier New" w:hAnsi="Courier New"/>
          <w:sz w:val="20"/>
        </w:rPr>
        <w:t>POST /api/events</w:t>
      </w:r>
      <w:r>
        <w:t xml:space="preserve"> создаёт событие со статусом APPROVED;</w:t>
      </w:r>
    </w:p>
    <w:p>
      <w:r>
        <w:t>событие сразу отображается на карте и в ленте (</w:t>
      </w:r>
      <w:r>
        <w:rPr>
          <w:rFonts w:ascii="Courier New" w:hAnsi="Courier New"/>
          <w:sz w:val="20"/>
        </w:rPr>
        <w:t>EventsLoadRequested</w:t>
      </w:r>
      <w:r>
        <w:t xml:space="preserve"> в обоих </w:t>
      </w:r>
      <w:r>
        <w:rPr>
          <w:rFonts w:ascii="Courier New" w:hAnsi="Courier New"/>
          <w:sz w:val="20"/>
        </w:rPr>
        <w:t>EventBloc</w:t>
      </w:r>
      <w:r>
        <w:t>).</w:t>
      </w:r>
    </w:p>
    <w:p>
      <w:pPr>
        <w:pStyle w:val="Heading4"/>
      </w:pPr>
      <w:r>
        <w:t>3.5.2.7 Матчинг</w:t>
      </w:r>
    </w:p>
    <w:p>
      <w:r>
        <w:t>Действия пользователя:</w:t>
      </w:r>
    </w:p>
    <w:p>
      <w:r>
        <w:t>открыть вкладку «Знакомства» (index 2);</w:t>
      </w:r>
    </w:p>
    <w:p>
      <w:r>
        <w:t>свайпнуть карточку вправо (like), влево (dislike) или вниз (профиль);</w:t>
      </w:r>
    </w:p>
    <w:p>
      <w:r>
        <w:t>при необходимости — super-like.</w:t>
      </w:r>
    </w:p>
    <w:p>
      <w:r>
        <w:t>Результат:</w:t>
      </w:r>
    </w:p>
    <w:p>
      <w:r>
        <w:rPr>
          <w:rFonts w:ascii="Courier New" w:hAnsi="Courier New"/>
          <w:sz w:val="20"/>
        </w:rPr>
        <w:t>POST /api/matches/like|dislike|super-like</w:t>
      </w:r>
      <w:r>
        <w:t>;</w:t>
      </w:r>
    </w:p>
    <w:p>
      <w:r>
        <w:t xml:space="preserve">при </w:t>
      </w:r>
      <w:r>
        <w:rPr>
          <w:rFonts w:ascii="Courier New" w:hAnsi="Courier New"/>
          <w:sz w:val="20"/>
        </w:rPr>
        <w:t>isMutual = true</w:t>
      </w:r>
      <w:r>
        <w:t xml:space="preserve"> — мэтч появляется в </w:t>
      </w:r>
      <w:r>
        <w:rPr>
          <w:rFonts w:ascii="Courier New" w:hAnsi="Courier New"/>
          <w:sz w:val="20"/>
        </w:rPr>
        <w:t>ProfileScreen</w:t>
      </w:r>
      <w:r>
        <w:t xml:space="preserve"> и в списке </w:t>
      </w:r>
      <w:r>
        <w:rPr>
          <w:rFonts w:ascii="Courier New" w:hAnsi="Courier New"/>
          <w:sz w:val="20"/>
        </w:rPr>
        <w:t>_matches</w:t>
      </w:r>
      <w:r>
        <w:t xml:space="preserve"> HomeShell;</w:t>
      </w:r>
    </w:p>
    <w:p>
      <w:r>
        <w:t xml:space="preserve">просмотренные профили сохраняются локально в </w:t>
      </w:r>
      <w:r>
        <w:rPr>
          <w:rFonts w:ascii="Courier New" w:hAnsi="Courier New"/>
          <w:sz w:val="20"/>
        </w:rPr>
        <w:t>MatchSeenService</w:t>
      </w:r>
      <w:r>
        <w:t>.</w:t>
      </w:r>
    </w:p>
    <w:p>
      <w:pPr>
        <w:pStyle w:val="Heading4"/>
      </w:pPr>
      <w:r>
        <w:t>3.5.2.8 Профиль и настройки</w:t>
      </w:r>
    </w:p>
    <w:p>
      <w:r>
        <w:t>Действия пользователя:</w:t>
      </w:r>
    </w:p>
    <w:p>
      <w:r>
        <w:t>открыть вкладку «Профиль»;</w:t>
      </w:r>
    </w:p>
    <w:p>
      <w:r>
        <w:t>редактировать данные и приватность;</w:t>
      </w:r>
    </w:p>
    <w:p>
      <w:r>
        <w:t>просмотреть мэтчи и созданные события;</w:t>
      </w:r>
    </w:p>
    <w:p>
      <w:r>
        <w:t>выйти из аккаунта.</w:t>
      </w:r>
    </w:p>
    <w:p>
      <w:r>
        <w:t>Результат действий пользователя:</w:t>
      </w:r>
    </w:p>
    <w:p>
      <w:r>
        <w:t>изменения сохранены в БД;</w:t>
      </w:r>
    </w:p>
    <w:p>
      <w:r>
        <w:t>настройки приватности учтены в следующих запросах.</w:t>
      </w:r>
    </w:p>
    <w:p>
      <w:pPr>
        <w:pStyle w:val="Heading4"/>
      </w:pPr>
      <w:r>
        <w:t>3.5.2.9 Админ-панель</w:t>
      </w:r>
    </w:p>
    <w:p>
      <w:r>
        <w:t>Действия пользователя (MODERATOR / ADMIN):</w:t>
      </w:r>
    </w:p>
    <w:p>
      <w:r>
        <w:t>открыть панель модерации;</w:t>
      </w:r>
    </w:p>
    <w:p>
      <w:r>
        <w:t>просмотреть события с жалобами;</w:t>
      </w:r>
    </w:p>
    <w:p>
      <w:r>
        <w:t>удалить нарушающее событие или закрыть жалобу;</w:t>
      </w:r>
    </w:p>
    <w:p>
      <w:r>
        <w:t>назначить санкцию на событие / пользователя.</w:t>
      </w:r>
    </w:p>
    <w:p>
      <w:r>
        <w:t>Результат действий пользователя:</w:t>
      </w:r>
    </w:p>
    <w:p>
      <w:r>
        <w:t>нарушающий контент удалён или ограничен санкцией;</w:t>
      </w:r>
    </w:p>
    <w:p>
      <w:r>
        <w:t>жалобы переведены в RESOLVED / DISMISSED.</w:t>
      </w:r>
    </w:p>
    <w:p>
      <w:pPr>
        <w:pStyle w:val="Heading4"/>
      </w:pPr>
      <w:r>
        <w:t>3.5.3 Основные экраны и их функции</w:t>
      </w:r>
    </w:p>
    <w:p>
      <w:r>
        <w:t>В таблице 3.4 отображены и описаны основные экранные формы приложения.</w:t>
      </w:r>
    </w:p>
    <w:p>
      <w:r>
        <w:t>Таблица 3.4 – Экранные формы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Экран (класс Flutter)</w:t>
            </w:r>
          </w:p>
        </w:tc>
        <w:tc>
          <w:tcPr>
            <w:tcW w:type="dxa" w:w="3230"/>
          </w:tcPr>
          <w:p>
            <w:r>
              <w:t>Назначение</w:t>
            </w:r>
          </w:p>
        </w:tc>
        <w:tc>
          <w:tcPr>
            <w:tcW w:type="dxa" w:w="3230"/>
          </w:tcPr>
          <w:p>
            <w:r>
              <w:t>Ключевые элементы</w:t>
            </w:r>
          </w:p>
        </w:tc>
      </w:tr>
      <w:tr>
        <w:tc>
          <w:tcPr>
            <w:tcW w:type="dxa" w:w="3230"/>
          </w:tcPr>
          <w:p>
            <w:r>
              <w:t>OnboardingScreen</w:t>
            </w:r>
          </w:p>
        </w:tc>
        <w:tc>
          <w:tcPr>
            <w:tcW w:type="dxa" w:w="3230"/>
          </w:tcPr>
          <w:p>
            <w:r>
              <w:t>Первый запуск</w:t>
            </w:r>
          </w:p>
        </w:tc>
        <w:tc>
          <w:tcPr>
            <w:tcW w:type="dxa" w:w="3230"/>
          </w:tcPr>
          <w:p>
            <w:r>
              <w:t>Кнопки входа / регистрации</w:t>
            </w:r>
          </w:p>
        </w:tc>
      </w:tr>
      <w:tr>
        <w:tc>
          <w:tcPr>
            <w:tcW w:type="dxa" w:w="3230"/>
          </w:tcPr>
          <w:p>
            <w:r>
              <w:t>LoginScreen / RegisterScreen</w:t>
            </w:r>
          </w:p>
        </w:tc>
        <w:tc>
          <w:tcPr>
            <w:tcW w:type="dxa" w:w="3230"/>
          </w:tcPr>
          <w:p>
            <w:r>
              <w:t>Firebase Auth</w:t>
            </w:r>
          </w:p>
        </w:tc>
        <w:tc>
          <w:tcPr>
            <w:tcW w:type="dxa" w:w="3230"/>
          </w:tcPr>
          <w:p>
            <w:r>
              <w:t>Email, пароль</w:t>
            </w:r>
          </w:p>
        </w:tc>
      </w:tr>
      <w:tr>
        <w:tc>
          <w:tcPr>
            <w:tcW w:type="dxa" w:w="3230"/>
          </w:tcPr>
          <w:p>
            <w:r>
              <w:t>EmailVerificationScreen</w:t>
            </w:r>
          </w:p>
        </w:tc>
        <w:tc>
          <w:tcPr>
            <w:tcW w:type="dxa" w:w="3230"/>
          </w:tcPr>
          <w:p>
            <w:r>
              <w:t>Подтверждение email</w:t>
            </w:r>
          </w:p>
        </w:tc>
        <w:tc>
          <w:tcPr>
            <w:tcW w:type="dxa" w:w="3230"/>
          </w:tcPr>
          <w:p>
            <w:r>
              <w:t>Повторная отправка письма</w:t>
            </w:r>
          </w:p>
        </w:tc>
      </w:tr>
      <w:tr>
        <w:tc>
          <w:tcPr>
            <w:tcW w:type="dxa" w:w="3230"/>
          </w:tcPr>
          <w:p>
            <w:r>
              <w:t>SetupProfileScreen</w:t>
            </w:r>
          </w:p>
        </w:tc>
        <w:tc>
          <w:tcPr>
            <w:tcW w:type="dxa" w:w="3230"/>
          </w:tcPr>
          <w:p>
            <w:r>
              <w:t>Онбординг 1/3</w:t>
            </w:r>
          </w:p>
        </w:tc>
        <w:tc>
          <w:tcPr>
            <w:tcW w:type="dxa" w:w="3230"/>
          </w:tcPr>
          <w:p>
            <w:r>
              <w:t>Фото, возраст, пол</w:t>
            </w:r>
          </w:p>
        </w:tc>
      </w:tr>
      <w:tr>
        <w:tc>
          <w:tcPr>
            <w:tcW w:type="dxa" w:w="3230"/>
          </w:tcPr>
          <w:p>
            <w:r>
              <w:t>SetupInterestsScreen</w:t>
            </w:r>
          </w:p>
        </w:tc>
        <w:tc>
          <w:tcPr>
            <w:tcW w:type="dxa" w:w="3230"/>
          </w:tcPr>
          <w:p>
            <w:r>
              <w:t>Онбординг 2/3</w:t>
            </w:r>
          </w:p>
        </w:tc>
        <w:tc>
          <w:tcPr>
            <w:tcW w:type="dxa" w:w="3230"/>
          </w:tcPr>
          <w:p>
            <w:r>
              <w:t>Сетка интересов (мин. 3)</w:t>
            </w:r>
          </w:p>
        </w:tc>
      </w:tr>
      <w:tr>
        <w:tc>
          <w:tcPr>
            <w:tcW w:type="dxa" w:w="3230"/>
          </w:tcPr>
          <w:p>
            <w:r>
              <w:t>SetupLocationScreen</w:t>
            </w:r>
          </w:p>
        </w:tc>
        <w:tc>
          <w:tcPr>
            <w:tcW w:type="dxa" w:w="3230"/>
          </w:tcPr>
          <w:p>
            <w:r>
              <w:t>Онбординг 3/3</w:t>
            </w:r>
          </w:p>
        </w:tc>
        <w:tc>
          <w:tcPr>
            <w:tcW w:type="dxa" w:w="3230"/>
          </w:tcPr>
          <w:p>
            <w:r>
              <w:t>GPS, «Пропустить»</w:t>
            </w:r>
          </w:p>
        </w:tc>
      </w:tr>
      <w:tr>
        <w:tc>
          <w:tcPr>
            <w:tcW w:type="dxa" w:w="3230"/>
          </w:tcPr>
          <w:p>
            <w:r>
              <w:t>HomeShell</w:t>
            </w:r>
          </w:p>
        </w:tc>
        <w:tc>
          <w:tcPr>
            <w:tcW w:type="dxa" w:w="3230"/>
          </w:tcPr>
          <w:p>
            <w:r>
              <w:t>Главный контейнер</w:t>
            </w:r>
          </w:p>
        </w:tc>
        <w:tc>
          <w:tcPr>
            <w:tcW w:type="dxa" w:w="3230"/>
          </w:tcPr>
          <w:p>
            <w:r>
              <w:t>IndexedStack + HomeFloatingNavBar</w:t>
            </w:r>
          </w:p>
        </w:tc>
      </w:tr>
      <w:tr>
        <w:tc>
          <w:tcPr>
            <w:tcW w:type="dxa" w:w="3230"/>
          </w:tcPr>
          <w:p>
            <w:r>
              <w:t>MapExploreScreen</w:t>
            </w:r>
          </w:p>
        </w:tc>
        <w:tc>
          <w:tcPr>
            <w:tcW w:type="dxa" w:w="3230"/>
          </w:tcPr>
          <w:p>
            <w:r>
              <w:t>Карта</w:t>
            </w:r>
          </w:p>
        </w:tc>
        <w:tc>
          <w:tcPr>
            <w:tcW w:type="dxa" w:w="3230"/>
          </w:tcPr>
          <w:p>
            <w:r>
              <w:t>Yandex MapKit, маркеры</w:t>
            </w:r>
          </w:p>
        </w:tc>
      </w:tr>
      <w:tr>
        <w:tc>
          <w:tcPr>
            <w:tcW w:type="dxa" w:w="3230"/>
          </w:tcPr>
          <w:p>
            <w:r>
              <w:t>EventsFeedScreen</w:t>
            </w:r>
          </w:p>
        </w:tc>
        <w:tc>
          <w:tcPr>
            <w:tcW w:type="dxa" w:w="3230"/>
          </w:tcPr>
          <w:p>
            <w:r>
              <w:t>Лента</w:t>
            </w:r>
          </w:p>
        </w:tc>
        <w:tc>
          <w:tcPr>
            <w:tcW w:type="dxa" w:w="3230"/>
          </w:tcPr>
          <w:p>
            <w:r>
              <w:t>Карточки событий</w:t>
            </w:r>
          </w:p>
        </w:tc>
      </w:tr>
      <w:tr>
        <w:tc>
          <w:tcPr>
            <w:tcW w:type="dxa" w:w="3230"/>
          </w:tcPr>
          <w:p>
            <w:r>
              <w:t>MatchesScreen</w:t>
            </w:r>
          </w:p>
        </w:tc>
        <w:tc>
          <w:tcPr>
            <w:tcW w:type="dxa" w:w="3230"/>
          </w:tcPr>
          <w:p>
            <w:r>
              <w:t>Знакомства</w:t>
            </w:r>
          </w:p>
        </w:tc>
        <w:tc>
          <w:tcPr>
            <w:tcW w:type="dxa" w:w="3230"/>
          </w:tcPr>
          <w:p>
            <w:r>
              <w:t>MatchSwipeDeck</w:t>
            </w:r>
          </w:p>
        </w:tc>
      </w:tr>
      <w:tr>
        <w:tc>
          <w:tcPr>
            <w:tcW w:type="dxa" w:w="3230"/>
          </w:tcPr>
          <w:p>
            <w:r>
              <w:t>ProfileScreen</w:t>
            </w:r>
          </w:p>
        </w:tc>
        <w:tc>
          <w:tcPr>
            <w:tcW w:type="dxa" w:w="3230"/>
          </w:tcPr>
          <w:p>
            <w:r>
              <w:t>Профиль</w:t>
            </w:r>
          </w:p>
        </w:tc>
        <w:tc>
          <w:tcPr>
            <w:tcW w:type="dxa" w:w="3230"/>
          </w:tcPr>
          <w:p>
            <w:r>
              <w:t>Мэтчи, события, модерация</w:t>
            </w:r>
          </w:p>
        </w:tc>
      </w:tr>
      <w:tr>
        <w:tc>
          <w:tcPr>
            <w:tcW w:type="dxa" w:w="3230"/>
          </w:tcPr>
          <w:p>
            <w:r>
              <w:t>CreateEventScreen</w:t>
            </w:r>
          </w:p>
        </w:tc>
        <w:tc>
          <w:tcPr>
            <w:tcW w:type="dxa" w:w="3230"/>
          </w:tcPr>
          <w:p>
            <w:r>
              <w:t>Создание события</w:t>
            </w:r>
          </w:p>
        </w:tc>
        <w:tc>
          <w:tcPr>
            <w:tcW w:type="dxa" w:w="3230"/>
          </w:tcPr>
          <w:p>
            <w:r>
              <w:t>Поля, медиа, публикация сразу (APPROVED)</w:t>
            </w:r>
          </w:p>
        </w:tc>
      </w:tr>
    </w:tbl>
    <w:p/>
    <w:p>
      <w:pPr>
        <w:pStyle w:val="Heading4"/>
      </w:pPr>
      <w:r>
        <w:t>3.5.4 Ролевые особенности интерфейса</w:t>
      </w:r>
    </w:p>
    <w:p>
      <w:r>
        <w:t>Для обеспечения удобства работы и разграничения функционала в интерфейсе реализованы следующие ролевые особенности:</w:t>
      </w:r>
    </w:p>
    <w:p>
      <w:r>
        <w:t>пользователь с ролью USER видит стандартный функционал без административных разделов;</w:t>
      </w:r>
    </w:p>
    <w:p>
      <w:r>
        <w:t>пользователь с ролью MODERATOR и ADMIN дополнительно видит панель модерации событий и жалоб;</w:t>
      </w:r>
    </w:p>
    <w:p>
      <w:r>
        <w:t xml:space="preserve">при активной санкции FULL_BAN </w:t>
      </w:r>
      <w:r>
        <w:rPr>
          <w:rFonts w:ascii="Courier New" w:hAnsi="Courier New"/>
          <w:sz w:val="20"/>
        </w:rPr>
        <w:t>HomeShell</w:t>
      </w:r>
      <w:r>
        <w:t xml:space="preserve"> принудительно переключает на вкладку «Профиль» (index 3) и блокирует остальные вкладки;</w:t>
      </w:r>
    </w:p>
    <w:p>
      <w:r>
        <w:t xml:space="preserve">при </w:t>
      </w:r>
      <w:r>
        <w:rPr>
          <w:rFonts w:ascii="Courier New" w:hAnsi="Courier New"/>
          <w:sz w:val="20"/>
        </w:rPr>
        <w:t>EVENT_CREATE_BAN</w:t>
      </w:r>
      <w:r>
        <w:t xml:space="preserve"> кнопка «+» на навбаре показывает SnackBar с причиной блокировки.</w:t>
      </w:r>
    </w:p>
    <w:p>
      <w:pPr>
        <w:pStyle w:val="Heading4"/>
      </w:pPr>
      <w:r>
        <w:t>3.5.5 Безопасность и UX-детали</w:t>
      </w:r>
    </w:p>
    <w:p>
      <w:r>
        <w:t>Для обеспечения безопасности и улучшения пользовательского опыта в приложении реализованы следующие меры:</w:t>
      </w:r>
    </w:p>
    <w:p>
      <w:r>
        <w:t>все HTTP-запросы к серверу защищены Bearer Token;</w:t>
      </w:r>
    </w:p>
    <w:p>
      <w:r>
        <w:t>при ошибке авторизации (HTTP 401) пользователь перенаправляется на экран входа;</w:t>
      </w:r>
    </w:p>
    <w:p>
      <w:r>
        <w:t>координаты передаются только при наличии разрешения на геолокацию;</w:t>
      </w:r>
    </w:p>
    <w:p>
      <w:r>
        <w:t>медиафайлы хранятся в изолированном объектном хранилище;</w:t>
      </w:r>
    </w:p>
    <w:p>
      <w:r>
        <w:t>ошибки сервера отображаются пользователю через уведомления;</w:t>
      </w:r>
    </w:p>
    <w:p>
      <w:r>
        <w:t>пользователи с isProfileVisible = false исключаются из ленты матчинга.</w:t>
      </w:r>
    </w:p>
    <w:p>
      <w:pPr>
        <w:pStyle w:val="Heading3"/>
      </w:pPr>
      <w:r>
        <w:t>3.6 Подсистема push-уведомлений</w:t>
      </w:r>
    </w:p>
    <w:p>
      <w:r>
        <w:t>Подсистема push-уведомлений обеспечивает оперативное информирование пользователей о взаимных совпадениях. На рисунке 3.20 представлена схема последовательности процессов подсистемы уведомлений.</w:t>
      </w:r>
    </w:p>
    <w:p>
      <w:r>
        <w:t xml:space="preserve">Рисунок 3.20 – DFD «Подсистема push-уведомлений» </w:t>
      </w:r>
      <w:r>
        <w:rPr>
          <w:i/>
        </w:rPr>
        <w:t>(см. [`3chapter_diploma_diagrams.md`](3chapter_diploma_diagrams.md), рис. 3.20)</w:t>
      </w:r>
    </w:p>
    <w:p>
      <w:r>
        <w:t>Основные задачи:</w:t>
      </w:r>
    </w:p>
    <w:p>
      <w:r>
        <w:t>хранить device-токен каждого пользователя в поле fcmToken профиля;</w:t>
      </w:r>
    </w:p>
    <w:p>
      <w:r>
        <w:t>при генерации взаимного совпадения — уведомлять обоих пользователей (целевой сценарий);</w:t>
      </w:r>
    </w:p>
    <w:p>
      <w:r>
        <w:t>обрабатывать ошибки доставки и обновлять устаревшие токены.</w:t>
      </w:r>
    </w:p>
    <w:p>
      <w:r>
        <w:t>Описание процессов представлено в таблице 3.5.</w:t>
      </w:r>
    </w:p>
    <w:p>
      <w:r>
        <w:t>Таблица 3.5 – Описание процессов подсистемы push-уведомлений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Процесс</w:t>
            </w:r>
          </w:p>
        </w:tc>
        <w:tc>
          <w:tcPr>
            <w:tcW w:type="dxa" w:w="2422"/>
          </w:tcPr>
          <w:p>
            <w:r>
              <w:t>Вход</w:t>
            </w:r>
          </w:p>
        </w:tc>
        <w:tc>
          <w:tcPr>
            <w:tcW w:type="dxa" w:w="2422"/>
          </w:tcPr>
          <w:p>
            <w:r>
              <w:t>Выход</w:t>
            </w:r>
          </w:p>
        </w:tc>
        <w:tc>
          <w:tcPr>
            <w:tcW w:type="dxa" w:w="2422"/>
          </w:tcPr>
          <w:p>
            <w:r>
              <w:t>Хранилище / механизм</w:t>
            </w:r>
          </w:p>
        </w:tc>
      </w:tr>
      <w:tr>
        <w:tc>
          <w:tcPr>
            <w:tcW w:type="dxa" w:w="2422"/>
          </w:tcPr>
          <w:p>
            <w:r>
              <w:t>Регистрация токена</w:t>
            </w:r>
          </w:p>
        </w:tc>
        <w:tc>
          <w:tcPr>
            <w:tcW w:type="dxa" w:w="2422"/>
          </w:tcPr>
          <w:p>
            <w:r>
              <w:t>Device token от SDK</w:t>
            </w:r>
          </w:p>
        </w:tc>
        <w:tc>
          <w:tcPr>
            <w:tcW w:type="dxa" w:w="2422"/>
          </w:tcPr>
          <w:p>
            <w:r>
              <w:t>Токен в профиле</w:t>
            </w:r>
          </w:p>
        </w:tc>
        <w:tc>
          <w:tcPr>
            <w:tcW w:type="dxa" w:w="2422"/>
          </w:tcPr>
          <w:p>
            <w:r>
              <w:t>БД, поле fcmToken</w:t>
            </w:r>
          </w:p>
        </w:tc>
      </w:tr>
      <w:tr>
        <w:tc>
          <w:tcPr>
            <w:tcW w:type="dxa" w:w="2422"/>
          </w:tcPr>
          <w:p>
            <w:r>
              <w:t>Обнаружение совпадения</w:t>
            </w:r>
          </w:p>
        </w:tc>
        <w:tc>
          <w:tcPr>
            <w:tcW w:type="dxa" w:w="2422"/>
          </w:tcPr>
          <w:p>
            <w:r>
              <w:t>LIKE от двух пользователей</w:t>
            </w:r>
          </w:p>
        </w:tc>
        <w:tc>
          <w:tcPr>
            <w:tcW w:type="dxa" w:w="2422"/>
          </w:tcPr>
          <w:p>
            <w:r>
              <w:t>isMutual = true</w:t>
            </w:r>
          </w:p>
        </w:tc>
        <w:tc>
          <w:tcPr>
            <w:tcW w:type="dxa" w:w="2422"/>
          </w:tcPr>
          <w:p>
            <w:r>
              <w:t>Сервис матчинга, таблица Match</w:t>
            </w:r>
          </w:p>
        </w:tc>
      </w:tr>
      <w:tr>
        <w:tc>
          <w:tcPr>
            <w:tcW w:type="dxa" w:w="2422"/>
          </w:tcPr>
          <w:p>
            <w:r>
              <w:t>Отправка уведомления</w:t>
            </w:r>
          </w:p>
        </w:tc>
        <w:tc>
          <w:tcPr>
            <w:tcW w:type="dxa" w:w="2422"/>
          </w:tcPr>
          <w:p>
            <w:r>
              <w:t>fcmToken, текст</w:t>
            </w:r>
          </w:p>
        </w:tc>
        <w:tc>
          <w:tcPr>
            <w:tcW w:type="dxa" w:w="2422"/>
          </w:tcPr>
          <w:p>
            <w:r>
              <w:t>Push на устройство</w:t>
            </w:r>
          </w:p>
        </w:tc>
        <w:tc>
          <w:tcPr>
            <w:tcW w:type="dxa" w:w="2422"/>
          </w:tcPr>
          <w:p>
            <w:r>
              <w:t>Сервис push-доставки</w:t>
            </w:r>
          </w:p>
        </w:tc>
      </w:tr>
    </w:tbl>
    <w:p/>
    <w:p>
      <w:pPr>
        <w:pStyle w:val="Heading3"/>
      </w:pPr>
      <w:r>
        <w:t>3.7 Вывод по проектированию программного продукта</w:t>
      </w:r>
    </w:p>
    <w:p>
      <w:r>
        <w:t>В ходе настоящего раздела выполнено полное формальное описание архитектуры системы, всех ключевых процессов, структур данных и пользовательского интерфейса, что позволило получить целостное и детализированное представление о разрабатываемом программном продукте Andex Events.</w:t>
      </w:r>
    </w:p>
    <w:p>
      <w:r>
        <w:t>Ключевые результаты проектирования сводятся к следующему.</w:t>
      </w:r>
    </w:p>
    <w:p>
      <w:r>
        <w:t>В части архитектурных решений выбрана микросервисная архитектура с независимыми сервисами, объединёнными API-шлюзом. Разделение серверной части на модули бизнес-логики и высоконагруженных операций обосновано различными требованиями к задачам: управление профилями и событиями — на одном сервисном слое, обработка свайпов и загрузка медиа — на выделенных модулях.</w:t>
      </w:r>
    </w:p>
    <w:p>
      <w:r>
        <w:t>В части проектирования базы данных принят паттерн Single Database, Multiple Schemas. Ключевым решением является применение расширения PostGIS с типом geography(Point, 4326) для геолокационных выборок.</w:t>
      </w:r>
    </w:p>
    <w:p>
      <w:r>
        <w:t>В части пользовательского интерфейса спроектированы основные экраны мобильного приложения с детальным описанием действий пользователя и результатов. Реализована ролевая модель интерфейса для ролей USER, MODERATOR и ADMIN.</w:t>
      </w:r>
    </w:p>
    <w:p>
      <w:r>
        <w:t>Сводная таблица результатов проектирования представлена в таблице 3.6.</w:t>
      </w:r>
    </w:p>
    <w:p>
      <w:r>
        <w:t>Таблица 3.6 – Спроектированный программный продукт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Объект проектирования</w:t>
            </w:r>
          </w:p>
        </w:tc>
        <w:tc>
          <w:tcPr>
            <w:tcW w:type="dxa" w:w="3230"/>
          </w:tcPr>
          <w:p>
            <w:r>
              <w:t>Итоговые решения</w:t>
            </w:r>
          </w:p>
        </w:tc>
        <w:tc>
          <w:tcPr>
            <w:tcW w:type="dxa" w:w="3230"/>
          </w:tcPr>
          <w:p>
            <w:r>
              <w:t>Эффект</w:t>
            </w:r>
          </w:p>
        </w:tc>
      </w:tr>
      <w:tr>
        <w:tc>
          <w:tcPr>
            <w:tcW w:type="dxa" w:w="3230"/>
          </w:tcPr>
          <w:p>
            <w:r>
              <w:t>Архитектура</w:t>
            </w:r>
          </w:p>
        </w:tc>
        <w:tc>
          <w:tcPr>
            <w:tcW w:type="dxa" w:w="3230"/>
          </w:tcPr>
          <w:p>
            <w:r>
              <w:t>Микросервисы + API-шлюз</w:t>
            </w:r>
          </w:p>
        </w:tc>
        <w:tc>
          <w:tcPr>
            <w:tcW w:type="dxa" w:w="3230"/>
          </w:tcPr>
          <w:p>
            <w:r>
              <w:t>Независимое масштабирование, разделение ответственности</w:t>
            </w:r>
          </w:p>
        </w:tc>
      </w:tr>
      <w:tr>
        <w:tc>
          <w:tcPr>
            <w:tcW w:type="dxa" w:w="3230"/>
          </w:tcPr>
          <w:p>
            <w:r>
              <w:t>База данных</w:t>
            </w:r>
          </w:p>
        </w:tc>
        <w:tc>
          <w:tcPr>
            <w:tcW w:type="dxa" w:w="3230"/>
          </w:tcPr>
          <w:p>
            <w:r>
              <w:t>PostGIS, Single Database Multiple Schemas</w:t>
            </w:r>
          </w:p>
        </w:tc>
        <w:tc>
          <w:tcPr>
            <w:tcW w:type="dxa" w:w="3230"/>
          </w:tcPr>
          <w:p>
            <w:r>
              <w:t>Точный геопоиск, изоляция данных</w:t>
            </w:r>
          </w:p>
        </w:tc>
      </w:tr>
      <w:tr>
        <w:tc>
          <w:tcPr>
            <w:tcW w:type="dxa" w:w="3230"/>
          </w:tcPr>
          <w:p>
            <w:r>
              <w:t>События</w:t>
            </w:r>
          </w:p>
        </w:tc>
        <w:tc>
          <w:tcPr>
            <w:tcW w:type="dxa" w:w="3230"/>
          </w:tcPr>
          <w:p>
            <w:r>
              <w:t>Мгновенная публикация APPROVED + постмодерация по жалобам</w:t>
            </w:r>
          </w:p>
        </w:tc>
        <w:tc>
          <w:tcPr>
            <w:tcW w:type="dxa" w:w="3230"/>
          </w:tcPr>
          <w:p>
            <w:r>
              <w:t>Быстрый UX + контроль качества</w:t>
            </w:r>
          </w:p>
        </w:tc>
      </w:tr>
      <w:tr>
        <w:tc>
          <w:tcPr>
            <w:tcW w:type="dxa" w:w="3230"/>
          </w:tcPr>
          <w:p>
            <w:r>
              <w:t>Аутентификация</w:t>
            </w:r>
          </w:p>
        </w:tc>
        <w:tc>
          <w:tcPr>
            <w:tcW w:type="dxa" w:w="3230"/>
          </w:tcPr>
          <w:p>
            <w:r>
              <w:t>Внешний провайдер + JWT, RBAC</w:t>
            </w:r>
          </w:p>
        </w:tc>
        <w:tc>
          <w:tcPr>
            <w:tcW w:type="dxa" w:w="3230"/>
          </w:tcPr>
          <w:p>
            <w:r>
              <w:t>Безопасность без хранения паролей</w:t>
            </w:r>
          </w:p>
        </w:tc>
      </w:tr>
      <w:tr>
        <w:tc>
          <w:tcPr>
            <w:tcW w:type="dxa" w:w="3230"/>
          </w:tcPr>
          <w:p>
            <w:r>
              <w:t>Матчинг</w:t>
            </w:r>
          </w:p>
        </w:tc>
        <w:tc>
          <w:tcPr>
            <w:tcW w:type="dxa" w:w="3230"/>
          </w:tcPr>
          <w:p>
            <w:r>
              <w:t>Отдельный сервис, таблица Match</w:t>
            </w:r>
          </w:p>
        </w:tc>
        <w:tc>
          <w:tcPr>
            <w:tcW w:type="dxa" w:w="3230"/>
          </w:tcPr>
          <w:p>
            <w:r>
              <w:t>Обработка свайпов</w:t>
            </w:r>
          </w:p>
        </w:tc>
      </w:tr>
      <w:tr>
        <w:tc>
          <w:tcPr>
            <w:tcW w:type="dxa" w:w="3230"/>
          </w:tcPr>
          <w:p>
            <w:r>
              <w:t>Медиа</w:t>
            </w:r>
          </w:p>
        </w:tc>
        <w:tc>
          <w:tcPr>
            <w:tcW w:type="dxa" w:w="3230"/>
          </w:tcPr>
          <w:p>
            <w:r>
              <w:t>Объектное хранилище</w:t>
            </w:r>
          </w:p>
        </w:tc>
        <w:tc>
          <w:tcPr>
            <w:tcW w:type="dxa" w:w="3230"/>
          </w:tcPr>
          <w:p>
            <w:r>
              <w:t>Разгрузка реляционной БД</w:t>
            </w:r>
          </w:p>
        </w:tc>
      </w:tr>
      <w:tr>
        <w:tc>
          <w:tcPr>
            <w:tcW w:type="dxa" w:w="3230"/>
          </w:tcPr>
          <w:p>
            <w:r>
              <w:t>Клиент</w:t>
            </w:r>
          </w:p>
        </w:tc>
        <w:tc>
          <w:tcPr>
            <w:tcW w:type="dxa" w:w="3230"/>
          </w:tcPr>
          <w:p>
            <w:r>
              <w:t>Кроссплатформенное приложение, 4 раздела</w:t>
            </w:r>
          </w:p>
        </w:tc>
        <w:tc>
          <w:tcPr>
            <w:tcW w:type="dxa" w:w="3230"/>
          </w:tcPr>
          <w:p>
            <w:r>
              <w:t>Единый UX для iOS и Android</w:t>
            </w:r>
          </w:p>
        </w:tc>
      </w:tr>
    </w:tbl>
    <w:p/>
    <w:p>
      <w:r>
        <w:t>Таким образом, в разделе 3 выполнено полное проектирование программного продукта, обеспечивающее надёжную основу для его реализации в разделе 4 пояснительной записки.</w:t>
      </w:r>
    </w:p>
    <w:p>
      <w:r>
        <w:br w:type="page"/>
      </w:r>
    </w:p>
    <w:p>
      <w:pPr>
        <w:pStyle w:val="Heading1"/>
      </w:pPr>
      <w:r>
        <w:t>Приложение. Схемы и диаграммы</w:t>
      </w:r>
    </w:p>
    <w:p>
      <w:r>
        <w:t>Файл содержит только рисунки для пояснительной записки.</w:t>
      </w:r>
    </w:p>
    <w:p>
      <w:r>
        <w:t>Текст главы — в [</w:t>
      </w:r>
      <w:r>
        <w:rPr>
          <w:rFonts w:ascii="Courier New" w:hAnsi="Courier New"/>
          <w:sz w:val="20"/>
        </w:rPr>
        <w:t>3chapter_diploma.md</w:t>
      </w:r>
      <w:r>
        <w:t>](3chapter_diploma.md).</w:t>
      </w:r>
    </w:p>
    <w:p>
      <w:r>
        <w:t>Mermaid-блоки можно экспортировать в PNG на [mermaid.live](https://mermaid.live).</w:t>
      </w:r>
    </w:p>
    <w:p>
      <w:r>
        <w:br w:type="page"/>
      </w:r>
    </w:p>
    <w:p>
      <w:pPr>
        <w:pStyle w:val="Heading2"/>
      </w:pPr>
      <w:r>
        <w:t>Рисунок 3.1 – Архитектура программного комплекса Andex Events</w:t>
      </w:r>
    </w:p>
    <w:p>
      <w:r>
        <w:rPr>
          <w:rFonts w:ascii="Courier New" w:hAnsi="Courier New"/>
          <w:sz w:val="18"/>
        </w:rPr>
        <w:t>flowchart LR</w:t>
        <w:br/>
        <w:t xml:space="preserve">  subgraph client [Клиентский слой]</w:t>
        <w:br/>
        <w:t xml:space="preserve">    App[Мобильное приложение]</w:t>
        <w:br/>
        <w:t xml:space="preserve">  end</w:t>
        <w:br/>
        <w:t xml:space="preserve">  subgraph edge [API-шлюз]</w:t>
        <w:br/>
        <w:t xml:space="preserve">    GW[Единая точка входа]</w:t>
        <w:br/>
        <w:t xml:space="preserve">  end</w:t>
        <w:br/>
        <w:t xml:space="preserve">  subgraph core [Сервисный слой]</w:t>
        <w:br/>
        <w:t xml:space="preserve">    Auth[Сервис аутентификации]</w:t>
        <w:br/>
        <w:t xml:space="preserve">    Users[Сервис пользователей]</w:t>
        <w:br/>
        <w:t xml:space="preserve">    Events[Сервис событий]</w:t>
        <w:br/>
        <w:t xml:space="preserve">    Match[Сервис матчинга]</w:t>
        <w:br/>
        <w:t xml:space="preserve">    Upload[Сервис загрузки медиа]</w:t>
        <w:br/>
        <w:t xml:space="preserve">  end</w:t>
        <w:br/>
        <w:t xml:space="preserve">  subgraph data [Хранение данных]</w:t>
        <w:br/>
        <w:t xml:space="preserve">    DB[(PostgreSQL + PostGIS)]</w:t>
        <w:br/>
        <w:t xml:space="preserve">    S3[(Объектное хранилище)]</w:t>
        <w:br/>
        <w:t xml:space="preserve">  end</w:t>
        <w:br/>
        <w:t xml:space="preserve">  App --&gt;|REST HTTPS| GW</w:t>
        <w:br/>
        <w:t xml:space="preserve">  GW --&gt; Auth</w:t>
        <w:br/>
        <w:t xml:space="preserve">  GW --&gt; Users</w:t>
        <w:br/>
        <w:t xml:space="preserve">  GW --&gt; Events</w:t>
        <w:br/>
        <w:t xml:space="preserve">  GW --&gt; Match</w:t>
        <w:br/>
        <w:t xml:space="preserve">  GW --&gt; Upload</w:t>
        <w:br/>
        <w:t xml:space="preserve">  Users --&gt; DB</w:t>
        <w:br/>
        <w:t xml:space="preserve">  Events --&gt; DB</w:t>
        <w:br/>
        <w:t xml:space="preserve">  Auth --&gt; DB</w:t>
        <w:br/>
        <w:t xml:space="preserve">  Match --&gt; DB</w:t>
        <w:br/>
        <w:t xml:space="preserve">  Upload --&gt; DB</w:t>
        <w:br/>
        <w:t xml:space="preserve">  Upload --&gt; S3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3.2 – Use-Case «Авторизация и разграничение прав доступа»</w:t>
      </w:r>
    </w:p>
    <w:p>
      <w:r>
        <w:t>Реализация: Firebase Authentication + AuthBloc + GET /api/users/me.</w:t>
      </w:r>
    </w:p>
    <w:p>
      <w:r>
        <w:rPr>
          <w:rFonts w:ascii="Courier New" w:hAnsi="Courier New"/>
          <w:sz w:val="18"/>
        </w:rPr>
        <w:t>flowchart LR</w:t>
        <w:br/>
        <w:t xml:space="preserve">  User((Пользователь))</w:t>
        <w:br/>
        <w:t xml:space="preserve">  Firebase((Firebase Auth))</w:t>
        <w:br/>
        <w:t xml:space="preserve">  Mod((Модератор))</w:t>
        <w:br/>
        <w:br/>
        <w:t xml:space="preserve">  subgraph Client["Flutter-клиент"]</w:t>
        <w:br/>
        <w:t xml:space="preserve">    direction TB</w:t>
        <w:br/>
        <w:t xml:space="preserve">    UC1(["Зарегистрироваться в Firebase"])</w:t>
        <w:br/>
        <w:t xml:space="preserve">    UC2(["Войти через LoginScreen"])</w:t>
        <w:br/>
        <w:t xml:space="preserve">    UC3(["Подтвердить emailVerified"])</w:t>
        <w:br/>
        <w:t xml:space="preserve">    UC4(["Загрузить профиль GET /users/me"])</w:t>
        <w:br/>
        <w:t xml:space="preserve">    UC5(["Маршрутизировать экран"])</w:t>
        <w:br/>
        <w:t xml:space="preserve">  end</w:t>
        <w:br/>
        <w:br/>
        <w:t xml:space="preserve">  subgraph Server["Backend"]</w:t>
        <w:br/>
        <w:t xml:space="preserve">    UC6(["Верифицировать Firebase ID Token"])</w:t>
        <w:br/>
        <w:t xml:space="preserve">    UC7(["Проверить роль USER/MODERATOR/ADMIN"])</w:t>
        <w:br/>
        <w:t xml:space="preserve">  end</w:t>
        <w:br/>
        <w:br/>
        <w:t xml:space="preserve">  User --&gt; UC1</w:t>
        <w:br/>
        <w:t xml:space="preserve">  User --&gt; UC2</w:t>
        <w:br/>
        <w:t xml:space="preserve">  UC1 --&gt; Firebase</w:t>
        <w:br/>
        <w:t xml:space="preserve">  UC2 --&gt; Firebase</w:t>
        <w:br/>
        <w:t xml:space="preserve">  Firebase --&gt; UC4</w:t>
        <w:br/>
        <w:t xml:space="preserve">  UC4 --&gt; UC6</w:t>
        <w:br/>
        <w:t xml:space="preserve">  UC6 --&gt; UC7</w:t>
        <w:br/>
        <w:t xml:space="preserve">  UC3 --&gt; UC5</w:t>
        <w:br/>
        <w:t xml:space="preserve">  UC4 --&gt; UC5</w:t>
        <w:br/>
        <w:t xml:space="preserve">  Mod --&gt; UC7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3.3 – Use-Case «Онбординг пользователя»</w:t>
      </w:r>
    </w:p>
    <w:p>
      <w:r>
        <w:t>Реализация: SetupProfileScreen → SetupInterestsScreen → SetupLocationScreen → HomeShell.</w:t>
      </w:r>
    </w:p>
    <w:p>
      <w:r>
        <w:rPr>
          <w:rFonts w:ascii="Courier New" w:hAnsi="Courier New"/>
          <w:sz w:val="18"/>
        </w:rPr>
        <w:t>flowchart LR</w:t>
        <w:br/>
        <w:t xml:space="preserve">  User((Новый пользователь))</w:t>
        <w:br/>
        <w:br/>
        <w:t xml:space="preserve">  subgraph Screens["Экраны Flutter"]</w:t>
        <w:br/>
        <w:t xml:space="preserve">    direction TB</w:t>
        <w:br/>
        <w:t xml:space="preserve">    UC1(["SetupProfileScreen\nвозраст, пол, фото"])</w:t>
        <w:br/>
        <w:t xml:space="preserve">    UC2(["SetupInterestsScreen\nминимум 3 интереса"])</w:t>
        <w:br/>
        <w:t xml:space="preserve">    UC3(["SetupLocationScreen\nGeolocator GPS"])</w:t>
        <w:br/>
        <w:t xml:space="preserve">    UC4(["PUT isOnboardingCompleted=true"])</w:t>
        <w:br/>
        <w:t xml:space="preserve">    UC5(["Перейти в HomeShell"])</w:t>
        <w:br/>
        <w:t xml:space="preserve">  end</w:t>
        <w:br/>
        <w:br/>
        <w:t xml:space="preserve">  User --&gt; UC1</w:t>
        <w:br/>
        <w:t xml:space="preserve">  UC1 --&gt;|можно пропустить| UC2</w:t>
        <w:br/>
        <w:t xml:space="preserve">  UC1 --&gt;|PUT /users/me| UC2</w:t>
        <w:br/>
        <w:t xml:space="preserve">  UC2 --&gt;|PUT /users/me interests| UC3</w:t>
        <w:br/>
        <w:t xml:space="preserve">  UC3 --&gt;|PUT /users/me/location| UC4</w:t>
        <w:br/>
        <w:t xml:space="preserve">  UC3 --&gt;|кнопка Пропустить| UC4</w:t>
        <w:br/>
        <w:t xml:space="preserve">  UC4 --&gt; UC5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3.4 – Use-Case «Обновление геолокации»</w:t>
      </w:r>
    </w:p>
    <w:p>
      <w:r>
        <w:t>Реализация: LocationSyncService в HomeShell (порог 50 м / 30 сек).</w:t>
      </w:r>
    </w:p>
    <w:p>
      <w:r>
        <w:rPr>
          <w:rFonts w:ascii="Courier New" w:hAnsi="Courier New"/>
          <w:sz w:val="18"/>
        </w:rPr>
        <w:t>flowchart LR</w:t>
        <w:br/>
        <w:t xml:space="preserve">  HomeShell((HomeShell))</w:t>
        <w:br/>
        <w:t xml:space="preserve">  LSS((LocationSyncService))</w:t>
        <w:br/>
        <w:t xml:space="preserve">  Geo((Geolocator))</w:t>
        <w:br/>
        <w:t xml:space="preserve">  API((PUT /users/me/location))</w:t>
        <w:br/>
        <w:br/>
        <w:t xml:space="preserve">  HomeShell --&gt;|initState start| LSS</w:t>
        <w:br/>
        <w:t xml:space="preserve">  HomeShell --&gt;|resumed syncNow| LSS</w:t>
        <w:br/>
        <w:t xml:space="preserve">  HomeShell --&gt;|paused stop| LSS</w:t>
        <w:br/>
        <w:t xml:space="preserve">  LSS --&gt;|getPositionStream distanceFilter=50| Geo</w:t>
        <w:br/>
        <w:t xml:space="preserve">  LSS --&gt;|shouldSyncLocation 30s or 50m| API</w:t>
        <w:br/>
        <w:t xml:space="preserve">  API --&gt;|lastLatitude lastLongitude| DB[(users.User)]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3.5 – Use-Case «Публикация события и постмодерация»</w:t>
      </w:r>
    </w:p>
    <w:p>
      <w:r>
        <w:t>Реализация: CreateEventScreen → POST /api/events (status APPROVED сразу). Модерация — по жалобам после публикации.</w:t>
      </w:r>
    </w:p>
    <w:p>
      <w:r>
        <w:rPr>
          <w:rFonts w:ascii="Courier New" w:hAnsi="Courier New"/>
          <w:sz w:val="18"/>
        </w:rPr>
        <w:t>flowchart LR</w:t>
        <w:br/>
        <w:t xml:space="preserve">  User((Пользователь))</w:t>
        <w:br/>
        <w:t xml:space="preserve">  Mod((Модератор))</w:t>
        <w:br/>
        <w:br/>
        <w:t xml:space="preserve">  subgraph Publish["Публикация — сразу"]</w:t>
        <w:br/>
        <w:t xml:space="preserve">    direction TB</w:t>
        <w:br/>
        <w:t xml:space="preserve">    UC1(["CreateEventScreen"])</w:t>
        <w:br/>
        <w:t xml:space="preserve">    UC2(["POST /upload bucket=events"])</w:t>
        <w:br/>
        <w:t xml:space="preserve">    UC3(["POST /api/events"])</w:t>
        <w:br/>
        <w:t xml:space="preserve">    UC4(["status = APPROVED"])</w:t>
        <w:br/>
        <w:t xml:space="preserve">    UC5(["Карта и лента"])</w:t>
        <w:br/>
        <w:t xml:space="preserve">  end</w:t>
        <w:br/>
        <w:br/>
        <w:t xml:space="preserve">  subgraph Moderation["Постмодерация — по жалобам"]</w:t>
        <w:br/>
        <w:t xml:space="preserve">    direction TB</w:t>
        <w:br/>
        <w:t xml:space="preserve">    UC6(["Подать Report"])</w:t>
        <w:br/>
        <w:t xml:space="preserve">    UC7(["EventModerationScreen"])</w:t>
        <w:br/>
        <w:t xml:space="preserve">    UC8(["Удалить событие"])</w:t>
        <w:br/>
        <w:t xml:space="preserve">    UC9(["Назначить EventSanction"])</w:t>
        <w:br/>
        <w:t xml:space="preserve">  end</w:t>
        <w:br/>
        <w:br/>
        <w:t xml:space="preserve">  User --&gt; UC1</w:t>
        <w:br/>
        <w:t xml:space="preserve">  UC1 --&gt; UC2</w:t>
        <w:br/>
        <w:t xml:space="preserve">  UC2 --&gt; UC3</w:t>
        <w:br/>
        <w:t xml:space="preserve">  UC3 --&gt; UC4</w:t>
        <w:br/>
        <w:t xml:space="preserve">  UC4 --&gt; UC5</w:t>
        <w:br/>
        <w:t xml:space="preserve">  User --&gt; UC6</w:t>
        <w:br/>
        <w:t xml:space="preserve">  Mod --&gt; UC7</w:t>
        <w:br/>
        <w:t xml:space="preserve">  UC6 --&gt; UC7</w:t>
        <w:br/>
        <w:t xml:space="preserve">  UC7 --&gt; UC8</w:t>
        <w:br/>
        <w:t xml:space="preserve">  UC7 --&gt; UC9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3.6 – Use-Case «Поиск и отображение событий»</w:t>
      </w:r>
    </w:p>
    <w:p>
      <w:r>
        <w:t>Реализация: карта — viewport + PostGIS; лента — полный список + клиентские фильтры.</w:t>
      </w:r>
    </w:p>
    <w:p>
      <w:r>
        <w:rPr>
          <w:rFonts w:ascii="Courier New" w:hAnsi="Courier New"/>
          <w:sz w:val="18"/>
        </w:rPr>
        <w:t>flowchart TB</w:t>
        <w:br/>
        <w:t xml:space="preserve">  User((Пользователь))</w:t>
        <w:br/>
        <w:br/>
        <w:t xml:space="preserve">  subgraph MapFlow["Карта MapExploreScreen"]</w:t>
        <w:br/>
        <w:t xml:space="preserve">    M1(["onCameraPositionChanged"])</w:t>
        <w:br/>
        <w:t xml:space="preserve">    M2(["getVisibleRegion"])</w:t>
        <w:br/>
        <w:t xml:space="preserve">    M3(["map_viewport_utils\nцентр + радиус"])</w:t>
        <w:br/>
        <w:t xml:space="preserve">    M4(["GET /api/events lat lon maxDistance"])</w:t>
        <w:br/>
        <w:t xml:space="preserve">    M5(["mergeWithExisting"])</w:t>
        <w:br/>
        <w:t xml:space="preserve">    M6(["Маркеры в viewport\nMapNearbyEventsHub"])</w:t>
        <w:br/>
        <w:t xml:space="preserve">  end</w:t>
        <w:br/>
        <w:br/>
        <w:t xml:space="preserve">  subgraph FeedFlow["Лента EventsFeedScreen"]</w:t>
        <w:br/>
        <w:t xml:space="preserve">    F1(["GET /api/events без координат"])</w:t>
        <w:br/>
        <w:t xml:space="preserve">    F2(["Кэш SharedPreferences"])</w:t>
        <w:br/>
        <w:t xml:space="preserve">    F3(["Фильтры города/даты/категории"])</w:t>
        <w:br/>
        <w:t xml:space="preserve">    F4(["FeedEventCard список"])</w:t>
        <w:br/>
        <w:t xml:space="preserve">  end</w:t>
        <w:br/>
        <w:br/>
        <w:t xml:space="preserve">  subgraph Server["events-service + PostGIS"]</w:t>
        <w:br/>
        <w:t xml:space="preserve">    S1(["ST_DWithin по locationGeo"])</w:t>
        <w:br/>
        <w:t xml:space="preserve">    S2(["listAllApproved"])</w:t>
        <w:br/>
        <w:t xml:space="preserve">  end</w:t>
        <w:br/>
        <w:br/>
        <w:t xml:space="preserve">  User --&gt; M1</w:t>
        <w:br/>
        <w:t xml:space="preserve">  M1 --&gt; M2</w:t>
        <w:br/>
        <w:t xml:space="preserve">  M2 --&gt; M3</w:t>
        <w:br/>
        <w:t xml:space="preserve">  M3 --&gt; M4</w:t>
        <w:br/>
        <w:t xml:space="preserve">  M4 --&gt; S1</w:t>
        <w:br/>
        <w:t xml:space="preserve">  S1 --&gt; M5</w:t>
        <w:br/>
        <w:t xml:space="preserve">  M5 --&gt; M6</w:t>
        <w:br/>
        <w:br/>
        <w:t xml:space="preserve">  User --&gt; F1</w:t>
        <w:br/>
        <w:t xml:space="preserve">  F1 --&gt; S2</w:t>
        <w:br/>
        <w:t xml:space="preserve">  S2 --&gt; F2</w:t>
        <w:br/>
        <w:t xml:space="preserve">  F2 --&gt; F3</w:t>
        <w:br/>
        <w:t xml:space="preserve">  F3 --&gt; F4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3.7 – Use-Case «Участие в событии»</w:t>
      </w:r>
    </w:p>
    <w:p>
      <w:r>
        <w:t>Реализация: RealEventDetailScreen, статусы INTERESTED / GOING.</w:t>
      </w:r>
    </w:p>
    <w:p>
      <w:r>
        <w:rPr>
          <w:rFonts w:ascii="Courier New" w:hAnsi="Courier New"/>
          <w:sz w:val="18"/>
        </w:rPr>
        <w:t>flowchart LR</w:t>
        <w:br/>
        <w:t xml:space="preserve">  User((Пользователь))</w:t>
        <w:br/>
        <w:t xml:space="preserve">  Org((Организатор))</w:t>
        <w:br/>
        <w:br/>
        <w:t xml:space="preserve">  subgraph Client["Flutter"]</w:t>
        <w:br/>
        <w:t xml:space="preserve">    UC1(["RealEventDetailScreen"])</w:t>
        <w:br/>
        <w:t xml:space="preserve">    UC2(["INTERESTED избранное"])</w:t>
        <w:br/>
        <w:t xml:space="preserve">    UC3(["GOING пойду"])</w:t>
        <w:br/>
        <w:t xml:space="preserve">    UC4(["DELETE отмена участия"])</w:t>
        <w:br/>
        <w:t xml:space="preserve">    UC5(["EventMatchScreen\nсреди GOING"])</w:t>
        <w:br/>
        <w:t xml:space="preserve">  end</w:t>
        <w:br/>
        <w:br/>
        <w:t xml:space="preserve">  subgraph Server["events-service"]</w:t>
        <w:br/>
        <w:t xml:space="preserve">    UC6(["POST /events/id/participate"])</w:t>
        <w:br/>
        <w:t xml:space="preserve">    UC7(["Проверки APPROVED\nban block sanction"])</w:t>
        <w:br/>
        <w:t xml:space="preserve">    UC8(["upsert Participant"])</w:t>
        <w:br/>
        <w:t xml:space="preserve">    UC9(["WaitlistEntry при лимите"])</w:t>
        <w:br/>
        <w:t xml:space="preserve">  end</w:t>
        <w:br/>
        <w:br/>
        <w:t xml:space="preserve">  User --&gt; UC1</w:t>
        <w:br/>
        <w:t xml:space="preserve">  UC1 --&gt; UC2</w:t>
        <w:br/>
        <w:t xml:space="preserve">  UC1 --&gt; UC3</w:t>
        <w:br/>
        <w:t xml:space="preserve">  UC2 --&gt; UC6</w:t>
        <w:br/>
        <w:t xml:space="preserve">  UC3 --&gt; UC6</w:t>
        <w:br/>
        <w:t xml:space="preserve">  UC6 --&gt; UC7</w:t>
        <w:br/>
        <w:t xml:space="preserve">  UC7 --&gt; UC8</w:t>
        <w:br/>
        <w:t xml:space="preserve">  UC7 --&gt; UC9</w:t>
        <w:br/>
        <w:t xml:space="preserve">  UC1 --&gt; UC4</w:t>
        <w:br/>
        <w:t xml:space="preserve">  UC1 --&gt; UC5</w:t>
        <w:br/>
        <w:t xml:space="preserve">  Org --&gt; UC8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3.8 – Use-Case «Обработка свайпов и взаимного совпадения»</w:t>
      </w:r>
    </w:p>
    <w:p>
      <w:r>
        <w:t>Реализация: MatchesScreen + MatchSwipeDeck + match-service.</w:t>
      </w:r>
    </w:p>
    <w:p>
      <w:r>
        <w:rPr>
          <w:rFonts w:ascii="Courier New" w:hAnsi="Courier New"/>
          <w:sz w:val="18"/>
        </w:rPr>
        <w:t>flowchart LR</w:t>
        <w:br/>
        <w:t xml:space="preserve">  User((Пользователь))</w:t>
        <w:br/>
        <w:br/>
        <w:t xml:space="preserve">  subgraph Client["Flutter"]</w:t>
        <w:br/>
        <w:t xml:space="preserve">    UC1(["GET /users lat lon"])</w:t>
        <w:br/>
        <w:t xml:space="preserve">    UC2(["MatchSwipeDeck свайп"])</w:t>
        <w:br/>
        <w:t xml:space="preserve">    UC3(["POST /matches/like"])</w:t>
        <w:br/>
        <w:t xml:space="preserve">    UC4(["POST /matches/dislike"])</w:t>
        <w:br/>
        <w:t xml:space="preserve">    UC5(["POST /matches/super-like"])</w:t>
        <w:br/>
        <w:t xml:space="preserve">  end</w:t>
        <w:br/>
        <w:br/>
        <w:t xml:space="preserve">  subgraph Server["match-service"]</w:t>
        <w:br/>
        <w:t xml:space="preserve">    UC6(["Записать public.Match"])</w:t>
        <w:br/>
        <w:t xml:space="preserve">    UC7(["Установить isMutual=true"])</w:t>
        <w:br/>
        <w:t xml:space="preserve">  end</w:t>
        <w:br/>
        <w:br/>
        <w:t xml:space="preserve">  User --&gt; UC1</w:t>
        <w:br/>
        <w:t xml:space="preserve">  User --&gt; UC2</w:t>
        <w:br/>
        <w:t xml:space="preserve">  UC2 --&gt; UC3</w:t>
        <w:br/>
        <w:t xml:space="preserve">  UC2 --&gt; UC4</w:t>
        <w:br/>
        <w:t xml:space="preserve">  UC2 --&gt; UC5</w:t>
        <w:br/>
        <w:t xml:space="preserve">  UC3 --&gt; UC6</w:t>
        <w:br/>
        <w:t xml:space="preserve">  UC6 --&gt; UC7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3.9 – Use-Case «Загрузка медиаконтента»</w:t>
      </w:r>
    </w:p>
    <w:p>
      <w:r>
        <w:rPr>
          <w:rFonts w:ascii="Courier New" w:hAnsi="Courier New"/>
          <w:sz w:val="18"/>
        </w:rPr>
        <w:t>flowchart LR</w:t>
        <w:br/>
        <w:t xml:space="preserve">  User((Пользователь))</w:t>
        <w:br/>
        <w:br/>
        <w:t xml:space="preserve">  subgraph System["Система Andex Events"]</w:t>
        <w:br/>
        <w:t xml:space="preserve">    direction TB</w:t>
        <w:br/>
        <w:t xml:space="preserve">    UC1(["Выбрать файл"])</w:t>
        <w:br/>
        <w:t xml:space="preserve">    UC2(["Отправить multipart-запрос"])</w:t>
        <w:br/>
        <w:t xml:space="preserve">    UC3(["Проверить тип и размер"])</w:t>
        <w:br/>
        <w:t xml:space="preserve">    UC4(["Сохранить в объектное хранилище"])</w:t>
        <w:br/>
        <w:t xml:space="preserve">    UC5(["Вернуть публичный URL"])</w:t>
        <w:br/>
        <w:t xml:space="preserve">  end</w:t>
        <w:br/>
        <w:br/>
        <w:t xml:space="preserve">  User --&gt; UC1</w:t>
        <w:br/>
        <w:t xml:space="preserve">  UC1 --&gt; UC2</w:t>
        <w:br/>
        <w:t xml:space="preserve">  UC2 --&gt; UC3</w:t>
        <w:br/>
        <w:t xml:space="preserve">  UC3 --&gt; UC4</w:t>
        <w:br/>
        <w:t xml:space="preserve">  UC4 --&gt; UC5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3.10 – DFD «Формирование ленты рекомендаций матчинга»</w:t>
      </w:r>
    </w:p>
    <w:p>
      <w:r>
        <w:rPr>
          <w:rFonts w:ascii="Courier New" w:hAnsi="Courier New"/>
          <w:sz w:val="18"/>
        </w:rPr>
        <w:t>flowchart LR</w:t>
        <w:br/>
        <w:t xml:space="preserve">  App[Мобильное приложение]</w:t>
        <w:br/>
        <w:t xml:space="preserve">  UsersSvc[Сервис пользователей]</w:t>
        <w:br/>
        <w:t xml:space="preserve">  DB[(PostgreSQL + PostGIS)]</w:t>
        <w:br/>
        <w:br/>
        <w:t xml:space="preserve">  App --&gt;|GET matches lat lon filters| UsersSvc</w:t>
        <w:br/>
        <w:t xml:space="preserve">  UsersSvc --&gt;|SELECT с PostGIS и фильтрами| DB</w:t>
        <w:br/>
        <w:t xml:space="preserve">  DB --&gt;|список User| UsersSvc</w:t>
        <w:br/>
        <w:t xml:space="preserve">  UsersSvc --&gt;|JSON candidates| App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3.11 – DFD «Расчёт ключевых метрик»</w:t>
      </w:r>
    </w:p>
    <w:p>
      <w:r>
        <w:rPr>
          <w:rFonts w:ascii="Courier New" w:hAnsi="Courier New"/>
          <w:sz w:val="18"/>
        </w:rPr>
        <w:t>flowchart LR</w:t>
        <w:br/>
        <w:t xml:space="preserve">  EventsSvc[Сервис событий]</w:t>
        <w:br/>
        <w:t xml:space="preserve">  MatchSvc[Сервис матчинга]</w:t>
        <w:br/>
        <w:t xml:space="preserve">  DB[(PostgreSQL)]</w:t>
        <w:br/>
        <w:br/>
        <w:t xml:space="preserve">  EventsSvc --&gt;|COUNT Participant| DB</w:t>
        <w:br/>
        <w:t xml:space="preserve">  EventsSvc --&gt;|AVG EventRating| DB</w:t>
        <w:br/>
        <w:t xml:space="preserve">  MatchSvc --&gt;|COUNT isMutual| DB</w:t>
        <w:br/>
        <w:t xml:space="preserve">  DB --&gt; EventsSvc</w:t>
        <w:br/>
        <w:t xml:space="preserve">  DB --&gt; MatchSvc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3.12 – Use-Case «Просмотр активности в профиле»</w:t>
      </w:r>
    </w:p>
    <w:p>
      <w:r>
        <w:rPr>
          <w:rFonts w:ascii="Courier New" w:hAnsi="Courier New"/>
          <w:sz w:val="18"/>
        </w:rPr>
        <w:t>flowchart LR</w:t>
        <w:br/>
        <w:t xml:space="preserve">  User((Пользователь))</w:t>
        <w:br/>
        <w:br/>
        <w:t xml:space="preserve">  subgraph System["Система Andex Events"]</w:t>
        <w:br/>
        <w:t xml:space="preserve">    direction TB</w:t>
        <w:br/>
        <w:t xml:space="preserve">    UC1(["Открыть профиль"])</w:t>
        <w:br/>
        <w:t xml:space="preserve">    UC2(["Просмотреть мэтчи"])</w:t>
        <w:br/>
        <w:t xml:space="preserve">    UC3(["Фильтровать симпатии"])</w:t>
        <w:br/>
        <w:t xml:space="preserve">    UC4(["Просмотреть созданные события"])</w:t>
        <w:br/>
        <w:t xml:space="preserve">    UC5(["Редактировать профиль"])</w:t>
        <w:br/>
        <w:t xml:space="preserve">  end</w:t>
        <w:br/>
        <w:br/>
        <w:t xml:space="preserve">  User --&gt; UC1</w:t>
        <w:br/>
        <w:t xml:space="preserve">  User --&gt; UC2</w:t>
        <w:br/>
        <w:t xml:space="preserve">  User --&gt; UC3</w:t>
        <w:br/>
        <w:t xml:space="preserve">  User --&gt; UC4</w:t>
        <w:br/>
        <w:t xml:space="preserve">  User --&gt; UC5</w:t>
        <w:br/>
        <w:t xml:space="preserve">  UC1 --&gt; UC2</w:t>
        <w:br/>
        <w:t xml:space="preserve">  UC1 --&gt; UC4</w:t>
        <w:br/>
        <w:t xml:space="preserve">  UC2 --&gt; UC3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3.13 – Use-Case «Постмодерация и жалобы»</w:t>
      </w:r>
    </w:p>
    <w:p>
      <w:r>
        <w:rPr>
          <w:rFonts w:ascii="Courier New" w:hAnsi="Courier New"/>
          <w:sz w:val="18"/>
        </w:rPr>
        <w:t>flowchart LR</w:t>
        <w:br/>
        <w:t xml:space="preserve">  Mod((Модератор))</w:t>
        <w:br/>
        <w:t xml:space="preserve">  User((Пользователь))</w:t>
        <w:br/>
        <w:br/>
        <w:t xml:space="preserve">  subgraph System["Система Andex Events"]</w:t>
        <w:br/>
        <w:t xml:space="preserve">    direction TB</w:t>
        <w:br/>
        <w:t xml:space="preserve">    UC1(["Подать жалобу Report PENDING"])</w:t>
        <w:br/>
        <w:t xml:space="preserve">    UC2(["GET /events/moderation/all"])</w:t>
        <w:br/>
        <w:t xml:space="preserve">    UC3(["Удалить событие"])</w:t>
        <w:br/>
        <w:t xml:space="preserve">    UC4(["Закрыть жалобу RESOLVED/DISMISSED"])</w:t>
        <w:br/>
        <w:t xml:space="preserve">    UC5(["Назначить EventSanction / UserSanction"])</w:t>
        <w:br/>
        <w:t xml:space="preserve">  end</w:t>
        <w:br/>
        <w:br/>
        <w:t xml:space="preserve">  User --&gt; UC1</w:t>
        <w:br/>
        <w:t xml:space="preserve">  Mod --&gt; UC2</w:t>
        <w:br/>
        <w:t xml:space="preserve">  UC2 --&gt; UC3</w:t>
        <w:br/>
        <w:t xml:space="preserve">  UC2 --&gt; UC4</w:t>
        <w:br/>
        <w:t xml:space="preserve">  UC2 --&gt; UC5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3.14 – Use-Case «Настройки приватности»</w:t>
      </w:r>
    </w:p>
    <w:p>
      <w:r>
        <w:rPr>
          <w:rFonts w:ascii="Courier New" w:hAnsi="Courier New"/>
          <w:sz w:val="18"/>
        </w:rPr>
        <w:t>flowchart LR</w:t>
        <w:br/>
        <w:t xml:space="preserve">  User((Пользователь))</w:t>
        <w:br/>
        <w:br/>
        <w:t xml:space="preserve">  subgraph System["Система Andex Events"]</w:t>
        <w:br/>
        <w:t xml:space="preserve">    direction TB</w:t>
        <w:br/>
        <w:t xml:space="preserve">    UC1(["Изменить isProfileVisible"])</w:t>
        <w:br/>
        <w:t xml:space="preserve">    UC2(["Изменить isLocationVisible"])</w:t>
        <w:br/>
        <w:t xml:space="preserve">    UC3(["Настроить minAge / maxAge / maxDistance"])</w:t>
        <w:br/>
        <w:t xml:space="preserve">    UC4(["Включить incognitoMode"])</w:t>
        <w:br/>
        <w:t xml:space="preserve">    UC5(["Применить в следующем поиске"])</w:t>
        <w:br/>
        <w:t xml:space="preserve">  end</w:t>
        <w:br/>
        <w:br/>
        <w:t xml:space="preserve">  User --&gt; UC1</w:t>
        <w:br/>
        <w:t xml:space="preserve">  User --&gt; UC2</w:t>
        <w:br/>
        <w:t xml:space="preserve">  User --&gt; UC3</w:t>
        <w:br/>
        <w:t xml:space="preserve">  User --&gt; UC4</w:t>
        <w:br/>
        <w:t xml:space="preserve">  UC1 --&gt; UC5</w:t>
        <w:br/>
        <w:t xml:space="preserve">  UC2 --&gt; UC5</w:t>
        <w:br/>
        <w:t xml:space="preserve">  UC3 --&gt; UC5</w:t>
        <w:br/>
        <w:t xml:space="preserve">  UC4 --&gt; UC5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3.15 – DFD «Push-уведомления (целевой сценарий)»</w:t>
      </w:r>
    </w:p>
    <w:p>
      <w:r>
        <w:rPr>
          <w:rFonts w:ascii="Courier New" w:hAnsi="Courier New"/>
          <w:sz w:val="18"/>
        </w:rPr>
        <w:t>flowchart LR</w:t>
        <w:br/>
        <w:t xml:space="preserve">  App[Мобильное приложение]</w:t>
        <w:br/>
        <w:t xml:space="preserve">  MatchSvc[Сервис матчинга]</w:t>
        <w:br/>
        <w:t xml:space="preserve">  Push[Сервис push-доставки]</w:t>
        <w:br/>
        <w:t xml:space="preserve">  DB[(PostgreSQL)]</w:t>
        <w:br/>
        <w:br/>
        <w:t xml:space="preserve">  App --&gt;|device token| DB</w:t>
        <w:br/>
        <w:t xml:space="preserve">  MatchSvc --&gt;|isMutual = true| DB</w:t>
        <w:br/>
        <w:t xml:space="preserve">  MatchSvc --&gt;|read fcmToken| DB</w:t>
        <w:br/>
        <w:t xml:space="preserve">  MatchSvc --&gt;|send notification| Push</w:t>
        <w:br/>
        <w:t xml:space="preserve">  Push --&gt;|push| App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3.16 – Use-Case «Работа администратора»</w:t>
      </w:r>
    </w:p>
    <w:p>
      <w:r>
        <w:rPr>
          <w:rFonts w:ascii="Courier New" w:hAnsi="Courier New"/>
          <w:sz w:val="18"/>
        </w:rPr>
        <w:t>flowchart LR</w:t>
        <w:br/>
        <w:t xml:space="preserve">  Admin((Администратор))</w:t>
        <w:br/>
        <w:br/>
        <w:t xml:space="preserve">  subgraph System["Система Andex Events"]</w:t>
        <w:br/>
        <w:t xml:space="preserve">    direction TB</w:t>
        <w:br/>
        <w:t xml:space="preserve">    UC1(["Открыть панель модерации"])</w:t>
        <w:br/>
        <w:t xml:space="preserve">    UC2(["Обработать жалобы"])</w:t>
        <w:br/>
        <w:t xml:space="preserve">    UC3(["Управлять санкциями"])</w:t>
        <w:br/>
        <w:t xml:space="preserve">    UC4(["Просмотреть аудит AdminAuditLog"])</w:t>
        <w:br/>
        <w:t xml:space="preserve">  end</w:t>
        <w:br/>
        <w:br/>
        <w:t xml:space="preserve">  Admin --&gt; UC1</w:t>
        <w:br/>
        <w:t xml:space="preserve">  Admin --&gt; UC2</w:t>
        <w:br/>
        <w:t xml:space="preserve">  Admin --&gt; UC3</w:t>
        <w:br/>
        <w:t xml:space="preserve">  Admin --&gt; UC4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3.17 – Логическая модель базы данных (по миграциям Flyway)</w:t>
      </w:r>
    </w:p>
    <w:p>
      <w:r>
        <w:t xml:space="preserve">Схемы: </w:t>
      </w:r>
      <w:r>
        <w:rPr>
          <w:rFonts w:ascii="Courier New" w:hAnsi="Courier New"/>
          <w:sz w:val="20"/>
        </w:rPr>
        <w:t>users</w:t>
      </w:r>
      <w:r>
        <w:t xml:space="preserve">, </w:t>
      </w:r>
      <w:r>
        <w:rPr>
          <w:rFonts w:ascii="Courier New" w:hAnsi="Courier New"/>
          <w:sz w:val="20"/>
        </w:rPr>
        <w:t>events</w:t>
      </w:r>
      <w:r>
        <w:t xml:space="preserve">, </w:t>
      </w:r>
      <w:r>
        <w:rPr>
          <w:rFonts w:ascii="Courier New" w:hAnsi="Courier New"/>
          <w:sz w:val="20"/>
        </w:rPr>
        <w:t>public</w:t>
      </w:r>
      <w:r>
        <w:t>. Таблицы и связи соответствуют файлам миграций в репозитории.</w:t>
      </w:r>
    </w:p>
    <w:p>
      <w:r>
        <w:rPr>
          <w:rFonts w:ascii="Courier New" w:hAnsi="Courier New"/>
          <w:sz w:val="18"/>
        </w:rPr>
        <w:t>erDiagram</w:t>
        <w:br/>
        <w:t xml:space="preserve">  users_User ||--o{ events_Event : "creates createdById"</w:t>
        <w:br/>
        <w:t xml:space="preserve">  users_User ||--o{ events_Participant : "userId"</w:t>
        <w:br/>
        <w:t xml:space="preserve">  events_Event ||--o{ events_Participant : "eventId"</w:t>
        <w:br/>
        <w:t xml:space="preserve">  users_User ||--o{ public_Match : "userAId"</w:t>
        <w:br/>
        <w:t xml:space="preserve">  users_User ||--o{ public_Match : "userBId"</w:t>
        <w:br/>
        <w:t xml:space="preserve">  users_User ||--o{ users_Report : "reporterId"</w:t>
        <w:br/>
        <w:t xml:space="preserve">  users_User ||--o{ users_Report : "targetUserId"</w:t>
        <w:br/>
        <w:t xml:space="preserve">  users_User ||--o{ users_UserBlock : "blockerId"</w:t>
        <w:br/>
        <w:t xml:space="preserve">  users_User ||--o{ users_UserBlock : "targetUserId"</w:t>
        <w:br/>
        <w:t xml:space="preserve">  users_User ||--o{ users_UserSanction : "targetUserId"</w:t>
        <w:br/>
        <w:t xml:space="preserve">  users_User ||--o{ users_AdminAuditLog : "actorUserId"</w:t>
        <w:br/>
        <w:t xml:space="preserve">  events_Event ||--o{ events_EventRating : "eventId"</w:t>
        <w:br/>
        <w:t xml:space="preserve">  events_Event ||--o{ events_EventSanction : "eventId"</w:t>
        <w:br/>
        <w:t xml:space="preserve">  events_Event ||--o{ events_EventParticipantBan : "eventId"</w:t>
        <w:br/>
        <w:t xml:space="preserve">  events_Event ||--o{ events_WaitlistEntry : "eventId"</w:t>
        <w:br/>
        <w:t xml:space="preserve">  events_Event ||--o{ events_ParticipantCheckIn : "eventId"</w:t>
        <w:br/>
        <w:br/>
        <w:t xml:space="preserve">  users_User {</w:t>
        <w:br/>
        <w:t xml:space="preserve">    text id PK</w:t>
        <w:br/>
        <w:t xml:space="preserve">    text firebaseUid UK</w:t>
        <w:br/>
        <w:t xml:space="preserve">    text supabaseUid UK</w:t>
        <w:br/>
        <w:t xml:space="preserve">    text email UK</w:t>
        <w:br/>
        <w:t xml:space="preserve">    text displayName</w:t>
        <w:br/>
        <w:t xml:space="preserve">    text photoUrl</w:t>
        <w:br/>
        <w:t xml:space="preserve">    text_array photos</w:t>
        <w:br/>
        <w:t xml:space="preserve">    text coverImageUrl</w:t>
        <w:br/>
        <w:t xml:space="preserve">    text bio</w:t>
        <w:br/>
        <w:t xml:space="preserve">    text_array interests</w:t>
        <w:br/>
        <w:t xml:space="preserve">    jsonb socialLinks</w:t>
        <w:br/>
        <w:t xml:space="preserve">    int age</w:t>
        <w:br/>
        <w:t xml:space="preserve">    text gender</w:t>
        <w:br/>
        <w:t xml:space="preserve">    enum role "USER MODERATOR ADMIN"</w:t>
        <w:br/>
        <w:t xml:space="preserve">    float lastLatitude</w:t>
        <w:br/>
        <w:t xml:space="preserve">    float lastLongitude</w:t>
        <w:br/>
        <w:t xml:space="preserve">    timestamp lastLocationUpdate</w:t>
        <w:br/>
        <w:t xml:space="preserve">    bool isProfileVisible</w:t>
        <w:br/>
        <w:t xml:space="preserve">    bool isLocationVisible</w:t>
        <w:br/>
        <w:t xml:space="preserve">    bool showVisitedEvents</w:t>
        <w:br/>
        <w:t xml:space="preserve">    bool showInMatches</w:t>
        <w:br/>
        <w:t xml:space="preserve">    bool incognitoMode</w:t>
        <w:br/>
        <w:t xml:space="preserve">    bool hideOnlineStatus</w:t>
        <w:br/>
        <w:t xml:space="preserve">    int minAge</w:t>
        <w:br/>
        <w:t xml:space="preserve">    int maxAge</w:t>
        <w:br/>
        <w:t xml:space="preserve">    int maxDistance</w:t>
        <w:br/>
        <w:t xml:space="preserve">    text fcmToken</w:t>
        <w:br/>
        <w:t xml:space="preserve">    bool isOnboardingCompleted</w:t>
        <w:br/>
        <w:t xml:space="preserve">    timestamp createdAt</w:t>
        <w:br/>
        <w:t xml:space="preserve">    timestamp updatedAt</w:t>
        <w:br/>
        <w:t xml:space="preserve">  }</w:t>
        <w:br/>
        <w:br/>
        <w:t xml:space="preserve">  events_Event {</w:t>
        <w:br/>
        <w:t xml:space="preserve">    text id PK</w:t>
        <w:br/>
        <w:t xml:space="preserve">    text title</w:t>
        <w:br/>
        <w:t xml:space="preserve">    text description</w:t>
        <w:br/>
        <w:t xml:space="preserve">    text category</w:t>
        <w:br/>
        <w:t xml:space="preserve">    text location</w:t>
        <w:br/>
        <w:t xml:space="preserve">    float latitude</w:t>
        <w:br/>
        <w:t xml:space="preserve">    float longitude</w:t>
        <w:br/>
        <w:t xml:space="preserve">    geography locationGeo "Point 4326"</w:t>
        <w:br/>
        <w:t xml:space="preserve">    timestamp dateTime</w:t>
        <w:br/>
        <w:t xml:space="preserve">    timestamp endDateTime</w:t>
        <w:br/>
        <w:t xml:space="preserve">    float price</w:t>
        <w:br/>
        <w:t xml:space="preserve">    text imageUrl</w:t>
        <w:br/>
        <w:t xml:space="preserve">    text_array imageUrls</w:t>
        <w:br/>
        <w:t xml:space="preserve">    bool isOnline</w:t>
        <w:br/>
        <w:t xml:space="preserve">    enum status "PENDING APPROVED REJECTED"</w:t>
        <w:br/>
        <w:t xml:space="preserve">    text rejectionReason</w:t>
        <w:br/>
        <w:t xml:space="preserve">    int maxParticipants</w:t>
        <w:br/>
        <w:t xml:space="preserve">    text createdById FK</w:t>
        <w:br/>
        <w:t xml:space="preserve">    timestamp createdAt</w:t>
        <w:br/>
        <w:t xml:space="preserve">    timestamp updatedAt</w:t>
        <w:br/>
        <w:t xml:space="preserve">  }</w:t>
        <w:br/>
        <w:br/>
        <w:t xml:space="preserve">  events_Participant {</w:t>
        <w:br/>
        <w:t xml:space="preserve">    text id PK</w:t>
        <w:br/>
        <w:t xml:space="preserve">    text userId FK</w:t>
        <w:br/>
        <w:t xml:space="preserve">    text eventId FK</w:t>
        <w:br/>
        <w:t xml:space="preserve">    enum status "INTERESTED GOING"</w:t>
        <w:br/>
        <w:t xml:space="preserve">    timestamp joinedAt</w:t>
        <w:br/>
        <w:t xml:space="preserve">    timestamp updatedAt</w:t>
        <w:br/>
        <w:t xml:space="preserve">  }</w:t>
        <w:br/>
        <w:br/>
        <w:t xml:space="preserve">  public_Match {</w:t>
        <w:br/>
        <w:t xml:space="preserve">    text id PK</w:t>
        <w:br/>
        <w:t xml:space="preserve">    text userAId FK</w:t>
        <w:br/>
        <w:t xml:space="preserve">    text userBId FK</w:t>
        <w:br/>
        <w:t xml:space="preserve">    text eventId</w:t>
        <w:br/>
        <w:t xml:space="preserve">    enum userAAction "LIKE DISLIKE SUPER_LIKE"</w:t>
        <w:br/>
        <w:t xml:space="preserve">    enum userBAction "LIKE DISLIKE SUPER_LIKE"</w:t>
        <w:br/>
        <w:t xml:space="preserve">    bool isMutual</w:t>
        <w:br/>
        <w:t xml:space="preserve">    timestamp matchedAt</w:t>
        <w:br/>
        <w:t xml:space="preserve">    timestamp createdAt</w:t>
        <w:br/>
        <w:t xml:space="preserve">    timestamp updatedAt</w:t>
        <w:br/>
        <w:t xml:space="preserve">  }</w:t>
        <w:br/>
        <w:br/>
        <w:t xml:space="preserve">  users_Report {</w:t>
        <w:br/>
        <w:t xml:space="preserve">    text id PK</w:t>
        <w:br/>
        <w:t xml:space="preserve">    text reporterId FK</w:t>
        <w:br/>
        <w:t xml:space="preserve">    text targetUserId FK</w:t>
        <w:br/>
        <w:t xml:space="preserve">    text targetEventId</w:t>
        <w:br/>
        <w:t xml:space="preserve">    enum reason</w:t>
        <w:br/>
        <w:t xml:space="preserve">    enum status "PENDING RESOLVED DISMISSED"</w:t>
        <w:br/>
        <w:t xml:space="preserve">    text resolverId FK</w:t>
        <w:br/>
        <w:t xml:space="preserve">    timestamp resolvedAt</w:t>
        <w:br/>
        <w:t xml:space="preserve">  }</w:t>
        <w:br/>
        <w:br/>
        <w:t xml:space="preserve">  users_UserBlock {</w:t>
        <w:br/>
        <w:t xml:space="preserve">    text id PK</w:t>
        <w:br/>
        <w:t xml:space="preserve">    text blockerId FK</w:t>
        <w:br/>
        <w:t xml:space="preserve">    text targetUserId FK</w:t>
        <w:br/>
        <w:t xml:space="preserve">    timestamp createdAt</w:t>
        <w:br/>
        <w:t xml:space="preserve">  }</w:t>
        <w:br/>
        <w:br/>
        <w:t xml:space="preserve">  users_UserSanction {</w:t>
        <w:br/>
        <w:t xml:space="preserve">    text id PK</w:t>
        <w:br/>
        <w:t xml:space="preserve">    text targetUserId FK</w:t>
        <w:br/>
        <w:t xml:space="preserve">    text createdByUserId FK</w:t>
        <w:br/>
        <w:t xml:space="preserve">    enum type "WARNING MUTE EVENT_CREATE_BAN FULL_BAN"</w:t>
        <w:br/>
        <w:t xml:space="preserve">    text reason</w:t>
        <w:br/>
        <w:t xml:space="preserve">    timestamp expiresAt</w:t>
        <w:br/>
        <w:t xml:space="preserve">    timestamp revokedAt</w:t>
        <w:br/>
        <w:t xml:space="preserve">  }</w:t>
        <w:br/>
        <w:br/>
        <w:t xml:space="preserve">  users_AdminAuditLog {</w:t>
        <w:br/>
        <w:t xml:space="preserve">    text id PK</w:t>
        <w:br/>
        <w:t xml:space="preserve">    text actorUserId FK</w:t>
        <w:br/>
        <w:t xml:space="preserve">    text targetUserId FK</w:t>
        <w:br/>
        <w:t xml:space="preserve">    text action</w:t>
        <w:br/>
        <w:t xml:space="preserve">    jsonb details</w:t>
        <w:br/>
        <w:t xml:space="preserve">    timestamp createdAt</w:t>
        <w:br/>
        <w:t xml:space="preserve">  }</w:t>
        <w:br/>
        <w:br/>
        <w:t xml:space="preserve">  events_EventRating {</w:t>
        <w:br/>
        <w:t xml:space="preserve">    text id PK</w:t>
        <w:br/>
        <w:t xml:space="preserve">    text eventId FK</w:t>
        <w:br/>
        <w:t xml:space="preserve">    text userId</w:t>
        <w:br/>
        <w:t xml:space="preserve">    smallint rating "1-5"</w:t>
        <w:br/>
        <w:t xml:space="preserve">    text comment</w:t>
        <w:br/>
        <w:t xml:space="preserve">    timestamp createdAt</w:t>
        <w:br/>
        <w:t xml:space="preserve">  }</w:t>
        <w:br/>
        <w:br/>
        <w:t xml:space="preserve">  events_EventSanction {</w:t>
        <w:br/>
        <w:t xml:space="preserve">    text id PK</w:t>
        <w:br/>
        <w:t xml:space="preserve">    text eventId FK</w:t>
        <w:br/>
        <w:t xml:space="preserve">    enum type "HIDE_VISIBILITY FREEZE_PARTICIPATION LIMIT_EDITS"</w:t>
        <w:br/>
        <w:t xml:space="preserve">    text reason</w:t>
        <w:br/>
        <w:t xml:space="preserve">    timestamp expiresAt</w:t>
        <w:br/>
        <w:t xml:space="preserve">    timestamp revokedAt</w:t>
        <w:br/>
        <w:t xml:space="preserve">  }</w:t>
        <w:br/>
        <w:br/>
        <w:t xml:space="preserve">  events_WaitlistEntry {</w:t>
        <w:br/>
        <w:t xml:space="preserve">    text id PK</w:t>
        <w:br/>
        <w:t xml:space="preserve">    text eventId FK</w:t>
        <w:br/>
        <w:t xml:space="preserve">    text userId</w:t>
        <w:br/>
        <w:t xml:space="preserve">    enum status "PENDING APPROVED REJECTED"</w:t>
        <w:br/>
        <w:t xml:space="preserve">  }</w:t>
        <w:br/>
        <w:br/>
        <w:t xml:space="preserve">  events_ParticipantCheckIn {</w:t>
        <w:br/>
        <w:t xml:space="preserve">    text eventId PK_FK</w:t>
        <w:br/>
        <w:t xml:space="preserve">    text userId PK</w:t>
        <w:br/>
        <w:t xml:space="preserve">    bool checkedIn</w:t>
        <w:br/>
        <w:t xml:space="preserve">    timestamp checkedInAt</w:t>
        <w:br/>
        <w:t xml:space="preserve">  }</w:t>
        <w:br/>
        <w:br/>
        <w:t xml:space="preserve">  events_EventParticipantBan {</w:t>
        <w:br/>
        <w:t xml:space="preserve">    text id PK</w:t>
        <w:br/>
        <w:t xml:space="preserve">    text eventId FK</w:t>
        <w:br/>
        <w:t xml:space="preserve">    text userId</w:t>
        <w:br/>
        <w:t xml:space="preserve">    text reason</w:t>
        <w:br/>
        <w:t xml:space="preserve">  }</w:t>
      </w:r>
    </w:p>
    <w:p>
      <w:r>
        <w:rPr>
          <w:i/>
        </w:rPr>
        <w:t>[Диаграмма Mermaid — mermaid.live]</w:t>
      </w:r>
    </w:p>
    <w:p>
      <w:pPr>
        <w:pStyle w:val="Heading3"/>
      </w:pPr>
      <w:r>
        <w:t>Таблица 3.2 – Логическая модель базы данных (сводная)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Таблица</w:t>
            </w:r>
          </w:p>
        </w:tc>
        <w:tc>
          <w:tcPr>
            <w:tcW w:type="dxa" w:w="3230"/>
          </w:tcPr>
          <w:p>
            <w:r>
              <w:t>Схема</w:t>
            </w:r>
          </w:p>
        </w:tc>
        <w:tc>
          <w:tcPr>
            <w:tcW w:type="dxa" w:w="3230"/>
          </w:tcPr>
          <w:p>
            <w:r>
              <w:t>Назначение</w:t>
            </w:r>
          </w:p>
        </w:tc>
      </w:tr>
      <w:tr>
        <w:tc>
          <w:tcPr>
            <w:tcW w:type="dxa" w:w="3230"/>
          </w:tcPr>
          <w:p>
            <w:r>
              <w:t>User</w:t>
            </w:r>
          </w:p>
        </w:tc>
        <w:tc>
          <w:tcPr>
            <w:tcW w:type="dxa" w:w="3230"/>
          </w:tcPr>
          <w:p>
            <w:r>
              <w:t>users</w:t>
            </w:r>
          </w:p>
        </w:tc>
        <w:tc>
          <w:tcPr>
            <w:tcW w:type="dxa" w:w="3230"/>
          </w:tcPr>
          <w:p>
            <w:r>
              <w:t>Профиль, геолокация, роль, приватность, fcmToken</w:t>
            </w:r>
          </w:p>
        </w:tc>
      </w:tr>
      <w:tr>
        <w:tc>
          <w:tcPr>
            <w:tcW w:type="dxa" w:w="3230"/>
          </w:tcPr>
          <w:p>
            <w:r>
              <w:t>Report</w:t>
            </w:r>
          </w:p>
        </w:tc>
        <w:tc>
          <w:tcPr>
            <w:tcW w:type="dxa" w:w="3230"/>
          </w:tcPr>
          <w:p>
            <w:r>
              <w:t>users</w:t>
            </w:r>
          </w:p>
        </w:tc>
        <w:tc>
          <w:tcPr>
            <w:tcW w:type="dxa" w:w="3230"/>
          </w:tcPr>
          <w:p>
            <w:r>
              <w:t>Жалобы на пользователей и события</w:t>
            </w:r>
          </w:p>
        </w:tc>
      </w:tr>
      <w:tr>
        <w:tc>
          <w:tcPr>
            <w:tcW w:type="dxa" w:w="3230"/>
          </w:tcPr>
          <w:p>
            <w:r>
              <w:t>UserBlock</w:t>
            </w:r>
          </w:p>
        </w:tc>
        <w:tc>
          <w:tcPr>
            <w:tcW w:type="dxa" w:w="3230"/>
          </w:tcPr>
          <w:p>
            <w:r>
              <w:t>users</w:t>
            </w:r>
          </w:p>
        </w:tc>
        <w:tc>
          <w:tcPr>
            <w:tcW w:type="dxa" w:w="3230"/>
          </w:tcPr>
          <w:p>
            <w:r>
              <w:t>Блокировка между пользователями</w:t>
            </w:r>
          </w:p>
        </w:tc>
      </w:tr>
      <w:tr>
        <w:tc>
          <w:tcPr>
            <w:tcW w:type="dxa" w:w="3230"/>
          </w:tcPr>
          <w:p>
            <w:r>
              <w:t>UserSanction</w:t>
            </w:r>
          </w:p>
        </w:tc>
        <w:tc>
          <w:tcPr>
            <w:tcW w:type="dxa" w:w="3230"/>
          </w:tcPr>
          <w:p>
            <w:r>
              <w:t>users</w:t>
            </w:r>
          </w:p>
        </w:tc>
        <w:tc>
          <w:tcPr>
            <w:tcW w:type="dxa" w:w="3230"/>
          </w:tcPr>
          <w:p>
            <w:r>
              <w:t>Санкции (WARNING, MUTE, EVENT_CREATE_BAN, FULL_BAN)</w:t>
            </w:r>
          </w:p>
        </w:tc>
      </w:tr>
      <w:tr>
        <w:tc>
          <w:tcPr>
            <w:tcW w:type="dxa" w:w="3230"/>
          </w:tcPr>
          <w:p>
            <w:r>
              <w:t>AdminAuditLog</w:t>
            </w:r>
          </w:p>
        </w:tc>
        <w:tc>
          <w:tcPr>
            <w:tcW w:type="dxa" w:w="3230"/>
          </w:tcPr>
          <w:p>
            <w:r>
              <w:t>users</w:t>
            </w:r>
          </w:p>
        </w:tc>
        <w:tc>
          <w:tcPr>
            <w:tcW w:type="dxa" w:w="3230"/>
          </w:tcPr>
          <w:p>
            <w:r>
              <w:t>Журнал действий администратора</w:t>
            </w:r>
          </w:p>
        </w:tc>
      </w:tr>
      <w:tr>
        <w:tc>
          <w:tcPr>
            <w:tcW w:type="dxa" w:w="3230"/>
          </w:tcPr>
          <w:p>
            <w:r>
              <w:t>Event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Событие, координаты, locationGeo, status модерации</w:t>
            </w:r>
          </w:p>
        </w:tc>
      </w:tr>
      <w:tr>
        <w:tc>
          <w:tcPr>
            <w:tcW w:type="dxa" w:w="3230"/>
          </w:tcPr>
          <w:p>
            <w:r>
              <w:t>Participant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Участие пользователя (INTERESTED / GOING)</w:t>
            </w:r>
          </w:p>
        </w:tc>
      </w:tr>
      <w:tr>
        <w:tc>
          <w:tcPr>
            <w:tcW w:type="dxa" w:w="3230"/>
          </w:tcPr>
          <w:p>
            <w:r>
              <w:t>EventRating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Оценка и комментарий к событию</w:t>
            </w:r>
          </w:p>
        </w:tc>
      </w:tr>
      <w:tr>
        <w:tc>
          <w:tcPr>
            <w:tcW w:type="dxa" w:w="3230"/>
          </w:tcPr>
          <w:p>
            <w:r>
              <w:t>EventSanction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Санкции на событие</w:t>
            </w:r>
          </w:p>
        </w:tc>
      </w:tr>
      <w:tr>
        <w:tc>
          <w:tcPr>
            <w:tcW w:type="dxa" w:w="3230"/>
          </w:tcPr>
          <w:p>
            <w:r>
              <w:t>EventParticipantBan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Бан участника на конкретном событии</w:t>
            </w:r>
          </w:p>
        </w:tc>
      </w:tr>
      <w:tr>
        <w:tc>
          <w:tcPr>
            <w:tcW w:type="dxa" w:w="3230"/>
          </w:tcPr>
          <w:p>
            <w:r>
              <w:t>WaitlistEntry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Лист ожидания участия</w:t>
            </w:r>
          </w:p>
        </w:tc>
      </w:tr>
      <w:tr>
        <w:tc>
          <w:tcPr>
            <w:tcW w:type="dxa" w:w="3230"/>
          </w:tcPr>
          <w:p>
            <w:r>
              <w:t>ParticipantCheckIn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Чек-ин участника</w:t>
            </w:r>
          </w:p>
        </w:tc>
      </w:tr>
      <w:tr>
        <w:tc>
          <w:tcPr>
            <w:tcW w:type="dxa" w:w="3230"/>
          </w:tcPr>
          <w:p>
            <w:r>
              <w:t>OrganizerBlock</w:t>
            </w:r>
          </w:p>
        </w:tc>
        <w:tc>
          <w:tcPr>
            <w:tcW w:type="dxa" w:w="3230"/>
          </w:tcPr>
          <w:p>
            <w:r>
              <w:t>events</w:t>
            </w:r>
          </w:p>
        </w:tc>
        <w:tc>
          <w:tcPr>
            <w:tcW w:type="dxa" w:w="3230"/>
          </w:tcPr>
          <w:p>
            <w:r>
              <w:t>Блок-лист организатора</w:t>
            </w:r>
          </w:p>
        </w:tc>
      </w:tr>
      <w:tr>
        <w:tc>
          <w:tcPr>
            <w:tcW w:type="dxa" w:w="3230"/>
          </w:tcPr>
          <w:p>
            <w:r>
              <w:t>Match</w:t>
            </w:r>
          </w:p>
        </w:tc>
        <w:tc>
          <w:tcPr>
            <w:tcW w:type="dxa" w:w="3230"/>
          </w:tcPr>
          <w:p>
            <w:r>
              <w:t>public</w:t>
            </w:r>
          </w:p>
        </w:tc>
        <w:tc>
          <w:tcPr>
            <w:tcW w:type="dxa" w:w="3230"/>
          </w:tcPr>
          <w:p>
            <w:r>
              <w:t>Свайпы LIKE/DISLIKE, флаг isMutual</w:t>
            </w:r>
          </w:p>
        </w:tc>
      </w:tr>
    </w:tbl>
    <w:p/>
    <w:p>
      <w:r>
        <w:br w:type="page"/>
      </w:r>
    </w:p>
    <w:p>
      <w:pPr>
        <w:pStyle w:val="Heading2"/>
      </w:pPr>
      <w:r>
        <w:t>Рисунок 3.18 – Контекстная диаграмма IDEF0 (A-0)</w:t>
      </w:r>
    </w:p>
    <w:p>
      <w:r>
        <w:t xml:space="preserve">Нотация IDEF0: </w:t>
      </w:r>
      <w:r>
        <w:rPr>
          <w:b/>
        </w:rPr>
        <w:t>I</w:t>
      </w:r>
      <w:r>
        <w:t xml:space="preserve"> — вход, </w:t>
      </w:r>
      <w:r>
        <w:rPr>
          <w:b/>
        </w:rPr>
        <w:t>C</w:t>
      </w:r>
      <w:r>
        <w:t xml:space="preserve"> — управление, </w:t>
      </w:r>
      <w:r>
        <w:rPr>
          <w:b/>
        </w:rPr>
        <w:t>O</w:t>
      </w:r>
      <w:r>
        <w:t xml:space="preserve"> — выход, </w:t>
      </w:r>
      <w:r>
        <w:rPr>
          <w:b/>
        </w:rPr>
        <w:t>M</w:t>
      </w:r>
      <w:r>
        <w:t xml:space="preserve"> — механизм.</w:t>
      </w:r>
    </w:p>
    <w:p>
      <w:r>
        <w:rPr>
          <w:rFonts w:ascii="Courier New" w:hAnsi="Courier New"/>
          <w:sz w:val="18"/>
        </w:rPr>
        <w:t xml:space="preserve">                              ┌────────────── Управление (C) ──────────────┐</w:t>
        <w:br/>
        <w:t xml:space="preserve">                              │ RBAC: USER / MODERATOR / ADMIN             │</w:t>
        <w:br/>
        <w:t xml:space="preserve">                              │ Постмодерация по жалобам и санкциям         │</w:t>
        <w:br/>
        <w:t xml:space="preserve">                              │ Настройки приватности пользователя         │</w:t>
        <w:br/>
        <w:t xml:space="preserve">                              └────────────────────┬───────────────────────┘</w:t>
        <w:br/>
        <w:t xml:space="preserve">                                                   │</w:t>
        <w:br/>
        <w:t xml:space="preserve">  ┌──────── Вход (I) ────────┐                     │          ┌──────── Выход (O) ────────┐</w:t>
        <w:br/>
        <w:t xml:space="preserve">  │ HTTP-запросы с Bearer    │                     ▼          │ Ответы REST API            │</w:t>
        <w:br/>
        <w:t xml:space="preserve">  │ Token                    │    ┌────────────────────────┐  │ { success, data, message } │</w:t>
        <w:br/>
        <w:t xml:space="preserve">  │ Геокоординаты lat/lon    ├───►│  A0: Обеспечить работу │─►│ Ленты событий и матчинга   │</w:t>
        <w:br/>
        <w:t xml:space="preserve">  │ Multipart медиафайлы     │    │  мобильного клиента    │  │ URL медиафайлов            │</w:t>
        <w:br/>
        <w:t xml:space="preserve">  │ JSON профилей и событий  │    │  Andex Events          │  │ Push-уведомления (целевой) │</w:t>
        <w:br/>
        <w:t xml:space="preserve">  └──────────────────────────┘    └───────────┬────────────┘  └────────────────────────────┘</w:t>
        <w:br/>
        <w:t xml:space="preserve">                                              │</w:t>
        <w:br/>
        <w:t xml:space="preserve">                              ┌───────────────┴────────────── Механизм (M) ────────────────┐</w:t>
        <w:br/>
        <w:t xml:space="preserve">                              │ API-шлюз, микросервисы (Auth, Users, Events, Match, Upload) │</w:t>
        <w:br/>
        <w:t xml:space="preserve">                              │ PostgreSQL + PostGIS, объектное хранилище MinIO             │</w:t>
        <w:br/>
        <w:t xml:space="preserve">                              │ Внешний провайдер аутентификации (Firebase ID Token)         │</w:t>
        <w:br/>
        <w:t xml:space="preserve">                              │ Контейнеризация Docker Compose                              │</w:t>
        <w:br/>
        <w:t xml:space="preserve">                              └────────────────────────────────────────────────────────────┘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t>Рисунок 3.19 – Декомпозиция IDEF0 (уровень A0)</w:t>
      </w:r>
    </w:p>
    <w:p>
      <w:r>
        <w:rPr>
          <w:rFonts w:ascii="Courier New" w:hAnsi="Courier New"/>
          <w:sz w:val="18"/>
        </w:rPr>
        <w:t xml:space="preserve">                                    C: JWT, RBAC, политики модерации</w:t>
        <w:br/>
        <w:t xml:space="preserve">                                              │</w:t>
        <w:br/>
        <w:t xml:space="preserve">    I: HTTP ───────────────► ┌───────────────────────────────────────┐ ──────────► O: JSON API</w:t>
        <w:br/>
        <w:t xml:space="preserve">                             │ A1: Маршрутизировать запросы (API-шлюз) │</w:t>
        <w:br/>
        <w:t xml:space="preserve">                             └───────────────────┬───────────────────┘</w:t>
        <w:br/>
        <w:t xml:space="preserve">                                                 │ I: маршрутизированный запрос</w:t>
        <w:br/>
        <w:t xml:space="preserve">                                                 ▼</w:t>
        <w:br/>
        <w:t xml:space="preserve">                             ┌───────────────────────────────────────┐</w:t>
        <w:br/>
        <w:t xml:space="preserve">                             │ A2: Верифицировать токен и UID          │</w:t>
        <w:br/>
        <w:t xml:space="preserve">                             └───────────────────┬───────────────────┘</w:t>
        <w:br/>
        <w:t xml:space="preserve">                                                 │</w:t>
        <w:br/>
        <w:t xml:space="preserve">              ┌──────────────────────────────────┼──────────────────────────────────┐</w:t>
        <w:br/>
        <w:t xml:space="preserve">              ▼                                  ▼                                  ▼</w:t>
        <w:br/>
        <w:t xml:space="preserve">   ┌─────────────────────┐           ┌─────────────────────┐           ┌─────────────────────┐</w:t>
        <w:br/>
        <w:t xml:space="preserve">   │ A3: Управлять       │           │ A4: Управлять       │           │ A5: Обрабатывать    │</w:t>
        <w:br/>
        <w:t xml:space="preserve">   │ пользователями      │           │ событиями           │           │ матчинг             │</w:t>
        <w:br/>
        <w:t xml:space="preserve">   │ (профиль, location, │           │ (CRUD, PostGIS,     │           │ (LIKE/DISLIKE,      │</w:t>
        <w:br/>
        <w:t xml:space="preserve">   │  лента матчинга)    │           │  модерация)         │           │  isMutual)          │</w:t>
        <w:br/>
        <w:t xml:space="preserve">   └──────────┬──────────┘           └──────────┬──────────┘           └──────────┬──────────┘</w:t>
        <w:br/>
        <w:t xml:space="preserve">              │                                  │                                  │</w:t>
        <w:br/>
        <w:t xml:space="preserve">              └──────────────────────────────────┼──────────────────────────────────┘</w:t>
        <w:br/>
        <w:t xml:space="preserve">                                                 │</w:t>
        <w:br/>
        <w:t xml:space="preserve">                                                 ▼</w:t>
        <w:br/>
        <w:t xml:space="preserve">                                    ┌─────────────────────┐</w:t>
        <w:br/>
        <w:t xml:space="preserve">                                    │ A6: Загружать медиа │</w:t>
        <w:br/>
        <w:t xml:space="preserve">                                    │ (multipart → MinIO) │</w:t>
        <w:br/>
        <w:t xml:space="preserve">                                    └──────────┬──────────┘</w:t>
        <w:br/>
        <w:t xml:space="preserve">                                               │</w:t>
        <w:br/>
        <w:t xml:space="preserve">                                               ▼</w:t>
        <w:br/>
        <w:t xml:space="preserve">                                    O: URL файлов, обновлённые записи БД</w:t>
        <w:br/>
        <w:br/>
        <w:t xml:space="preserve">    M (общий): PostgreSQL + PostGIS, MinIO, микросервисная инфраструктура</w:t>
      </w:r>
    </w:p>
    <w:p>
      <w:pPr>
        <w:pStyle w:val="Heading3"/>
      </w:pPr>
      <w:r>
        <w:t>Таблица 3.3 – Декомпозиция IDEF0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t>Подпроцесс</w:t>
            </w:r>
          </w:p>
        </w:tc>
        <w:tc>
          <w:tcPr>
            <w:tcW w:type="dxa" w:w="1938"/>
          </w:tcPr>
          <w:p>
            <w:r>
              <w:t>Вход (I)</w:t>
            </w:r>
          </w:p>
        </w:tc>
        <w:tc>
          <w:tcPr>
            <w:tcW w:type="dxa" w:w="1938"/>
          </w:tcPr>
          <w:p>
            <w:r>
              <w:t>Управление (C)</w:t>
            </w:r>
          </w:p>
        </w:tc>
        <w:tc>
          <w:tcPr>
            <w:tcW w:type="dxa" w:w="1938"/>
          </w:tcPr>
          <w:p>
            <w:r>
              <w:t>Выход (O)</w:t>
            </w:r>
          </w:p>
        </w:tc>
        <w:tc>
          <w:tcPr>
            <w:tcW w:type="dxa" w:w="1938"/>
          </w:tcPr>
          <w:p>
            <w:r>
              <w:t>Механизм (M)</w:t>
            </w:r>
          </w:p>
        </w:tc>
      </w:tr>
      <w:tr>
        <w:tc>
          <w:tcPr>
            <w:tcW w:type="dxa" w:w="1938"/>
          </w:tcPr>
          <w:p>
            <w:r>
              <w:t>A1. Маршрутизация</w:t>
            </w:r>
          </w:p>
        </w:tc>
        <w:tc>
          <w:tcPr>
            <w:tcW w:type="dxa" w:w="1938"/>
          </w:tcPr>
          <w:p>
            <w:r>
              <w:t>HTTP-запрос</w:t>
            </w:r>
          </w:p>
        </w:tc>
        <w:tc>
          <w:tcPr>
            <w:tcW w:type="dxa" w:w="1938"/>
          </w:tcPr>
          <w:p>
            <w:r>
              <w:t>Правила маршрутизации шлюза</w:t>
            </w:r>
          </w:p>
        </w:tc>
        <w:tc>
          <w:tcPr>
            <w:tcW w:type="dxa" w:w="1938"/>
          </w:tcPr>
          <w:p>
            <w:r>
              <w:t>Запрос целевому сервису</w:t>
            </w:r>
          </w:p>
        </w:tc>
        <w:tc>
          <w:tcPr>
            <w:tcW w:type="dxa" w:w="1938"/>
          </w:tcPr>
          <w:p>
            <w:r>
              <w:t>API-шлюз Traefik</w:t>
            </w:r>
          </w:p>
        </w:tc>
      </w:tr>
      <w:tr>
        <w:tc>
          <w:tcPr>
            <w:tcW w:type="dxa" w:w="1938"/>
          </w:tcPr>
          <w:p>
            <w:r>
              <w:t>A2. Верификация</w:t>
            </w:r>
          </w:p>
        </w:tc>
        <w:tc>
          <w:tcPr>
            <w:tcW w:type="dxa" w:w="1938"/>
          </w:tcPr>
          <w:p>
            <w:r>
              <w:t>Bearer Token</w:t>
            </w:r>
          </w:p>
        </w:tc>
        <w:tc>
          <w:tcPr>
            <w:tcW w:type="dxa" w:w="1938"/>
          </w:tcPr>
          <w:p>
            <w:r>
              <w:t>JWKS, политики auth</w:t>
            </w:r>
          </w:p>
        </w:tc>
        <w:tc>
          <w:tcPr>
            <w:tcW w:type="dxa" w:w="1938"/>
          </w:tcPr>
          <w:p>
            <w:r>
              <w:t>UID пользователя</w:t>
            </w:r>
          </w:p>
        </w:tc>
        <w:tc>
          <w:tcPr>
            <w:tcW w:type="dxa" w:w="1938"/>
          </w:tcPr>
          <w:p>
            <w:r>
              <w:t>Сервис аутентификации</w:t>
            </w:r>
          </w:p>
        </w:tc>
      </w:tr>
      <w:tr>
        <w:tc>
          <w:tcPr>
            <w:tcW w:type="dxa" w:w="1938"/>
          </w:tcPr>
          <w:p>
            <w:r>
              <w:t>A3. Пользователи</w:t>
            </w:r>
          </w:p>
        </w:tc>
        <w:tc>
          <w:tcPr>
            <w:tcW w:type="dxa" w:w="1938"/>
          </w:tcPr>
          <w:p>
            <w:r>
              <w:t>UID, JSON профиля, координаты</w:t>
            </w:r>
          </w:p>
        </w:tc>
        <w:tc>
          <w:tcPr>
            <w:tcW w:type="dxa" w:w="1938"/>
          </w:tcPr>
          <w:p>
            <w:r>
              <w:t>RBAC, приватность</w:t>
            </w:r>
          </w:p>
        </w:tc>
        <w:tc>
          <w:tcPr>
            <w:tcW w:type="dxa" w:w="1938"/>
          </w:tcPr>
          <w:p>
            <w:r>
              <w:t>Профиль, лента матчинга</w:t>
            </w:r>
          </w:p>
        </w:tc>
        <w:tc>
          <w:tcPr>
            <w:tcW w:type="dxa" w:w="1938"/>
          </w:tcPr>
          <w:p>
            <w:r>
              <w:t>Сервис users + PostGIS</w:t>
            </w:r>
          </w:p>
        </w:tc>
      </w:tr>
      <w:tr>
        <w:tc>
          <w:tcPr>
            <w:tcW w:type="dxa" w:w="1938"/>
          </w:tcPr>
          <w:p>
            <w:r>
              <w:t>A4. События</w:t>
            </w:r>
          </w:p>
        </w:tc>
        <w:tc>
          <w:tcPr>
            <w:tcW w:type="dxa" w:w="1938"/>
          </w:tcPr>
          <w:p>
            <w:r>
              <w:t>JSON события, lat/lon</w:t>
            </w:r>
          </w:p>
        </w:tc>
        <w:tc>
          <w:tcPr>
            <w:tcW w:type="dxa" w:w="1938"/>
          </w:tcPr>
          <w:p>
            <w:r>
              <w:t>Статус модерации</w:t>
            </w:r>
          </w:p>
        </w:tc>
        <w:tc>
          <w:tcPr>
            <w:tcW w:type="dxa" w:w="1938"/>
          </w:tcPr>
          <w:p>
            <w:r>
              <w:t>Event, Participant</w:t>
            </w:r>
          </w:p>
        </w:tc>
        <w:tc>
          <w:tcPr>
            <w:tcW w:type="dxa" w:w="1938"/>
          </w:tcPr>
          <w:p>
            <w:r>
              <w:t>Сервис events + PostGIS</w:t>
            </w:r>
          </w:p>
        </w:tc>
      </w:tr>
      <w:tr>
        <w:tc>
          <w:tcPr>
            <w:tcW w:type="dxa" w:w="1938"/>
          </w:tcPr>
          <w:p>
            <w:r>
              <w:t>A5. Матчинг</w:t>
            </w:r>
          </w:p>
        </w:tc>
        <w:tc>
          <w:tcPr>
            <w:tcW w:type="dxa" w:w="1938"/>
          </w:tcPr>
          <w:p>
            <w:r>
              <w:t>targetUserId, action</w:t>
            </w:r>
          </w:p>
        </w:tc>
        <w:tc>
          <w:tcPr>
            <w:tcW w:type="dxa" w:w="1938"/>
          </w:tcPr>
          <w:p>
            <w:r>
              <w:t>Правила isMutual</w:t>
            </w:r>
          </w:p>
        </w:tc>
        <w:tc>
          <w:tcPr>
            <w:tcW w:type="dxa" w:w="1938"/>
          </w:tcPr>
          <w:p>
            <w:r>
              <w:t>Match запись</w:t>
            </w:r>
          </w:p>
        </w:tc>
        <w:tc>
          <w:tcPr>
            <w:tcW w:type="dxa" w:w="1938"/>
          </w:tcPr>
          <w:p>
            <w:r>
              <w:t>Сервис match</w:t>
            </w:r>
          </w:p>
        </w:tc>
      </w:tr>
      <w:tr>
        <w:tc>
          <w:tcPr>
            <w:tcW w:type="dxa" w:w="1938"/>
          </w:tcPr>
          <w:p>
            <w:r>
              <w:t>A6. Медиа</w:t>
            </w:r>
          </w:p>
        </w:tc>
        <w:tc>
          <w:tcPr>
            <w:tcW w:type="dxa" w:w="1938"/>
          </w:tcPr>
          <w:p>
            <w:r>
              <w:t>Multipart файл</w:t>
            </w:r>
          </w:p>
        </w:tc>
        <w:tc>
          <w:tcPr>
            <w:tcW w:type="dxa" w:w="1938"/>
          </w:tcPr>
          <w:p>
            <w:r>
              <w:t>Лимиты типа/размера</w:t>
            </w:r>
          </w:p>
        </w:tc>
        <w:tc>
          <w:tcPr>
            <w:tcW w:type="dxa" w:w="1938"/>
          </w:tcPr>
          <w:p>
            <w:r>
              <w:t>Публичный URL</w:t>
            </w:r>
          </w:p>
        </w:tc>
        <w:tc>
          <w:tcPr>
            <w:tcW w:type="dxa" w:w="1938"/>
          </w:tcPr>
          <w:p>
            <w:r>
              <w:t>Сервис upload + MinIO</w:t>
            </w:r>
          </w:p>
        </w:tc>
      </w:tr>
    </w:tbl>
    <w:p/>
    <w:p>
      <w:r>
        <w:br w:type="page"/>
      </w:r>
    </w:p>
    <w:p>
      <w:pPr>
        <w:pStyle w:val="Heading2"/>
      </w:pPr>
      <w:r>
        <w:t>Рисунок 3.20 – DFD «Подсистема push-уведомлений»</w:t>
      </w:r>
    </w:p>
    <w:p>
      <w:r>
        <w:rPr>
          <w:rFonts w:ascii="Courier New" w:hAnsi="Courier New"/>
          <w:sz w:val="18"/>
        </w:rPr>
        <w:t>flowchart TB</w:t>
        <w:br/>
        <w:t xml:space="preserve">  subgraph Client</w:t>
        <w:br/>
        <w:t xml:space="preserve">    App[Мобильное приложение]</w:t>
        <w:br/>
        <w:t xml:space="preserve">  end</w:t>
        <w:br/>
        <w:t xml:space="preserve">  subgraph Server</w:t>
        <w:br/>
        <w:t xml:space="preserve">    Match[Сервис матчинга]</w:t>
        <w:br/>
        <w:t xml:space="preserve">    Users[Сервис пользователей]</w:t>
        <w:br/>
        <w:t xml:space="preserve">  end</w:t>
        <w:br/>
        <w:t xml:space="preserve">  subgraph External</w:t>
        <w:br/>
        <w:t xml:space="preserve">    FCM[Сервис push-доставки]</w:t>
        <w:br/>
        <w:t xml:space="preserve">  end</w:t>
        <w:br/>
        <w:t xml:space="preserve">  DB[(users.User.fcmToken)]</w:t>
        <w:br/>
        <w:br/>
        <w:t xml:space="preserve">  App --&gt;|register token| Users</w:t>
        <w:br/>
        <w:t xml:space="preserve">  Users --&gt; DB</w:t>
        <w:br/>
        <w:t xml:space="preserve">  Match --&gt;|read tokens| DB</w:t>
        <w:br/>
        <w:t xml:space="preserve">  Match --&gt;|send| FCM</w:t>
        <w:br/>
        <w:t xml:space="preserve">  FCM --&gt;|push| App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Рисунок 3.21 – Поток навигации клиентского приложения (как реализовано)</w:t>
      </w:r>
    </w:p>
    <w:p>
      <w:r>
        <w:rPr>
          <w:rFonts w:ascii="Courier New" w:hAnsi="Courier New"/>
          <w:sz w:val="18"/>
        </w:rPr>
        <w:t>flowchart TD</w:t>
        <w:br/>
        <w:t xml:space="preserve">  Start[Запуск AndexApp] --&gt; AuthBloc{AuthBloc}</w:t>
        <w:br/>
        <w:t xml:space="preserve">  AuthBloc --&gt;|нет сессии| Onboarding[OnboardingScreen]</w:t>
        <w:br/>
        <w:t xml:space="preserve">  Onboarding --&gt; Login[LoginScreen / RegisterScreen]</w:t>
        <w:br/>
        <w:t xml:space="preserve">  Login --&gt;|Firebase Auth OK| CheckEmail{emailVerified?}</w:t>
        <w:br/>
        <w:t xml:space="preserve">  CheckEmail --&gt;|нет| EmailVerify[EmailVerificationScreen]</w:t>
        <w:br/>
        <w:t xml:space="preserve">  CheckEmail --&gt;|да| CheckOnboard{isOnboardingCompleted?}</w:t>
        <w:br/>
        <w:t xml:space="preserve">  CheckOnboard --&gt;|нет| Profile[SetupProfileScreen]</w:t>
        <w:br/>
        <w:t xml:space="preserve">  Profile --&gt; Interests[SetupInterestsScreen]</w:t>
        <w:br/>
        <w:t xml:space="preserve">  Interests --&gt; Location[SetupLocationScreen]</w:t>
        <w:br/>
        <w:t xml:space="preserve">  Location --&gt; Home[HomeShell]</w:t>
        <w:br/>
        <w:t xml:space="preserve">  CheckOnboard --&gt;|да| Home</w:t>
        <w:br/>
        <w:t xml:space="preserve">  Home --&gt; Map[MapExploreScreen]</w:t>
        <w:br/>
        <w:t xml:space="preserve">  Home --&gt; Feed[EventsFeedScreen]</w:t>
        <w:br/>
        <w:t xml:space="preserve">  Home --&gt; Matches[MatchesScreen]</w:t>
        <w:br/>
        <w:t xml:space="preserve">  Home --&gt; ProfileTab[ProfileScreen]</w:t>
        <w:br/>
        <w:t xml:space="preserve">  Home --&gt;|кнопка +| Create[CreateEventScreen]</w:t>
      </w:r>
    </w:p>
    <w:p>
      <w:r>
        <w:rPr>
          <w:i/>
        </w:rPr>
        <w:t>[Диаграмма Mermaid — mermaid.live]</w:t>
      </w:r>
    </w:p>
    <w:p>
      <w:r>
        <w:br w:type="page"/>
      </w:r>
    </w:p>
    <w:p>
      <w:pPr>
        <w:pStyle w:val="Heading2"/>
      </w:pPr>
      <w:r>
        <w:t>Примечание по экспорту в Word</w:t>
      </w:r>
    </w:p>
    <w:p>
      <w:r>
        <w:t>1. Скопируйте нужный блок в mermaid.live → Export PNG.</w:t>
      </w:r>
    </w:p>
    <w:p>
      <w:r>
        <w:t>2. IDEF0 (рисунки 3.18, 3.19) — ASCII-схемы; в Word лучше перерисовать через Visio / Draw.io по образцу или вставить как моноширинный текст.</w:t>
      </w:r>
    </w:p>
    <w:p>
      <w:r>
        <w:t xml:space="preserve">3. Use-Case диаграммы (3.2–3.9, 3.12–3.16) используют овалы </w:t>
      </w:r>
      <w:r>
        <w:rPr>
          <w:rFonts w:ascii="Courier New" w:hAnsi="Courier New"/>
          <w:sz w:val="20"/>
        </w:rPr>
        <w:t>(["..."])</w:t>
      </w:r>
      <w:r>
        <w:t xml:space="preserve"> и актёров </w:t>
      </w:r>
      <w:r>
        <w:rPr>
          <w:rFonts w:ascii="Courier New" w:hAnsi="Courier New"/>
          <w:sz w:val="20"/>
        </w:rPr>
        <w:t>(())</w:t>
      </w:r>
      <w:r>
        <w:t xml:space="preserve"> — это UML Use Case в нотации mermaid.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