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3FCAB" w14:textId="77777777" w:rsidR="006A5E2B" w:rsidRPr="006A5E2B" w:rsidRDefault="006A5E2B" w:rsidP="006A5E2B">
      <w:pPr>
        <w:pStyle w:val="1"/>
        <w:jc w:val="center"/>
      </w:pPr>
      <w:r w:rsidRPr="006A5E2B">
        <w:t>Регистрация компании</w:t>
      </w:r>
    </w:p>
    <w:p w14:paraId="25650470" w14:textId="77777777" w:rsidR="00AA2B41" w:rsidRPr="00AA2B41" w:rsidRDefault="00AA2B41" w:rsidP="00AA2B41">
      <w:pPr>
        <w:pStyle w:val="2"/>
        <w:jc w:val="center"/>
        <w:rPr>
          <w:b/>
          <w:bCs/>
          <w:color w:val="002060"/>
          <w:lang w:val="ru-RU"/>
        </w:rPr>
      </w:pPr>
      <w:r w:rsidRPr="00AA2B41">
        <w:rPr>
          <w:b/>
          <w:bCs/>
          <w:color w:val="002060"/>
          <w:lang w:val="ru-RU"/>
        </w:rPr>
        <w:t>Регистрация компании</w:t>
      </w:r>
    </w:p>
    <w:p w14:paraId="2F67FDBA" w14:textId="250DEFDC" w:rsidR="00AA2B41" w:rsidRDefault="00AA2B41" w:rsidP="00AA2B41">
      <w:pPr>
        <w:pStyle w:val="ac"/>
        <w:rPr>
          <w:lang w:val="ru-RU"/>
        </w:rPr>
      </w:pPr>
      <w:r w:rsidRPr="00AA2B41">
        <w:rPr>
          <w:b/>
          <w:bCs/>
          <w:color w:val="002060"/>
          <w:lang w:val="ru-RU"/>
        </w:rPr>
        <w:t>Этап 1:</w:t>
      </w:r>
      <w:r w:rsidRPr="00AA2B41">
        <w:rPr>
          <w:lang w:val="ru-RU"/>
        </w:rPr>
        <w:t xml:space="preserve"> Регистрация </w:t>
      </w:r>
      <w:r w:rsidR="00CB50A6">
        <w:rPr>
          <w:lang w:val="ru-RU"/>
        </w:rPr>
        <w:t>ТОО</w:t>
      </w:r>
      <w:r w:rsidRPr="00AA2B41">
        <w:rPr>
          <w:lang w:val="ru-RU"/>
        </w:rPr>
        <w:t xml:space="preserve"> (</w:t>
      </w:r>
      <w:r w:rsidR="00CB50A6">
        <w:rPr>
          <w:lang w:val="ru-RU"/>
        </w:rPr>
        <w:t>Товарищество с Ограниченной Ответственностью)</w:t>
      </w:r>
    </w:p>
    <w:p w14:paraId="0A6FD15B" w14:textId="77777777" w:rsidR="00AA2B41" w:rsidRPr="00AA2B41" w:rsidRDefault="00AA2B41" w:rsidP="00AA2B41">
      <w:pPr>
        <w:pStyle w:val="ac"/>
        <w:rPr>
          <w:lang w:val="ru-RU"/>
        </w:rPr>
      </w:pPr>
    </w:p>
    <w:p w14:paraId="0D57905F" w14:textId="4C36C9E8" w:rsidR="00AA2B41" w:rsidRDefault="00AA2B41" w:rsidP="00AA2B41">
      <w:pPr>
        <w:pStyle w:val="ac"/>
        <w:rPr>
          <w:lang w:val="ru-RU"/>
        </w:rPr>
      </w:pPr>
      <w:r w:rsidRPr="00AA2B41">
        <w:rPr>
          <w:lang w:val="ru-RU"/>
        </w:rPr>
        <w:t xml:space="preserve">На первом этапе компания будет зарегистрирована как </w:t>
      </w:r>
      <w:r w:rsidR="00CB50A6">
        <w:rPr>
          <w:lang w:val="ru-RU"/>
        </w:rPr>
        <w:t>Товарищество с Ограниченной Ответственностью</w:t>
      </w:r>
      <w:r w:rsidR="00CB50A6" w:rsidRPr="00AA2B41">
        <w:rPr>
          <w:lang w:val="ru-RU"/>
        </w:rPr>
        <w:t xml:space="preserve"> </w:t>
      </w:r>
      <w:r w:rsidRPr="00AA2B41">
        <w:rPr>
          <w:lang w:val="ru-RU"/>
        </w:rPr>
        <w:t>(</w:t>
      </w:r>
      <w:r w:rsidR="00CB50A6">
        <w:rPr>
          <w:lang w:val="ru-RU"/>
        </w:rPr>
        <w:t>ТОО</w:t>
      </w:r>
      <w:r w:rsidRPr="00AA2B41">
        <w:rPr>
          <w:lang w:val="ru-RU"/>
        </w:rPr>
        <w:t xml:space="preserve">) с названием </w:t>
      </w:r>
      <w:r w:rsidRPr="00AA2B41">
        <w:rPr>
          <w:b/>
          <w:bCs/>
          <w:color w:val="002060"/>
          <w:lang w:val="ru-RU"/>
        </w:rPr>
        <w:t>IQ Haven</w:t>
      </w:r>
      <w:r w:rsidRPr="00AA2B41">
        <w:rPr>
          <w:lang w:val="ru-RU"/>
        </w:rPr>
        <w:t xml:space="preserve">. </w:t>
      </w:r>
    </w:p>
    <w:p w14:paraId="09E8278F" w14:textId="3BC59C17" w:rsidR="00CB50A6" w:rsidRDefault="00AA2B41" w:rsidP="00AA2B41">
      <w:pPr>
        <w:pStyle w:val="ac"/>
        <w:rPr>
          <w:lang w:val="ru-RU"/>
        </w:rPr>
      </w:pPr>
      <w:r w:rsidRPr="00AA2B41">
        <w:rPr>
          <w:lang w:val="ru-RU"/>
        </w:rPr>
        <w:t>Это позволит нам начать предоставление услуг в области умных технологий и автоматизации для частных клиентов и бизнеса, с основной фокусировкой на частном секторе.</w:t>
      </w:r>
      <w:r w:rsidR="00CB50A6">
        <w:rPr>
          <w:lang w:val="ru-RU"/>
        </w:rPr>
        <w:t xml:space="preserve"> </w:t>
      </w:r>
    </w:p>
    <w:p w14:paraId="63B7B623" w14:textId="77777777" w:rsidR="00C04400" w:rsidRDefault="00C04400" w:rsidP="00AA2B41">
      <w:pPr>
        <w:pStyle w:val="ac"/>
        <w:rPr>
          <w:b/>
          <w:bCs/>
          <w:color w:val="002060"/>
          <w:lang w:val="ru-RU"/>
        </w:rPr>
      </w:pPr>
    </w:p>
    <w:p w14:paraId="0FE0BBC1" w14:textId="7AF6A8D4" w:rsidR="00CB50A6" w:rsidRPr="00CB50A6" w:rsidRDefault="00CB50A6" w:rsidP="00AA2B41">
      <w:pPr>
        <w:pStyle w:val="ac"/>
        <w:rPr>
          <w:b/>
          <w:bCs/>
          <w:color w:val="002060"/>
          <w:lang w:val="ru-RU"/>
        </w:rPr>
      </w:pPr>
      <w:r w:rsidRPr="00CB50A6">
        <w:rPr>
          <w:b/>
          <w:bCs/>
          <w:color w:val="002060"/>
          <w:lang w:val="ru-RU"/>
        </w:rPr>
        <w:t xml:space="preserve">Почему выбрана </w:t>
      </w:r>
      <w:r>
        <w:rPr>
          <w:b/>
          <w:bCs/>
          <w:color w:val="002060"/>
          <w:lang w:val="ru-RU"/>
        </w:rPr>
        <w:t>форма ответственности</w:t>
      </w:r>
      <w:r w:rsidRPr="00CB50A6">
        <w:rPr>
          <w:b/>
          <w:bCs/>
          <w:color w:val="002060"/>
          <w:lang w:val="ru-RU"/>
        </w:rPr>
        <w:t xml:space="preserve"> ТОО?</w:t>
      </w:r>
    </w:p>
    <w:p w14:paraId="5BBA7F63" w14:textId="77777777" w:rsidR="00C04400" w:rsidRDefault="00C04400" w:rsidP="00AA2B41">
      <w:pPr>
        <w:pStyle w:val="ac"/>
        <w:rPr>
          <w:lang w:val="ru-RU"/>
        </w:rPr>
      </w:pPr>
    </w:p>
    <w:p w14:paraId="503A700B" w14:textId="19D356ED" w:rsidR="00CB50A6" w:rsidRDefault="00CB50A6" w:rsidP="00AA2B41">
      <w:pPr>
        <w:pStyle w:val="ac"/>
        <w:rPr>
          <w:lang w:val="ru-RU"/>
        </w:rPr>
      </w:pPr>
      <w:r>
        <w:rPr>
          <w:lang w:val="ru-RU"/>
        </w:rPr>
        <w:t>ТОО отвечает только уставным капиталом так как ИП отвечает всем имуществом владельца включая движимое и недвижимое имущество</w:t>
      </w:r>
      <w:r w:rsidR="00B6760A">
        <w:rPr>
          <w:lang w:val="ru-RU"/>
        </w:rPr>
        <w:t>.</w:t>
      </w:r>
    </w:p>
    <w:p w14:paraId="43DDFE0F" w14:textId="77777777" w:rsidR="00AA2B41" w:rsidRPr="00AA2B41" w:rsidRDefault="00AA2B41" w:rsidP="00AA2B41">
      <w:pPr>
        <w:pStyle w:val="ac"/>
        <w:rPr>
          <w:lang w:val="ru-RU"/>
        </w:rPr>
      </w:pPr>
    </w:p>
    <w:p w14:paraId="3668711F" w14:textId="3510A8CD" w:rsidR="00AA2B41" w:rsidRPr="00AA2B41" w:rsidRDefault="00AA2B41" w:rsidP="00AA2B41">
      <w:pPr>
        <w:pStyle w:val="3"/>
        <w:jc w:val="center"/>
        <w:rPr>
          <w:b/>
          <w:bCs/>
          <w:color w:val="002060"/>
          <w:lang w:val="ru-RU"/>
        </w:rPr>
      </w:pPr>
      <w:r w:rsidRPr="00AA2B41">
        <w:rPr>
          <w:b/>
          <w:bCs/>
          <w:color w:val="002060"/>
          <w:lang w:val="ru-RU"/>
        </w:rPr>
        <w:t xml:space="preserve">Процесс регистрации </w:t>
      </w:r>
      <w:r w:rsidR="00CB50A6">
        <w:rPr>
          <w:b/>
          <w:bCs/>
          <w:color w:val="002060"/>
          <w:lang w:val="ru-RU"/>
        </w:rPr>
        <w:t>ТОО</w:t>
      </w:r>
      <w:r w:rsidRPr="00AA2B41">
        <w:rPr>
          <w:b/>
          <w:bCs/>
          <w:color w:val="002060"/>
          <w:lang w:val="ru-RU"/>
        </w:rPr>
        <w:t xml:space="preserve"> включает:</w:t>
      </w:r>
    </w:p>
    <w:p w14:paraId="5FC88CC6" w14:textId="77777777" w:rsidR="00AA2B41" w:rsidRPr="00AA2B41" w:rsidRDefault="00AA2B41" w:rsidP="00AA2B41">
      <w:pPr>
        <w:pStyle w:val="ac"/>
        <w:rPr>
          <w:lang w:val="ru-RU"/>
        </w:rPr>
      </w:pPr>
    </w:p>
    <w:p w14:paraId="1F04B7BA" w14:textId="77777777" w:rsidR="00CB50A6" w:rsidRDefault="00CB50A6" w:rsidP="00CB50A6">
      <w:pPr>
        <w:pStyle w:val="ac"/>
        <w:numPr>
          <w:ilvl w:val="0"/>
          <w:numId w:val="5"/>
        </w:numPr>
        <w:rPr>
          <w:lang w:val="ru-RU"/>
        </w:rPr>
      </w:pPr>
      <w:r w:rsidRPr="00AA2B41">
        <w:rPr>
          <w:lang w:val="ru-RU"/>
        </w:rPr>
        <w:t>Разработка и согласование учредительных документов.</w:t>
      </w:r>
    </w:p>
    <w:p w14:paraId="3BC2C6FD" w14:textId="5AA33DC4" w:rsidR="00CB50A6" w:rsidRDefault="00CB50A6" w:rsidP="00CB50A6">
      <w:pPr>
        <w:pStyle w:val="ac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Выбор организационно-правовой формы.</w:t>
      </w:r>
    </w:p>
    <w:p w14:paraId="68432A68" w14:textId="4385729A" w:rsidR="00CB50A6" w:rsidRDefault="00CB50A6" w:rsidP="00CB50A6">
      <w:pPr>
        <w:pStyle w:val="ac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Выбор юридического адреса.</w:t>
      </w:r>
    </w:p>
    <w:p w14:paraId="3D2FBA7A" w14:textId="718A5516" w:rsidR="00CB50A6" w:rsidRDefault="00CB50A6" w:rsidP="00CB50A6">
      <w:pPr>
        <w:pStyle w:val="ac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Выбор ОКЭД.</w:t>
      </w:r>
    </w:p>
    <w:p w14:paraId="61261B6C" w14:textId="2D8ECEE0" w:rsidR="00CB50A6" w:rsidRDefault="00CB50A6" w:rsidP="00CB50A6">
      <w:pPr>
        <w:pStyle w:val="ac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Выбор масштаб деятельности (малый, средний, крупный бизнес).</w:t>
      </w:r>
    </w:p>
    <w:p w14:paraId="225006EA" w14:textId="62EF1058" w:rsidR="00CB50A6" w:rsidRPr="00AA2B41" w:rsidRDefault="00CB50A6" w:rsidP="00CB50A6">
      <w:pPr>
        <w:pStyle w:val="ac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Выбор налогового режима.</w:t>
      </w:r>
    </w:p>
    <w:p w14:paraId="13092919" w14:textId="4F9E1F2D" w:rsidR="00CB50A6" w:rsidRPr="00AA2B41" w:rsidRDefault="00CB50A6" w:rsidP="00CB50A6">
      <w:pPr>
        <w:pStyle w:val="ac"/>
        <w:numPr>
          <w:ilvl w:val="0"/>
          <w:numId w:val="5"/>
        </w:numPr>
        <w:rPr>
          <w:lang w:val="ru-RU"/>
        </w:rPr>
      </w:pPr>
      <w:r w:rsidRPr="00AA2B41">
        <w:rPr>
          <w:lang w:val="ru-RU"/>
        </w:rPr>
        <w:t xml:space="preserve">Регистрация в налоговых органах с получением </w:t>
      </w:r>
      <w:r>
        <w:rPr>
          <w:lang w:val="ru-RU"/>
        </w:rPr>
        <w:t>БИН</w:t>
      </w:r>
      <w:r w:rsidRPr="00AA2B41">
        <w:rPr>
          <w:lang w:val="ru-RU"/>
        </w:rPr>
        <w:t xml:space="preserve"> для ТОО.</w:t>
      </w:r>
    </w:p>
    <w:p w14:paraId="617A6558" w14:textId="77777777" w:rsidR="00CB50A6" w:rsidRDefault="00CB50A6" w:rsidP="00CB50A6">
      <w:pPr>
        <w:pStyle w:val="ac"/>
        <w:numPr>
          <w:ilvl w:val="0"/>
          <w:numId w:val="5"/>
        </w:numPr>
        <w:rPr>
          <w:lang w:val="ru-RU"/>
        </w:rPr>
      </w:pPr>
      <w:r w:rsidRPr="00AA2B41">
        <w:rPr>
          <w:lang w:val="ru-RU"/>
        </w:rPr>
        <w:t>Открытие расчетного счета и получение всех необходимых лицензий для работы с более масштабными проектами.</w:t>
      </w:r>
    </w:p>
    <w:p w14:paraId="726B72F7" w14:textId="459F92DD" w:rsidR="00CB50A6" w:rsidRPr="00AA2B41" w:rsidRDefault="00CB50A6" w:rsidP="00CB50A6">
      <w:pPr>
        <w:pStyle w:val="ac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Выбор банка </w:t>
      </w:r>
      <w:r w:rsidR="00B6760A">
        <w:rPr>
          <w:lang w:val="ru-RU"/>
        </w:rPr>
        <w:t>для ведения</w:t>
      </w:r>
      <w:r>
        <w:rPr>
          <w:lang w:val="ru-RU"/>
        </w:rPr>
        <w:t xml:space="preserve"> бизнеса</w:t>
      </w:r>
    </w:p>
    <w:p w14:paraId="2F8EC2D4" w14:textId="77777777" w:rsidR="00CB50A6" w:rsidRDefault="00CB50A6" w:rsidP="00CB50A6">
      <w:pPr>
        <w:pStyle w:val="ac"/>
        <w:numPr>
          <w:ilvl w:val="0"/>
          <w:numId w:val="5"/>
        </w:numPr>
        <w:rPr>
          <w:lang w:val="ru-RU"/>
        </w:rPr>
      </w:pPr>
      <w:r w:rsidRPr="00AA2B41">
        <w:rPr>
          <w:lang w:val="ru-RU"/>
        </w:rPr>
        <w:t>Привлечение партнеров и инвесторов для расширения бизнеса.</w:t>
      </w:r>
    </w:p>
    <w:p w14:paraId="02A7A992" w14:textId="230AA0CB" w:rsidR="00B6760A" w:rsidRDefault="00B6760A" w:rsidP="00B6760A">
      <w:pPr>
        <w:pStyle w:val="ac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Поиск партнеров</w:t>
      </w:r>
    </w:p>
    <w:p w14:paraId="1C0ABCCB" w14:textId="76B58ECE" w:rsidR="00B6760A" w:rsidRDefault="00B6760A" w:rsidP="00B6760A">
      <w:pPr>
        <w:pStyle w:val="ac"/>
        <w:numPr>
          <w:ilvl w:val="1"/>
          <w:numId w:val="5"/>
        </w:numPr>
        <w:rPr>
          <w:lang w:val="ru-RU"/>
        </w:rPr>
      </w:pPr>
      <w:r>
        <w:rPr>
          <w:lang w:val="ru-RU"/>
        </w:rPr>
        <w:t>Заключение договоров</w:t>
      </w:r>
    </w:p>
    <w:p w14:paraId="2B306CC3" w14:textId="77777777" w:rsidR="00B6760A" w:rsidRPr="00AA2B41" w:rsidRDefault="00B6760A" w:rsidP="00B6760A">
      <w:pPr>
        <w:pStyle w:val="ac"/>
        <w:numPr>
          <w:ilvl w:val="1"/>
          <w:numId w:val="5"/>
        </w:numPr>
        <w:rPr>
          <w:lang w:val="ru-RU"/>
        </w:rPr>
      </w:pPr>
    </w:p>
    <w:p w14:paraId="52062037" w14:textId="77777777" w:rsidR="00AA2B41" w:rsidRPr="00AA2B41" w:rsidRDefault="00AA2B41" w:rsidP="00AA2B41">
      <w:pPr>
        <w:pStyle w:val="ac"/>
        <w:rPr>
          <w:lang w:val="ru-RU"/>
        </w:rPr>
      </w:pPr>
    </w:p>
    <w:p w14:paraId="302D1B3C" w14:textId="77777777" w:rsidR="00AA2B41" w:rsidRPr="00AA2B41" w:rsidRDefault="00AA2B41" w:rsidP="00AA2B41">
      <w:pPr>
        <w:pStyle w:val="ac"/>
        <w:rPr>
          <w:lang w:val="ru-RU"/>
        </w:rPr>
      </w:pPr>
      <w:r w:rsidRPr="00AA2B41">
        <w:rPr>
          <w:lang w:val="ru-RU"/>
        </w:rPr>
        <w:t>Компания будет активно предоставлять услуги по установке и настройке умных технологий, таких как системы безопасности, управления энергией, освещением и климатом для частных домов и небольших объектов.</w:t>
      </w:r>
    </w:p>
    <w:p w14:paraId="4D7A982D" w14:textId="77777777" w:rsidR="00AA2B41" w:rsidRPr="00AA2B41" w:rsidRDefault="00AA2B41" w:rsidP="00AA2B41">
      <w:pPr>
        <w:pStyle w:val="ac"/>
        <w:rPr>
          <w:lang w:val="ru-RU"/>
        </w:rPr>
      </w:pPr>
    </w:p>
    <w:p w14:paraId="732CC5D8" w14:textId="77777777" w:rsidR="00AA2B41" w:rsidRPr="00CB50A6" w:rsidRDefault="00AA2B41" w:rsidP="00AA2B41">
      <w:pPr>
        <w:pStyle w:val="ac"/>
        <w:rPr>
          <w:lang w:val="ru-RU"/>
        </w:rPr>
      </w:pPr>
      <w:r w:rsidRPr="00AA2B41">
        <w:rPr>
          <w:b/>
          <w:bCs/>
          <w:color w:val="002060"/>
          <w:lang w:val="ru-RU"/>
        </w:rPr>
        <w:t>Этап 2:</w:t>
      </w:r>
      <w:r w:rsidRPr="00AA2B41">
        <w:rPr>
          <w:lang w:val="ru-RU"/>
        </w:rPr>
        <w:t xml:space="preserve"> Создание ТОО (Товарищество с Ограниченной Ответственностью) - IQ Haven Business</w:t>
      </w:r>
    </w:p>
    <w:p w14:paraId="6FE34538" w14:textId="77777777" w:rsidR="00AA2B41" w:rsidRPr="00AA2B41" w:rsidRDefault="00AA2B41" w:rsidP="00AA2B41">
      <w:pPr>
        <w:pStyle w:val="ac"/>
        <w:rPr>
          <w:lang w:val="ru-RU"/>
        </w:rPr>
      </w:pPr>
    </w:p>
    <w:p w14:paraId="17AEE4F6" w14:textId="77777777" w:rsidR="00AA2B41" w:rsidRPr="00AA2B41" w:rsidRDefault="00AA2B41" w:rsidP="00AA2B41">
      <w:pPr>
        <w:pStyle w:val="ac"/>
        <w:rPr>
          <w:lang w:val="ru-RU"/>
        </w:rPr>
      </w:pPr>
      <w:r w:rsidRPr="00AA2B41">
        <w:rPr>
          <w:lang w:val="ru-RU"/>
        </w:rPr>
        <w:t xml:space="preserve">После успешного старта бизнеса на стадии ИП, на втором этапе планируется расширение, и компания будет зарегистрирована как </w:t>
      </w:r>
      <w:r w:rsidRPr="00AA2B41">
        <w:rPr>
          <w:b/>
          <w:bCs/>
          <w:color w:val="002060"/>
          <w:lang w:val="ru-RU"/>
        </w:rPr>
        <w:t>ТОО IQ Haven Business</w:t>
      </w:r>
      <w:r w:rsidRPr="00AA2B41">
        <w:rPr>
          <w:lang w:val="ru-RU"/>
        </w:rPr>
        <w:t>. Это юридическое лицо будет обладать более сложной структурой с минимум 3 учредителями и уставным капиталом не менее 100 000 тенге.</w:t>
      </w:r>
    </w:p>
    <w:p w14:paraId="2B925DA7" w14:textId="77777777" w:rsidR="00AA2B41" w:rsidRPr="00AA2B41" w:rsidRDefault="00AA2B41" w:rsidP="00AA2B41">
      <w:pPr>
        <w:pStyle w:val="ac"/>
        <w:rPr>
          <w:lang w:val="ru-RU"/>
        </w:rPr>
      </w:pPr>
    </w:p>
    <w:p w14:paraId="291F908F" w14:textId="77777777" w:rsidR="00AA2B41" w:rsidRPr="00AA2B41" w:rsidRDefault="00AA2B41" w:rsidP="00AA2B41">
      <w:pPr>
        <w:pStyle w:val="3"/>
        <w:jc w:val="center"/>
        <w:rPr>
          <w:b/>
          <w:bCs/>
          <w:color w:val="002060"/>
          <w:lang w:val="ru-RU"/>
        </w:rPr>
      </w:pPr>
      <w:r w:rsidRPr="00AA2B41">
        <w:rPr>
          <w:b/>
          <w:bCs/>
          <w:color w:val="002060"/>
          <w:lang w:val="ru-RU"/>
        </w:rPr>
        <w:t>Этапы регистрации ТОО:</w:t>
      </w:r>
    </w:p>
    <w:p w14:paraId="3AF97CF7" w14:textId="77777777" w:rsidR="00AA2B41" w:rsidRPr="00AA2B41" w:rsidRDefault="00AA2B41" w:rsidP="00AA2B41">
      <w:pPr>
        <w:pStyle w:val="ac"/>
        <w:rPr>
          <w:lang w:val="ru-RU"/>
        </w:rPr>
      </w:pPr>
    </w:p>
    <w:p w14:paraId="103BE05B" w14:textId="77777777" w:rsidR="00AA2B41" w:rsidRPr="00AA2B41" w:rsidRDefault="00AA2B41" w:rsidP="00AA2B41">
      <w:pPr>
        <w:pStyle w:val="ac"/>
        <w:numPr>
          <w:ilvl w:val="0"/>
          <w:numId w:val="5"/>
        </w:numPr>
        <w:rPr>
          <w:lang w:val="ru-RU"/>
        </w:rPr>
      </w:pPr>
      <w:r w:rsidRPr="00AA2B41">
        <w:rPr>
          <w:lang w:val="ru-RU"/>
        </w:rPr>
        <w:t>Разработка и согласование учредительных документов.</w:t>
      </w:r>
    </w:p>
    <w:p w14:paraId="641AC79E" w14:textId="77777777" w:rsidR="00AA2B41" w:rsidRPr="00AA2B41" w:rsidRDefault="00AA2B41" w:rsidP="00AA2B41">
      <w:pPr>
        <w:pStyle w:val="ac"/>
        <w:numPr>
          <w:ilvl w:val="0"/>
          <w:numId w:val="5"/>
        </w:numPr>
        <w:rPr>
          <w:lang w:val="ru-RU"/>
        </w:rPr>
      </w:pPr>
      <w:r w:rsidRPr="00AA2B41">
        <w:rPr>
          <w:lang w:val="ru-RU"/>
        </w:rPr>
        <w:t>Регистрация в налоговых органах с получением ИНН для ТОО.</w:t>
      </w:r>
    </w:p>
    <w:p w14:paraId="7268D9F4" w14:textId="77777777" w:rsidR="00AA2B41" w:rsidRPr="00AA2B41" w:rsidRDefault="00AA2B41" w:rsidP="00AA2B41">
      <w:pPr>
        <w:pStyle w:val="ac"/>
        <w:numPr>
          <w:ilvl w:val="0"/>
          <w:numId w:val="5"/>
        </w:numPr>
        <w:rPr>
          <w:lang w:val="ru-RU"/>
        </w:rPr>
      </w:pPr>
      <w:r w:rsidRPr="00AA2B41">
        <w:rPr>
          <w:lang w:val="ru-RU"/>
        </w:rPr>
        <w:lastRenderedPageBreak/>
        <w:t>Открытие расчетного счета и получение всех необходимых лицензий для работы с более масштабными проектами.</w:t>
      </w:r>
    </w:p>
    <w:p w14:paraId="3B7E5283" w14:textId="77777777" w:rsidR="00AA2B41" w:rsidRPr="00AA2B41" w:rsidRDefault="00AA2B41" w:rsidP="00AA2B41">
      <w:pPr>
        <w:pStyle w:val="ac"/>
        <w:numPr>
          <w:ilvl w:val="0"/>
          <w:numId w:val="5"/>
        </w:numPr>
        <w:rPr>
          <w:lang w:val="ru-RU"/>
        </w:rPr>
      </w:pPr>
      <w:r w:rsidRPr="00AA2B41">
        <w:rPr>
          <w:lang w:val="ru-RU"/>
        </w:rPr>
        <w:t>Привлечение партнеров и инвесторов для расширения бизнеса.</w:t>
      </w:r>
    </w:p>
    <w:p w14:paraId="1A951173" w14:textId="77777777" w:rsidR="00AA2B41" w:rsidRDefault="00AA2B41" w:rsidP="00AA2B41">
      <w:pPr>
        <w:pStyle w:val="ac"/>
        <w:rPr>
          <w:lang w:val="ru-RU"/>
        </w:rPr>
      </w:pPr>
    </w:p>
    <w:p w14:paraId="78304294" w14:textId="7C31B90D" w:rsidR="00AA2B41" w:rsidRPr="00AA2B41" w:rsidRDefault="00AA2B41" w:rsidP="00AA2B41">
      <w:pPr>
        <w:pStyle w:val="ac"/>
        <w:jc w:val="center"/>
        <w:rPr>
          <w:b/>
          <w:bCs/>
          <w:color w:val="002060"/>
          <w:lang w:val="ru-RU"/>
        </w:rPr>
      </w:pPr>
      <w:r w:rsidRPr="00AA2B41">
        <w:rPr>
          <w:b/>
          <w:bCs/>
          <w:color w:val="002060"/>
          <w:lang w:val="ru-RU"/>
        </w:rPr>
        <w:t>Деятельность компании на втором этапе будет направлена на:</w:t>
      </w:r>
    </w:p>
    <w:p w14:paraId="6E77238B" w14:textId="77777777" w:rsidR="00AA2B41" w:rsidRPr="00AA2B41" w:rsidRDefault="00AA2B41" w:rsidP="00AA2B41">
      <w:pPr>
        <w:pStyle w:val="ac"/>
        <w:rPr>
          <w:lang w:val="ru-RU"/>
        </w:rPr>
      </w:pPr>
    </w:p>
    <w:p w14:paraId="6B9B8E65" w14:textId="77777777" w:rsidR="00AA2B41" w:rsidRPr="00AA2B41" w:rsidRDefault="00AA2B41" w:rsidP="00AA2B41">
      <w:pPr>
        <w:pStyle w:val="ac"/>
        <w:numPr>
          <w:ilvl w:val="0"/>
          <w:numId w:val="6"/>
        </w:numPr>
        <w:rPr>
          <w:lang w:val="ru-RU"/>
        </w:rPr>
      </w:pPr>
      <w:r w:rsidRPr="00AA2B41">
        <w:rPr>
          <w:lang w:val="ru-RU"/>
        </w:rPr>
        <w:t>Оказание услуг для частных клиентов (подключение систем умного дома).</w:t>
      </w:r>
    </w:p>
    <w:p w14:paraId="49B29F1E" w14:textId="77777777" w:rsidR="00AA2B41" w:rsidRPr="00AA2B41" w:rsidRDefault="00AA2B41" w:rsidP="00AA2B41">
      <w:pPr>
        <w:pStyle w:val="ac"/>
        <w:numPr>
          <w:ilvl w:val="0"/>
          <w:numId w:val="6"/>
        </w:numPr>
        <w:rPr>
          <w:lang w:val="ru-RU"/>
        </w:rPr>
      </w:pPr>
      <w:r w:rsidRPr="00AA2B41">
        <w:rPr>
          <w:lang w:val="ru-RU"/>
        </w:rPr>
        <w:t>Активное сотрудничество с бизнесом, включая офисные и производственные помещения, гостиницы, торговые и бизнес-центры, для комплексной автоматизации их инфраструктуры.</w:t>
      </w:r>
    </w:p>
    <w:p w14:paraId="648F276D" w14:textId="77777777" w:rsidR="00AA2B41" w:rsidRPr="00AA2B41" w:rsidRDefault="00AA2B41" w:rsidP="00AA2B41">
      <w:pPr>
        <w:pStyle w:val="ac"/>
        <w:jc w:val="center"/>
        <w:rPr>
          <w:b/>
          <w:bCs/>
          <w:color w:val="002060"/>
          <w:lang w:val="ru-RU"/>
        </w:rPr>
      </w:pPr>
      <w:r w:rsidRPr="00AA2B41">
        <w:rPr>
          <w:b/>
          <w:bCs/>
          <w:color w:val="002060"/>
          <w:lang w:val="ru-RU"/>
        </w:rPr>
        <w:t>Особенности второго этапа:</w:t>
      </w:r>
    </w:p>
    <w:p w14:paraId="07976437" w14:textId="6491A372" w:rsidR="00AA2B41" w:rsidRPr="00AA2B41" w:rsidRDefault="00AA2B41" w:rsidP="00AA2B41">
      <w:pPr>
        <w:pStyle w:val="ac"/>
        <w:ind w:left="-180"/>
        <w:rPr>
          <w:lang w:val="ru-RU"/>
        </w:rPr>
      </w:pPr>
      <w:r w:rsidRPr="00AA2B41">
        <w:rPr>
          <w:lang w:val="ru-RU"/>
        </w:rPr>
        <w:t>Услуги будут ориентированы в основном на бизнес-сектор, однако частные клиенты также смогут воспользоваться улучшенными пакетами услуг.</w:t>
      </w:r>
      <w:r>
        <w:rPr>
          <w:lang w:val="ru-RU"/>
        </w:rPr>
        <w:t xml:space="preserve"> </w:t>
      </w:r>
      <w:r w:rsidRPr="00AA2B41">
        <w:rPr>
          <w:lang w:val="ru-RU"/>
        </w:rPr>
        <w:t>Будет расширена линейка продуктов и решений для автоматизации: от простых датчиков до сложных интегрированных систем.</w:t>
      </w:r>
    </w:p>
    <w:p w14:paraId="55EC4DEC" w14:textId="61FE5C27" w:rsidR="00AA2B41" w:rsidRDefault="00AA2B41" w:rsidP="00AA2B41">
      <w:pPr>
        <w:pStyle w:val="ac"/>
        <w:rPr>
          <w:lang w:val="ru-RU"/>
        </w:rPr>
      </w:pPr>
      <w:r w:rsidRPr="00AA2B41">
        <w:rPr>
          <w:lang w:val="ru-RU"/>
        </w:rPr>
        <w:t xml:space="preserve">Важным аспектом будет </w:t>
      </w:r>
      <w:r w:rsidRPr="00AA2B41">
        <w:rPr>
          <w:b/>
          <w:bCs/>
          <w:color w:val="002060"/>
          <w:u w:val="single"/>
          <w:lang w:val="ru-RU"/>
        </w:rPr>
        <w:t>привлечение и обучение специалистов для работы</w:t>
      </w:r>
      <w:r w:rsidRPr="00AA2B41">
        <w:rPr>
          <w:lang w:val="ru-RU"/>
        </w:rPr>
        <w:t xml:space="preserve"> с более крупными и сложными проектами.</w:t>
      </w:r>
    </w:p>
    <w:p w14:paraId="176D09D1" w14:textId="77777777" w:rsidR="00AA2B41" w:rsidRPr="00AA2B41" w:rsidRDefault="00AA2B41" w:rsidP="00AA2B41">
      <w:pPr>
        <w:pStyle w:val="ac"/>
        <w:rPr>
          <w:lang w:val="ru-RU"/>
        </w:rPr>
      </w:pPr>
    </w:p>
    <w:p w14:paraId="65763C8F" w14:textId="77777777" w:rsidR="00AA2B41" w:rsidRPr="00AA2B41" w:rsidRDefault="00AA2B41" w:rsidP="00AA2B41">
      <w:pPr>
        <w:pStyle w:val="3"/>
        <w:jc w:val="center"/>
        <w:rPr>
          <w:b/>
          <w:bCs/>
          <w:lang w:val="ru-RU"/>
        </w:rPr>
      </w:pPr>
      <w:r w:rsidRPr="00AA2B41">
        <w:rPr>
          <w:b/>
          <w:bCs/>
          <w:lang w:val="ru-RU"/>
        </w:rPr>
        <w:t>Процесс начала второго этапа:</w:t>
      </w:r>
    </w:p>
    <w:p w14:paraId="03FE3463" w14:textId="77777777" w:rsidR="00AA2B41" w:rsidRPr="00AA2B41" w:rsidRDefault="00AA2B41" w:rsidP="00AA2B41">
      <w:pPr>
        <w:pStyle w:val="ac"/>
        <w:rPr>
          <w:lang w:val="ru-RU"/>
        </w:rPr>
      </w:pPr>
    </w:p>
    <w:p w14:paraId="4A2C65CC" w14:textId="77777777" w:rsidR="00AA2B41" w:rsidRPr="00AA2B41" w:rsidRDefault="00AA2B41" w:rsidP="00AA2B41">
      <w:pPr>
        <w:pStyle w:val="ac"/>
        <w:rPr>
          <w:lang w:val="ru-RU"/>
        </w:rPr>
      </w:pPr>
      <w:r w:rsidRPr="00AA2B41">
        <w:rPr>
          <w:lang w:val="ru-RU"/>
        </w:rPr>
        <w:t>Регистрация компании начнется сразу после полной подготовки и накопления необходимых ресурсов, включая финансовую часть и команды для бизнеса.</w:t>
      </w:r>
    </w:p>
    <w:p w14:paraId="56E8757F" w14:textId="244A26EA" w:rsidR="006A5E2B" w:rsidRDefault="00AA2B41" w:rsidP="00AA2B41">
      <w:pPr>
        <w:pStyle w:val="ac"/>
        <w:rPr>
          <w:lang w:val="ru-RU"/>
        </w:rPr>
      </w:pPr>
      <w:r w:rsidRPr="00AA2B41">
        <w:rPr>
          <w:lang w:val="ru-RU"/>
        </w:rPr>
        <w:t>Этот этап также потребует более строгой юридической проработки, разработки детализированных контрактов с клиентами и партнерами.</w:t>
      </w:r>
      <w:r w:rsidR="006A5E2B">
        <w:rPr>
          <w:lang w:val="ru-RU"/>
        </w:rPr>
        <w:t xml:space="preserve"> </w:t>
      </w:r>
    </w:p>
    <w:p w14:paraId="02B42B56" w14:textId="77777777" w:rsidR="00AA2B41" w:rsidRPr="006A5E2B" w:rsidRDefault="00AA2B41" w:rsidP="00AA2B41">
      <w:pPr>
        <w:pStyle w:val="ac"/>
        <w:rPr>
          <w:lang w:val="ru-RU"/>
        </w:rPr>
      </w:pPr>
    </w:p>
    <w:p w14:paraId="01132946" w14:textId="09BD93F9" w:rsidR="006A5E2B" w:rsidRPr="006A5E2B" w:rsidRDefault="006A5E2B" w:rsidP="006A5E2B">
      <w:pPr>
        <w:numPr>
          <w:ilvl w:val="0"/>
          <w:numId w:val="1"/>
        </w:numPr>
      </w:pPr>
      <w:r w:rsidRPr="006A5E2B">
        <w:t xml:space="preserve">Пройдите процесс регистрации в налоговых органах и получите все необходимые документы (лицензии, </w:t>
      </w:r>
      <w:r w:rsidR="00C04400">
        <w:rPr>
          <w:lang w:val="ru-RU"/>
        </w:rPr>
        <w:t>Б</w:t>
      </w:r>
      <w:r w:rsidRPr="006A5E2B">
        <w:t>ИН и т. д.).</w:t>
      </w:r>
    </w:p>
    <w:p w14:paraId="57230BA4" w14:textId="77777777" w:rsidR="006A5E2B" w:rsidRPr="00C8370C" w:rsidRDefault="006A5E2B" w:rsidP="006A5E2B">
      <w:pPr>
        <w:numPr>
          <w:ilvl w:val="0"/>
          <w:numId w:val="1"/>
        </w:numPr>
      </w:pPr>
      <w:r w:rsidRPr="006A5E2B">
        <w:t>Зарегистрируйте компанию в качестве юридического лица, получите счета в банке, зарегистрируйте печать (если необходимо).</w:t>
      </w:r>
    </w:p>
    <w:p w14:paraId="505146F4" w14:textId="680A32DA" w:rsidR="00C8370C" w:rsidRPr="006A5E2B" w:rsidRDefault="00C8370C" w:rsidP="00C8370C">
      <w:pPr>
        <w:pStyle w:val="2"/>
        <w:jc w:val="center"/>
        <w:rPr>
          <w:lang w:val="ru-RU"/>
        </w:rPr>
      </w:pPr>
      <w:r w:rsidRPr="00C8370C">
        <w:rPr>
          <w:lang w:val="ru-RU"/>
        </w:rPr>
        <w:t>1.2 Договоры с клиентами</w:t>
      </w:r>
    </w:p>
    <w:p w14:paraId="45758293" w14:textId="77777777" w:rsidR="00C8370C" w:rsidRDefault="00C8370C" w:rsidP="00C8370C">
      <w:pPr>
        <w:numPr>
          <w:ilvl w:val="0"/>
          <w:numId w:val="3"/>
        </w:numPr>
      </w:pPr>
      <w:r>
        <w:t>Разработайте стандартные договоры, которые будут использоваться при заключении сделок с клиентами.</w:t>
      </w:r>
    </w:p>
    <w:p w14:paraId="481F2967" w14:textId="77777777" w:rsidR="00C8370C" w:rsidRDefault="00C8370C" w:rsidP="00C8370C">
      <w:pPr>
        <w:numPr>
          <w:ilvl w:val="0"/>
          <w:numId w:val="3"/>
        </w:numPr>
      </w:pPr>
      <w:r>
        <w:t>В договоре должны быть прописаны условия оплаты, сроки выполнения работ, гарантии, ответственность сторон, условия прекращения договора и прочие юридические аспекты.</w:t>
      </w:r>
    </w:p>
    <w:p w14:paraId="797B9F1A" w14:textId="6E8432C0" w:rsidR="00C65012" w:rsidRPr="00C8370C" w:rsidRDefault="00C8370C" w:rsidP="00C8370C">
      <w:pPr>
        <w:numPr>
          <w:ilvl w:val="0"/>
          <w:numId w:val="3"/>
        </w:numPr>
      </w:pPr>
      <w:r>
        <w:t>Проконсультируйтесь с юристом для составления юридически правильных документов.</w:t>
      </w:r>
    </w:p>
    <w:p w14:paraId="37BF812D" w14:textId="77777777" w:rsidR="00C8370C" w:rsidRPr="00C8370C" w:rsidRDefault="00C8370C" w:rsidP="00C8370C">
      <w:pPr>
        <w:pStyle w:val="2"/>
        <w:jc w:val="center"/>
        <w:rPr>
          <w:lang w:val="ru-RU"/>
        </w:rPr>
      </w:pPr>
      <w:r w:rsidRPr="00C8370C">
        <w:rPr>
          <w:lang w:val="ru-RU"/>
        </w:rPr>
        <w:t>1.3 Лицензии и разрешения</w:t>
      </w:r>
    </w:p>
    <w:p w14:paraId="48CB67ED" w14:textId="77777777" w:rsidR="00C8370C" w:rsidRPr="00C8370C" w:rsidRDefault="00C8370C" w:rsidP="00C8370C">
      <w:pPr>
        <w:numPr>
          <w:ilvl w:val="0"/>
          <w:numId w:val="3"/>
        </w:numPr>
      </w:pPr>
      <w:r w:rsidRPr="00C8370C">
        <w:t>Ознакомьтесь с законодательными требованиями в вашей стране или регионе для работы с умными технологиями.</w:t>
      </w:r>
    </w:p>
    <w:p w14:paraId="3E5EBB00" w14:textId="77777777" w:rsidR="00C8370C" w:rsidRPr="00C8370C" w:rsidRDefault="00C8370C" w:rsidP="00C8370C">
      <w:pPr>
        <w:numPr>
          <w:ilvl w:val="0"/>
          <w:numId w:val="3"/>
        </w:numPr>
      </w:pPr>
      <w:r w:rsidRPr="00C8370C">
        <w:t>Получите все необходимые разрешения или лицензии, если они требуются для установки определенного оборудования или использования специфических технологий.</w:t>
      </w:r>
    </w:p>
    <w:p w14:paraId="5338C8EA" w14:textId="77777777" w:rsidR="00C8370C" w:rsidRPr="00C8370C" w:rsidRDefault="00C8370C" w:rsidP="00C8370C">
      <w:pPr>
        <w:pStyle w:val="2"/>
        <w:jc w:val="center"/>
        <w:rPr>
          <w:lang w:val="ru-RU"/>
        </w:rPr>
      </w:pPr>
      <w:r w:rsidRPr="00C8370C">
        <w:rPr>
          <w:lang w:val="ru-RU"/>
        </w:rPr>
        <w:lastRenderedPageBreak/>
        <w:t>1.4 Политика конфиденциальности</w:t>
      </w:r>
    </w:p>
    <w:p w14:paraId="448091A6" w14:textId="77777777" w:rsidR="00C8370C" w:rsidRPr="00C8370C" w:rsidRDefault="00C8370C" w:rsidP="00C8370C">
      <w:pPr>
        <w:numPr>
          <w:ilvl w:val="0"/>
          <w:numId w:val="4"/>
        </w:numPr>
      </w:pPr>
      <w:r w:rsidRPr="00C8370C">
        <w:t>Если ваши услуги включают сбор, хранение или обработку персональных данных клиентов (например, через датчики, камеры безопасности и прочее), разработайте политику конфиденциальности.</w:t>
      </w:r>
    </w:p>
    <w:p w14:paraId="13606293" w14:textId="77777777" w:rsidR="00C8370C" w:rsidRPr="00C8370C" w:rsidRDefault="00C8370C" w:rsidP="00C8370C">
      <w:pPr>
        <w:numPr>
          <w:ilvl w:val="0"/>
          <w:numId w:val="4"/>
        </w:numPr>
      </w:pPr>
      <w:r w:rsidRPr="00C8370C">
        <w:t>Политика должна описывать, какие данные собираются, как они обрабатываются, хранятся и используются, а также права клиентов на защиту их данных.</w:t>
      </w:r>
    </w:p>
    <w:p w14:paraId="57826A48" w14:textId="77777777" w:rsidR="00C8370C" w:rsidRPr="00C8370C" w:rsidRDefault="00C8370C" w:rsidP="00C8370C"/>
    <w:sectPr w:rsidR="00C8370C" w:rsidRPr="00C83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3990"/>
    <w:multiLevelType w:val="multilevel"/>
    <w:tmpl w:val="22E6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F6A54"/>
    <w:multiLevelType w:val="multilevel"/>
    <w:tmpl w:val="A754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A0F0D"/>
    <w:multiLevelType w:val="multilevel"/>
    <w:tmpl w:val="3E98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E02C8"/>
    <w:multiLevelType w:val="hybridMultilevel"/>
    <w:tmpl w:val="A4AE240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E4C76"/>
    <w:multiLevelType w:val="hybridMultilevel"/>
    <w:tmpl w:val="23E4293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266EF"/>
    <w:multiLevelType w:val="hybridMultilevel"/>
    <w:tmpl w:val="3CA03972"/>
    <w:lvl w:ilvl="0" w:tplc="E3EEB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9A3F5D"/>
    <w:multiLevelType w:val="multilevel"/>
    <w:tmpl w:val="3A26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F69A8"/>
    <w:multiLevelType w:val="hybridMultilevel"/>
    <w:tmpl w:val="3C9827E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211235">
    <w:abstractNumId w:val="6"/>
  </w:num>
  <w:num w:numId="2" w16cid:durableId="300884263">
    <w:abstractNumId w:val="0"/>
  </w:num>
  <w:num w:numId="3" w16cid:durableId="221212549">
    <w:abstractNumId w:val="2"/>
  </w:num>
  <w:num w:numId="4" w16cid:durableId="164707297">
    <w:abstractNumId w:val="1"/>
  </w:num>
  <w:num w:numId="5" w16cid:durableId="822084225">
    <w:abstractNumId w:val="4"/>
  </w:num>
  <w:num w:numId="6" w16cid:durableId="205338369">
    <w:abstractNumId w:val="7"/>
  </w:num>
  <w:num w:numId="7" w16cid:durableId="1848448569">
    <w:abstractNumId w:val="3"/>
  </w:num>
  <w:num w:numId="8" w16cid:durableId="1636374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5D0"/>
    <w:rsid w:val="000B2E60"/>
    <w:rsid w:val="00126DB7"/>
    <w:rsid w:val="002C136A"/>
    <w:rsid w:val="00322ECD"/>
    <w:rsid w:val="00672354"/>
    <w:rsid w:val="006A5E2B"/>
    <w:rsid w:val="00784898"/>
    <w:rsid w:val="00882B10"/>
    <w:rsid w:val="009335D0"/>
    <w:rsid w:val="00AA2B41"/>
    <w:rsid w:val="00B6760A"/>
    <w:rsid w:val="00C04400"/>
    <w:rsid w:val="00C12889"/>
    <w:rsid w:val="00C65012"/>
    <w:rsid w:val="00C8370C"/>
    <w:rsid w:val="00CB50A6"/>
    <w:rsid w:val="00D203B2"/>
    <w:rsid w:val="00E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2B11"/>
  <w15:chartTrackingRefBased/>
  <w15:docId w15:val="{C4038AD7-85DC-48F5-AE49-E8600E02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3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33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3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3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3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3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3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3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3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33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33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35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35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35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35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35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35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3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3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3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3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35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35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35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3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35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35D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A5E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E2B"/>
    <w:rPr>
      <w:rFonts w:ascii="Consolas" w:hAnsi="Consolas"/>
      <w:sz w:val="20"/>
      <w:szCs w:val="20"/>
    </w:rPr>
  </w:style>
  <w:style w:type="paragraph" w:styleId="ac">
    <w:name w:val="No Spacing"/>
    <w:uiPriority w:val="1"/>
    <w:qFormat/>
    <w:rsid w:val="00AA2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6</cp:revision>
  <dcterms:created xsi:type="dcterms:W3CDTF">2024-12-05T05:36:00Z</dcterms:created>
  <dcterms:modified xsi:type="dcterms:W3CDTF">2024-12-15T05:36:00Z</dcterms:modified>
</cp:coreProperties>
</file>