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технічний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Київський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політехнічний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інститут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Ігоря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Сікорського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>»</w:t>
      </w: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обчислювальної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Кафедра автоматики та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технічних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системах</w:t>
      </w: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41201F" w:rsidRDefault="0041201F" w:rsidP="00E03DA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Лабораторна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робота №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</w:p>
    <w:p w:rsid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програмної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інженерії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03DA0">
        <w:rPr>
          <w:rFonts w:ascii="Times New Roman" w:hAnsi="Times New Roman" w:cs="Times New Roman"/>
          <w:sz w:val="28"/>
          <w:szCs w:val="28"/>
        </w:rPr>
        <w:t xml:space="preserve"> 2. </w:t>
      </w: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>»</w:t>
      </w: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b/>
          <w:sz w:val="28"/>
          <w:szCs w:val="28"/>
        </w:rPr>
        <w:t>Виконала</w:t>
      </w:r>
      <w:proofErr w:type="spellEnd"/>
      <w:r w:rsidRPr="00E03DA0">
        <w:rPr>
          <w:rFonts w:ascii="Times New Roman" w:hAnsi="Times New Roman" w:cs="Times New Roman"/>
          <w:b/>
          <w:sz w:val="28"/>
          <w:szCs w:val="28"/>
        </w:rPr>
        <w:t>: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03DA0">
        <w:rPr>
          <w:rFonts w:ascii="Times New Roman" w:hAnsi="Times New Roman" w:cs="Times New Roman"/>
          <w:sz w:val="28"/>
          <w:szCs w:val="28"/>
        </w:rPr>
        <w:t xml:space="preserve">тудентка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ІТ-71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Бойко Катерина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Володимирівна</w:t>
      </w:r>
      <w:proofErr w:type="spellEnd"/>
    </w:p>
    <w:p w:rsidR="00E03DA0" w:rsidRPr="00E03DA0" w:rsidRDefault="00E03DA0" w:rsidP="00E03DA0">
      <w:pPr>
        <w:ind w:left="411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b/>
          <w:sz w:val="28"/>
          <w:szCs w:val="28"/>
        </w:rPr>
        <w:t>Перевірив</w:t>
      </w:r>
      <w:proofErr w:type="spellEnd"/>
      <w:r w:rsidRPr="00E03DA0">
        <w:rPr>
          <w:rFonts w:ascii="Times New Roman" w:hAnsi="Times New Roman" w:cs="Times New Roman"/>
          <w:b/>
          <w:sz w:val="28"/>
          <w:szCs w:val="28"/>
        </w:rPr>
        <w:t>: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ст. в. Галушко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Дмитро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Олександрович</w:t>
      </w:r>
      <w:proofErr w:type="spellEnd"/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8F2046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2020</w:t>
      </w:r>
    </w:p>
    <w:p w:rsidR="00E03DA0" w:rsidRPr="00584EB9" w:rsidRDefault="00E03DA0" w:rsidP="000603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b/>
          <w:sz w:val="28"/>
          <w:szCs w:val="28"/>
        </w:rPr>
        <w:lastRenderedPageBreak/>
        <w:t>Тема:</w:t>
      </w:r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r w:rsidR="00060332">
        <w:rPr>
          <w:rFonts w:ascii="Times New Roman" w:hAnsi="Times New Roman" w:cs="Times New Roman"/>
          <w:sz w:val="28"/>
          <w:szCs w:val="28"/>
          <w:lang w:val="uk-UA"/>
        </w:rPr>
        <w:t>розробка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201F">
        <w:rPr>
          <w:rFonts w:ascii="Times New Roman" w:hAnsi="Times New Roman" w:cs="Times New Roman"/>
          <w:sz w:val="28"/>
          <w:szCs w:val="28"/>
          <w:lang w:val="uk-UA"/>
        </w:rPr>
        <w:t>сторінок авторизації та реєстрації</w:t>
      </w:r>
      <w:r w:rsidR="000603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30A51" w:rsidRPr="00F30A51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="00F30A51" w:rsidRPr="00F30A51">
        <w:rPr>
          <w:rFonts w:ascii="Times New Roman" w:hAnsi="Times New Roman" w:cs="Times New Roman"/>
          <w:sz w:val="28"/>
          <w:szCs w:val="28"/>
          <w:lang w:val="uk-UA"/>
        </w:rPr>
        <w:t>-застосунку</w:t>
      </w:r>
      <w:r w:rsidR="00F30A51" w:rsidRPr="00F30A51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F30A51" w:rsidRPr="00F30A51">
        <w:rPr>
          <w:rFonts w:ascii="Times New Roman" w:hAnsi="Times New Roman" w:cs="Times New Roman"/>
          <w:sz w:val="28"/>
          <w:szCs w:val="28"/>
        </w:rPr>
        <w:t>моніторингу</w:t>
      </w:r>
      <w:proofErr w:type="spellEnd"/>
      <w:r w:rsidR="00F30A51" w:rsidRPr="00F30A51">
        <w:rPr>
          <w:rFonts w:ascii="Times New Roman" w:hAnsi="Times New Roman" w:cs="Times New Roman"/>
          <w:sz w:val="28"/>
          <w:szCs w:val="28"/>
        </w:rPr>
        <w:t xml:space="preserve"> </w:t>
      </w:r>
      <w:r w:rsidR="00F30A51">
        <w:rPr>
          <w:rFonts w:ascii="Times New Roman" w:hAnsi="Times New Roman" w:cs="Times New Roman"/>
          <w:sz w:val="28"/>
          <w:szCs w:val="28"/>
          <w:lang w:val="uk-UA"/>
        </w:rPr>
        <w:t>знижок комп’ютерних іг</w:t>
      </w:r>
      <w:r w:rsidR="0041201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F30A51">
        <w:rPr>
          <w:rFonts w:ascii="Times New Roman" w:hAnsi="Times New Roman" w:cs="Times New Roman"/>
          <w:sz w:val="28"/>
          <w:szCs w:val="28"/>
          <w:lang w:val="uk-UA"/>
        </w:rPr>
        <w:t>р.</w:t>
      </w:r>
    </w:p>
    <w:p w:rsidR="00E03DA0" w:rsidRPr="00E03DA0" w:rsidRDefault="00E03DA0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03DA0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E03D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92B8F">
        <w:rPr>
          <w:rFonts w:ascii="Times New Roman" w:hAnsi="Times New Roman" w:cs="Times New Roman"/>
          <w:sz w:val="28"/>
          <w:szCs w:val="28"/>
          <w:lang w:val="uk-UA"/>
        </w:rPr>
        <w:t>отри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мати </w:t>
      </w:r>
      <w:r w:rsidR="0041201F">
        <w:rPr>
          <w:rFonts w:ascii="Times New Roman" w:hAnsi="Times New Roman" w:cs="Times New Roman"/>
          <w:sz w:val="28"/>
          <w:szCs w:val="28"/>
          <w:lang w:val="uk-UA"/>
        </w:rPr>
        <w:t xml:space="preserve">розроблені сторінки авторизації та реєстрації, з фунціоналу – </w:t>
      </w:r>
      <w:proofErr w:type="spellStart"/>
      <w:r w:rsidR="0041201F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="0041201F">
        <w:rPr>
          <w:rFonts w:ascii="Times New Roman" w:hAnsi="Times New Roman" w:cs="Times New Roman"/>
          <w:sz w:val="28"/>
          <w:szCs w:val="28"/>
          <w:lang w:val="uk-UA"/>
        </w:rPr>
        <w:t xml:space="preserve"> введених даних, додатково – галерея ігор</w:t>
      </w:r>
      <w:r w:rsidR="0077411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03DA0" w:rsidRDefault="00E03DA0" w:rsidP="0006033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1201F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A01425" w:rsidRDefault="0041201F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Кожну з сторінок було розбито на дів</w:t>
      </w:r>
      <w:r w:rsidR="00774115">
        <w:rPr>
          <w:rFonts w:ascii="Times New Roman" w:hAnsi="Times New Roman" w:cs="Times New Roman"/>
          <w:sz w:val="28"/>
          <w:szCs w:val="28"/>
          <w:lang w:val="uk-UA"/>
        </w:rPr>
        <w:t xml:space="preserve"> компоненти – </w:t>
      </w:r>
      <w:r>
        <w:rPr>
          <w:rFonts w:ascii="Times New Roman" w:hAnsi="Times New Roman" w:cs="Times New Roman"/>
          <w:sz w:val="28"/>
          <w:szCs w:val="28"/>
          <w:lang w:val="uk-UA"/>
        </w:rPr>
        <w:t>власне авторизація/реєстрація та галерея</w:t>
      </w:r>
      <w:r w:rsidR="0077411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74115" w:rsidRDefault="0041201F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Спільна </w:t>
      </w:r>
      <w:proofErr w:type="spellStart"/>
      <w:r w:rsidRPr="0041201F">
        <w:rPr>
          <w:rFonts w:ascii="Times New Roman" w:hAnsi="Times New Roman" w:cs="Times New Roman"/>
          <w:sz w:val="28"/>
          <w:szCs w:val="28"/>
          <w:lang w:val="uk-UA"/>
        </w:rPr>
        <w:t>GalleryComponent</w:t>
      </w:r>
      <w:proofErr w:type="spellEnd"/>
      <w:r w:rsidR="0077411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774115" w:rsidRDefault="0041201F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41C3038" wp14:editId="7A1FBBC5">
            <wp:extent cx="5940425" cy="3966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E6" w:rsidRDefault="00731BE6" w:rsidP="008016A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Компонента складається з 9 інших компонент </w:t>
      </w:r>
      <w:proofErr w:type="spellStart"/>
      <w:r w:rsidRPr="00731BE6">
        <w:rPr>
          <w:rFonts w:ascii="Times New Roman" w:hAnsi="Times New Roman" w:cs="Times New Roman"/>
          <w:sz w:val="28"/>
          <w:szCs w:val="28"/>
          <w:lang w:val="uk-UA"/>
        </w:rPr>
        <w:t>GameInt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731BE6">
        <w:rPr>
          <w:rFonts w:ascii="Times New Roman" w:hAnsi="Times New Roman" w:cs="Times New Roman"/>
          <w:sz w:val="28"/>
          <w:szCs w:val="28"/>
          <w:lang w:val="uk-UA"/>
        </w:rPr>
        <w:t>oComponent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які відповідають за вигляд кожної гри в галереї. </w:t>
      </w:r>
    </w:p>
    <w:p w:rsidR="008016A7" w:rsidRDefault="00731BE6" w:rsidP="008016A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наведенні мишки на гру, з’являється її опис 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зображенно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малюнку на третій грі). Натиск на гру переводить на сторінку з детальною інформацією. </w:t>
      </w:r>
    </w:p>
    <w:p w:rsidR="005335EC" w:rsidRDefault="005335EC" w:rsidP="008016A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31BE6" w:rsidRDefault="00731BE6" w:rsidP="00731BE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31BE6" w:rsidRDefault="00731BE6" w:rsidP="00731BE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Загальний вигляд:</w:t>
      </w:r>
    </w:p>
    <w:p w:rsidR="00731BE6" w:rsidRPr="00731BE6" w:rsidRDefault="00731BE6" w:rsidP="00731BE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7E6D76" wp14:editId="3D3A2860">
            <wp:extent cx="5940425" cy="2788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E6" w:rsidRDefault="00731BE6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31BE6">
        <w:rPr>
          <w:rFonts w:ascii="Times New Roman" w:hAnsi="Times New Roman" w:cs="Times New Roman"/>
          <w:sz w:val="28"/>
          <w:szCs w:val="28"/>
          <w:lang w:val="uk-UA"/>
        </w:rPr>
        <w:t>LoginFormComponent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C15F0B">
        <w:rPr>
          <w:lang w:val="uk-UA"/>
        </w:rPr>
        <w:t xml:space="preserve"> </w:t>
      </w:r>
      <w:proofErr w:type="spellStart"/>
      <w:r w:rsidRPr="00731BE6">
        <w:rPr>
          <w:rFonts w:ascii="Times New Roman" w:hAnsi="Times New Roman" w:cs="Times New Roman"/>
          <w:sz w:val="28"/>
          <w:szCs w:val="28"/>
          <w:lang w:val="uk-UA"/>
        </w:rPr>
        <w:t>RegisterFormComponent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731BE6" w:rsidRPr="00C15F0B" w:rsidRDefault="00731BE6" w:rsidP="00060332">
      <w:pPr>
        <w:spacing w:line="360" w:lineRule="auto"/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3146D2E" wp14:editId="234E30E5">
            <wp:extent cx="2887980" cy="3584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9130" cy="35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F0B">
        <w:rPr>
          <w:noProof/>
          <w:lang w:val="uk-UA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39D96FB" wp14:editId="205ED299">
            <wp:extent cx="2893431" cy="3587794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3350" cy="361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E6" w:rsidRDefault="00731BE6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компонентах використовуються </w:t>
      </w:r>
      <w:r w:rsidR="00C15F0B">
        <w:rPr>
          <w:rFonts w:ascii="Times New Roman" w:hAnsi="Times New Roman" w:cs="Times New Roman"/>
          <w:sz w:val="28"/>
          <w:szCs w:val="28"/>
          <w:lang w:val="uk-UA"/>
        </w:rPr>
        <w:t xml:space="preserve">реактивні форми. </w:t>
      </w:r>
      <w:r w:rsidR="00C15F0B" w:rsidRPr="00C15F0B">
        <w:rPr>
          <w:rFonts w:ascii="Times New Roman" w:hAnsi="Times New Roman" w:cs="Times New Roman"/>
          <w:sz w:val="28"/>
          <w:szCs w:val="28"/>
          <w:lang w:val="uk-UA"/>
        </w:rPr>
        <w:t xml:space="preserve">Головна ідея полягає в тому, що елементи форм і самі форми забезпечують </w:t>
      </w:r>
      <w:proofErr w:type="spellStart"/>
      <w:r w:rsidR="00C15F0B" w:rsidRPr="00C15F0B">
        <w:rPr>
          <w:rFonts w:ascii="Times New Roman" w:hAnsi="Times New Roman" w:cs="Times New Roman"/>
          <w:sz w:val="28"/>
          <w:szCs w:val="28"/>
          <w:lang w:val="uk-UA"/>
        </w:rPr>
        <w:t>Observable-based</w:t>
      </w:r>
      <w:proofErr w:type="spellEnd"/>
      <w:r w:rsidR="00C15F0B" w:rsidRPr="00C15F0B">
        <w:rPr>
          <w:rFonts w:ascii="Times New Roman" w:hAnsi="Times New Roman" w:cs="Times New Roman"/>
          <w:sz w:val="28"/>
          <w:szCs w:val="28"/>
          <w:lang w:val="uk-UA"/>
        </w:rPr>
        <w:t xml:space="preserve"> API.</w:t>
      </w:r>
      <w:r w:rsidR="00C15F0B">
        <w:rPr>
          <w:rFonts w:ascii="Times New Roman" w:hAnsi="Times New Roman" w:cs="Times New Roman"/>
          <w:sz w:val="28"/>
          <w:szCs w:val="28"/>
          <w:lang w:val="uk-UA"/>
        </w:rPr>
        <w:t xml:space="preserve"> Також перевагою реактивних форм є те, що </w:t>
      </w:r>
      <w:r w:rsidR="00C15F0B" w:rsidRPr="00C15F0B">
        <w:rPr>
          <w:rFonts w:ascii="Times New Roman" w:hAnsi="Times New Roman" w:cs="Times New Roman"/>
          <w:sz w:val="28"/>
          <w:szCs w:val="28"/>
          <w:lang w:val="uk-UA"/>
        </w:rPr>
        <w:t>логіка роботи з формою міститься в компоненті</w:t>
      </w:r>
      <w:r w:rsidR="003A2ADF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15F0B" w:rsidRPr="00C15F0B">
        <w:rPr>
          <w:rFonts w:ascii="Times New Roman" w:hAnsi="Times New Roman" w:cs="Times New Roman"/>
          <w:sz w:val="28"/>
          <w:szCs w:val="28"/>
          <w:lang w:val="uk-UA"/>
        </w:rPr>
        <w:t xml:space="preserve"> а не в шаблоні</w:t>
      </w:r>
      <w:r w:rsidR="003A2A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F2046" w:rsidRDefault="008F2046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F2046" w:rsidRPr="00A264E1" w:rsidRDefault="008F2046" w:rsidP="000603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Ство</w:t>
      </w:r>
      <w:r w:rsidR="00A264E1">
        <w:rPr>
          <w:rFonts w:ascii="Times New Roman" w:hAnsi="Times New Roman" w:cs="Times New Roman"/>
          <w:sz w:val="28"/>
          <w:szCs w:val="28"/>
          <w:lang w:val="uk-UA"/>
        </w:rPr>
        <w:t xml:space="preserve">рення форм з </w:t>
      </w:r>
      <w:proofErr w:type="spellStart"/>
      <w:r w:rsidR="00A264E1">
        <w:rPr>
          <w:rFonts w:ascii="Times New Roman" w:hAnsi="Times New Roman" w:cs="Times New Roman"/>
          <w:sz w:val="28"/>
          <w:szCs w:val="28"/>
          <w:lang w:val="uk-UA"/>
        </w:rPr>
        <w:t>валідаторами</w:t>
      </w:r>
      <w:proofErr w:type="spellEnd"/>
      <w:r w:rsidR="00A264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C15F0B" w:rsidRDefault="00C15F0B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6B1ACA1" wp14:editId="1CCE207D">
            <wp:extent cx="3364508" cy="10972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256" cy="11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0B" w:rsidRDefault="00C15F0B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B88A7CA" wp14:editId="78A53C42">
            <wp:extent cx="4968240" cy="192462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783" cy="192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59" w:rsidRDefault="002A2659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роботи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валідаторів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A2659" w:rsidRPr="00731BE6" w:rsidRDefault="002A2659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60E8753" wp14:editId="7EF0B2F9">
            <wp:extent cx="3378995" cy="41833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417" cy="41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A0" w:rsidRPr="008B0B07" w:rsidRDefault="00E03DA0" w:rsidP="0006033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1201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8B0B07" w:rsidRPr="008B0B07">
        <w:rPr>
          <w:rFonts w:ascii="Times New Roman" w:hAnsi="Times New Roman" w:cs="Times New Roman"/>
          <w:sz w:val="28"/>
          <w:szCs w:val="28"/>
          <w:lang w:val="uk-UA"/>
        </w:rPr>
        <w:t>після виконання</w:t>
      </w:r>
      <w:r w:rsidR="008B0B07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</w:t>
      </w:r>
      <w:r w:rsidR="002A2659">
        <w:rPr>
          <w:rFonts w:ascii="Times New Roman" w:hAnsi="Times New Roman" w:cs="Times New Roman"/>
          <w:sz w:val="28"/>
          <w:szCs w:val="28"/>
          <w:lang w:val="uk-UA"/>
        </w:rPr>
        <w:t xml:space="preserve">було розроблено сторінки авторизації та реєстрації з </w:t>
      </w:r>
      <w:proofErr w:type="spellStart"/>
      <w:r w:rsidR="002A2659">
        <w:rPr>
          <w:rFonts w:ascii="Times New Roman" w:hAnsi="Times New Roman" w:cs="Times New Roman"/>
          <w:sz w:val="28"/>
          <w:szCs w:val="28"/>
          <w:lang w:val="uk-UA"/>
        </w:rPr>
        <w:t>валідацією</w:t>
      </w:r>
      <w:proofErr w:type="spellEnd"/>
      <w:r w:rsidR="002A2659">
        <w:rPr>
          <w:rFonts w:ascii="Times New Roman" w:hAnsi="Times New Roman" w:cs="Times New Roman"/>
          <w:sz w:val="28"/>
          <w:szCs w:val="28"/>
          <w:lang w:val="uk-UA"/>
        </w:rPr>
        <w:t xml:space="preserve"> введених даних</w:t>
      </w:r>
      <w:bookmarkStart w:id="0" w:name="_GoBack"/>
      <w:bookmarkEnd w:id="0"/>
      <w:r w:rsidR="0032159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E03DA0" w:rsidRPr="008B0B07" w:rsidSect="00B82EE3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C0"/>
    <w:rsid w:val="00060332"/>
    <w:rsid w:val="00292B8F"/>
    <w:rsid w:val="002A2659"/>
    <w:rsid w:val="00321597"/>
    <w:rsid w:val="003A2ADF"/>
    <w:rsid w:val="0041201F"/>
    <w:rsid w:val="005335EC"/>
    <w:rsid w:val="005609CB"/>
    <w:rsid w:val="00584EB9"/>
    <w:rsid w:val="00731BE6"/>
    <w:rsid w:val="00774115"/>
    <w:rsid w:val="007F25C0"/>
    <w:rsid w:val="008016A7"/>
    <w:rsid w:val="008B0B07"/>
    <w:rsid w:val="008F2046"/>
    <w:rsid w:val="00A01425"/>
    <w:rsid w:val="00A264E1"/>
    <w:rsid w:val="00B82EE3"/>
    <w:rsid w:val="00B9722D"/>
    <w:rsid w:val="00C1056D"/>
    <w:rsid w:val="00C15F0B"/>
    <w:rsid w:val="00E03DA0"/>
    <w:rsid w:val="00F3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55C4C3-522A-4E76-B644-568BECFAE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4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Boiko</dc:creator>
  <cp:keywords/>
  <dc:description/>
  <cp:lastModifiedBy>Katerina Boiko</cp:lastModifiedBy>
  <cp:revision>8</cp:revision>
  <dcterms:created xsi:type="dcterms:W3CDTF">2020-05-12T11:39:00Z</dcterms:created>
  <dcterms:modified xsi:type="dcterms:W3CDTF">2020-05-25T20:04:00Z</dcterms:modified>
</cp:coreProperties>
</file>