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gram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технічний університет України</w:t>
      </w:r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Тема: “Робоче завдання для реалізації </w:t>
      </w:r>
      <w:r>
        <w:rPr>
          <w:rFonts w:ascii="Times New Roman" w:hAnsi="Times New Roman" w:cs="Times New Roman"/>
          <w:sz w:val="28"/>
          <w:szCs w:val="28"/>
        </w:rPr>
        <w:t>застосунку для збора та повідомлення про знижки з різних ігрових платформ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1C07AF12" w:rsidR="00922344" w:rsidRPr="00922344" w:rsidRDefault="00D65A8B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="00922344" w:rsidRPr="00922344">
        <w:rPr>
          <w:rFonts w:ascii="Times New Roman" w:hAnsi="Times New Roman" w:cs="Times New Roman"/>
          <w:sz w:val="28"/>
          <w:szCs w:val="28"/>
        </w:rPr>
        <w:t>:</w:t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>Перевірено:</w:t>
      </w:r>
    </w:p>
    <w:p w14:paraId="35DA4305" w14:textId="0079C3F6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студен</w:t>
      </w:r>
      <w:r w:rsidR="00D65A8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922344">
        <w:rPr>
          <w:rFonts w:ascii="Times New Roman" w:hAnsi="Times New Roman" w:cs="Times New Roman"/>
          <w:sz w:val="28"/>
          <w:szCs w:val="28"/>
        </w:rPr>
        <w:t xml:space="preserve"> групи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2344">
        <w:rPr>
          <w:rFonts w:ascii="Times New Roman" w:hAnsi="Times New Roman" w:cs="Times New Roman"/>
          <w:sz w:val="28"/>
          <w:szCs w:val="28"/>
        </w:rPr>
        <w:t>асист. кафедри АУТС</w:t>
      </w:r>
    </w:p>
    <w:p w14:paraId="1149F6A7" w14:textId="1906A476" w:rsidR="00922344" w:rsidRDefault="00D65A8B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6361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636138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922344" w:rsidRPr="00922344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5D2FB87D" w14:textId="7673416E" w:rsidR="006E1F82" w:rsidRDefault="00D65A8B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Олександрович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05F2DD81" w:rsidR="00922344" w:rsidRPr="00922344" w:rsidRDefault="00576305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922344">
        <w:rPr>
          <w:rFonts w:ascii="Times New Roman" w:hAnsi="Times New Roman" w:cs="Times New Roman"/>
        </w:rPr>
        <w:br w:type="page"/>
      </w:r>
    </w:p>
    <w:p w14:paraId="5F32483C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lastRenderedPageBreak/>
        <w:t>1.Цілі та завдання</w:t>
      </w:r>
    </w:p>
    <w:p w14:paraId="2709FD17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2649" w14:textId="77777777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Цей документ визначає об'єм і описує умови надання професійних Послуг Виконавцем за даним РЗ. </w:t>
      </w:r>
    </w:p>
    <w:p w14:paraId="22AC8A93" w14:textId="3DB572C6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Ціллю проекту є розробка </w:t>
      </w:r>
      <w:r w:rsidR="00B02830">
        <w:rPr>
          <w:rFonts w:ascii="Times New Roman" w:hAnsi="Times New Roman" w:cs="Times New Roman"/>
          <w:sz w:val="28"/>
          <w:szCs w:val="28"/>
        </w:rPr>
        <w:t>застосунку для парсингу сайтів ігрових платформ зі знижками та реалізація веб-застосунку, який буде подавати цю інформацію користувачам в зручному вигляді.</w:t>
      </w:r>
    </w:p>
    <w:p w14:paraId="504CEAE4" w14:textId="77777777" w:rsidR="00922344" w:rsidRPr="00922344" w:rsidRDefault="00922344" w:rsidP="00B02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Основні завдання проекту:</w:t>
      </w:r>
    </w:p>
    <w:p w14:paraId="31DBFD3A" w14:textId="77777777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1. Розробка концепції та загального рішення</w:t>
      </w:r>
    </w:p>
    <w:p w14:paraId="5F8E7016" w14:textId="4D4E794F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2. Дизайн екранів</w:t>
      </w:r>
    </w:p>
    <w:p w14:paraId="56909D25" w14:textId="34EFA79E" w:rsidR="00B02830" w:rsidRPr="00FC706E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Створення додатку для мобільної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8FE19E2" w14:textId="76F1B9EA" w:rsidR="00B02830" w:rsidRDefault="00B02830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Створення телеграм боту для нотіфікацій та роботи з базовим функціоналом веб-застосунку</w:t>
      </w:r>
    </w:p>
    <w:p w14:paraId="327638F3" w14:textId="6A28DF03" w:rsidR="00B02830" w:rsidRP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Впровадження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інтеграції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Calendar)</w:t>
      </w:r>
    </w:p>
    <w:p w14:paraId="6BDE86D7" w14:textId="215343BC" w:rsidR="00922344" w:rsidRPr="00FC706E" w:rsidRDefault="00B02830" w:rsidP="00B028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Підтримка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кінцевого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продукту</w:t>
      </w:r>
    </w:p>
    <w:p w14:paraId="52E7DF44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D029B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C706E">
        <w:rPr>
          <w:rFonts w:ascii="Times New Roman" w:hAnsi="Times New Roman" w:cs="Times New Roman"/>
          <w:sz w:val="36"/>
          <w:szCs w:val="36"/>
          <w:lang w:val="en-US"/>
        </w:rPr>
        <w:t>2.</w:t>
      </w:r>
      <w:r w:rsidRPr="00922344">
        <w:rPr>
          <w:rFonts w:ascii="Times New Roman" w:hAnsi="Times New Roman" w:cs="Times New Roman"/>
          <w:sz w:val="36"/>
          <w:szCs w:val="36"/>
        </w:rPr>
        <w:t>Об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>’</w:t>
      </w:r>
      <w:r w:rsidRPr="00922344">
        <w:rPr>
          <w:rFonts w:ascii="Times New Roman" w:hAnsi="Times New Roman" w:cs="Times New Roman"/>
          <w:sz w:val="36"/>
          <w:szCs w:val="36"/>
        </w:rPr>
        <w:t>єм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22344">
        <w:rPr>
          <w:rFonts w:ascii="Times New Roman" w:hAnsi="Times New Roman" w:cs="Times New Roman"/>
          <w:sz w:val="36"/>
          <w:szCs w:val="36"/>
        </w:rPr>
        <w:t>послуг</w:t>
      </w:r>
    </w:p>
    <w:p w14:paraId="0509B20E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0069F9" w14:textId="77777777" w:rsidR="00922344" w:rsidRPr="00FC706E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344">
        <w:rPr>
          <w:rFonts w:ascii="Times New Roman" w:hAnsi="Times New Roman" w:cs="Times New Roman"/>
          <w:sz w:val="28"/>
          <w:szCs w:val="28"/>
        </w:rPr>
        <w:t>Нижче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зазначені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заходи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цим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РЗ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вказані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E59B7" w14:textId="52B9E2EA" w:rsidR="00922344" w:rsidRPr="00FC706E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431F39" w14:textId="6A119CFB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C029C4" w14:textId="77777777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F4764D" w14:textId="77777777" w:rsidR="00922344" w:rsidRP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922344">
        <w:rPr>
          <w:rFonts w:ascii="Times New Roman" w:hAnsi="Times New Roman" w:cs="Times New Roman"/>
          <w:sz w:val="32"/>
          <w:szCs w:val="32"/>
        </w:rPr>
        <w:lastRenderedPageBreak/>
        <w:t>2.1. Передбачені заходи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14121C" w14:paraId="042C3645" w14:textId="77777777" w:rsidTr="00FD44A9">
        <w:tc>
          <w:tcPr>
            <w:tcW w:w="484" w:type="dxa"/>
          </w:tcPr>
          <w:p w14:paraId="39E2FE91" w14:textId="2FC05398" w:rsidR="0014121C" w:rsidRP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4CC430" w14:textId="040954A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4247" w:type="dxa"/>
          </w:tcPr>
          <w:p w14:paraId="200F408D" w14:textId="6CB7BA5E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 сторони</w:t>
            </w:r>
          </w:p>
        </w:tc>
      </w:tr>
      <w:tr w:rsidR="0014121C" w14:paraId="15FE1F26" w14:textId="77777777" w:rsidTr="00FD44A9">
        <w:tc>
          <w:tcPr>
            <w:tcW w:w="484" w:type="dxa"/>
          </w:tcPr>
          <w:p w14:paraId="2F2AAEC3" w14:textId="5F759AB6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137F4370" w14:textId="4A436CF5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 проектом</w:t>
            </w:r>
          </w:p>
        </w:tc>
        <w:tc>
          <w:tcPr>
            <w:tcW w:w="4247" w:type="dxa"/>
          </w:tcPr>
          <w:p w14:paraId="144AD5F0" w14:textId="45651006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4107F66D" w14:textId="77777777" w:rsidTr="00FD44A9">
        <w:tc>
          <w:tcPr>
            <w:tcW w:w="484" w:type="dxa"/>
          </w:tcPr>
          <w:p w14:paraId="50FDA8CE" w14:textId="3DBD2DFB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2E41C2ED" w14:textId="6F551463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Технічне керівництво</w:t>
            </w:r>
          </w:p>
        </w:tc>
        <w:tc>
          <w:tcPr>
            <w:tcW w:w="4247" w:type="dxa"/>
          </w:tcPr>
          <w:p w14:paraId="2BDFBAA4" w14:textId="5124950A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7F1AEDC5" w14:textId="77777777" w:rsidTr="00FD44A9">
        <w:tc>
          <w:tcPr>
            <w:tcW w:w="484" w:type="dxa"/>
          </w:tcPr>
          <w:p w14:paraId="69858D0F" w14:textId="0D813FD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43817402" w14:textId="32E8DA8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 концепції та дизайну</w:t>
            </w:r>
          </w:p>
        </w:tc>
        <w:tc>
          <w:tcPr>
            <w:tcW w:w="4247" w:type="dxa"/>
          </w:tcPr>
          <w:p w14:paraId="584C385B" w14:textId="77351C36" w:rsidR="0014121C" w:rsidRPr="00FD44A9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D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Замовник</w:t>
            </w:r>
            <w:proofErr w:type="spellEnd"/>
          </w:p>
        </w:tc>
      </w:tr>
      <w:tr w:rsidR="0014121C" w14:paraId="45C8CAC2" w14:textId="77777777" w:rsidTr="00FD44A9">
        <w:tc>
          <w:tcPr>
            <w:tcW w:w="484" w:type="dxa"/>
          </w:tcPr>
          <w:p w14:paraId="4720A24A" w14:textId="327A92F0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49FED74F" w14:textId="51C98703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 загального рішення</w:t>
            </w:r>
          </w:p>
        </w:tc>
        <w:tc>
          <w:tcPr>
            <w:tcW w:w="4247" w:type="dxa"/>
          </w:tcPr>
          <w:p w14:paraId="5096D727" w14:textId="73060879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6E263E68" w14:textId="77777777" w:rsidTr="00FD44A9">
        <w:tc>
          <w:tcPr>
            <w:tcW w:w="484" w:type="dxa"/>
          </w:tcPr>
          <w:p w14:paraId="43175B47" w14:textId="2363E2BF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4" w:type="dxa"/>
          </w:tcPr>
          <w:p w14:paraId="721594B9" w14:textId="1CD372EF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Реалізація програмного продукту</w:t>
            </w:r>
          </w:p>
        </w:tc>
        <w:tc>
          <w:tcPr>
            <w:tcW w:w="4247" w:type="dxa"/>
          </w:tcPr>
          <w:p w14:paraId="40F7668E" w14:textId="497FF148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50EAF744" w14:textId="77777777" w:rsidTr="00FD44A9">
        <w:tc>
          <w:tcPr>
            <w:tcW w:w="484" w:type="dxa"/>
          </w:tcPr>
          <w:p w14:paraId="4C352067" w14:textId="49FE7FE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4" w:type="dxa"/>
          </w:tcPr>
          <w:p w14:paraId="2D28FCBD" w14:textId="4A744455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Аналіз, вибір оптимальних методів</w:t>
            </w:r>
          </w:p>
        </w:tc>
        <w:tc>
          <w:tcPr>
            <w:tcW w:w="4247" w:type="dxa"/>
          </w:tcPr>
          <w:p w14:paraId="1874B907" w14:textId="4C584394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FD44A9" w14:paraId="1AB497DA" w14:textId="77777777" w:rsidTr="00FD44A9">
        <w:tc>
          <w:tcPr>
            <w:tcW w:w="484" w:type="dxa"/>
          </w:tcPr>
          <w:p w14:paraId="611CCE9B" w14:textId="437D4B1C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4" w:type="dxa"/>
          </w:tcPr>
          <w:p w14:paraId="292F0785" w14:textId="0C999000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мобільного застосунку</w:t>
            </w:r>
          </w:p>
        </w:tc>
        <w:tc>
          <w:tcPr>
            <w:tcW w:w="4247" w:type="dxa"/>
          </w:tcPr>
          <w:p w14:paraId="0C4052C9" w14:textId="1E2A2D26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FD44A9" w14:paraId="1BEC0865" w14:textId="77777777" w:rsidTr="00FD44A9">
        <w:tc>
          <w:tcPr>
            <w:tcW w:w="484" w:type="dxa"/>
          </w:tcPr>
          <w:p w14:paraId="4FD39BAF" w14:textId="490AD279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04087825" w14:textId="4C50BD9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телеграм боту</w:t>
            </w:r>
          </w:p>
        </w:tc>
        <w:tc>
          <w:tcPr>
            <w:tcW w:w="4247" w:type="dxa"/>
          </w:tcPr>
          <w:p w14:paraId="53F5E8AD" w14:textId="704548D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FD44A9" w14:paraId="6AE8B40F" w14:textId="77777777" w:rsidTr="00FD44A9">
        <w:tc>
          <w:tcPr>
            <w:tcW w:w="484" w:type="dxa"/>
          </w:tcPr>
          <w:p w14:paraId="26856BD7" w14:textId="494261B3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6786E10F" w14:textId="1E81D8C5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Підтримка та оновлення програмного продукту</w:t>
            </w:r>
          </w:p>
        </w:tc>
        <w:tc>
          <w:tcPr>
            <w:tcW w:w="4247" w:type="dxa"/>
          </w:tcPr>
          <w:p w14:paraId="3C74E101" w14:textId="7125583C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</w:tbl>
    <w:p w14:paraId="7F658281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  <w:u w:val="single"/>
        </w:rPr>
        <w:t>Заходи, не передбачені цим РЗ: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9F56D" w14:textId="77777777" w:rsidR="00FD44A9" w:rsidRDefault="00FD44A9" w:rsidP="00D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Проведення будь-якого тестування застосунку</w:t>
      </w:r>
    </w:p>
    <w:p w14:paraId="521486C9" w14:textId="77777777" w:rsidR="00FD44A9" w:rsidRDefault="00FD44A9" w:rsidP="00D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Збір контенту</w:t>
      </w:r>
    </w:p>
    <w:p w14:paraId="73367457" w14:textId="77777777" w:rsidR="00FD44A9" w:rsidRDefault="00FD44A9" w:rsidP="00D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цільової аудиторії та демонстрація веб-додатку</w:t>
      </w:r>
    </w:p>
    <w:p w14:paraId="744C9BE0" w14:textId="0A82BE98" w:rsidR="00922344" w:rsidRPr="00FD44A9" w:rsidRDefault="00922344" w:rsidP="00FD44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44A9">
        <w:rPr>
          <w:rFonts w:ascii="Times New Roman" w:hAnsi="Times New Roman" w:cs="Times New Roman"/>
          <w:sz w:val="28"/>
          <w:szCs w:val="28"/>
        </w:rPr>
        <w:t>Зазначені вище заходи, не передбачені цим РЗ, можуть бути здійснені Виконавцем на підставі окремого РЗ і на погоджених Сторонами умовах.</w:t>
      </w:r>
    </w:p>
    <w:p w14:paraId="11BD0AD7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6A04AE" w14:textId="1772A194" w:rsid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2.2. Перелік послуг </w:t>
      </w:r>
      <w:r w:rsidR="00FD44A9">
        <w:rPr>
          <w:rFonts w:ascii="Times New Roman" w:hAnsi="Times New Roman" w:cs="Times New Roman"/>
          <w:sz w:val="32"/>
          <w:szCs w:val="32"/>
        </w:rPr>
        <w:t>та їх опис</w:t>
      </w:r>
    </w:p>
    <w:p w14:paraId="6621AA1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04DAE2" w14:textId="6C391D30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027BB079" w14:textId="47847E59" w:rsidR="00D104BA" w:rsidRPr="00971376" w:rsidRDefault="00971376" w:rsidP="009713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архітектури застосунку та основних сервісів</w:t>
      </w:r>
    </w:p>
    <w:p w14:paraId="4643322C" w14:textId="77777777" w:rsidR="00D104BA" w:rsidRDefault="00922344" w:rsidP="0097137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Вибір загального рішення для архітектури додатку</w:t>
      </w:r>
    </w:p>
    <w:p w14:paraId="212E673D" w14:textId="77777777" w:rsidR="00D104BA" w:rsidRDefault="00922344" w:rsidP="0097137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моделей </w:t>
      </w:r>
    </w:p>
    <w:p w14:paraId="099C5F4B" w14:textId="61FD52C3" w:rsidR="00A75A67" w:rsidRDefault="00922344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методів </w:t>
      </w:r>
    </w:p>
    <w:p w14:paraId="4E5CE213" w14:textId="63A36CAF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Розробка бази даних</w:t>
      </w:r>
    </w:p>
    <w:p w14:paraId="0F8D6260" w14:textId="77777777" w:rsid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40351451" w14:textId="2AF7B3B8" w:rsidR="00A75A67" w:rsidRP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дизайну</w:t>
      </w:r>
    </w:p>
    <w:p w14:paraId="4F595006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Порівняльний аналіз існуючих продуктів </w:t>
      </w:r>
    </w:p>
    <w:p w14:paraId="305FE5E6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Розробка загального концепту дизайну додатку </w:t>
      </w:r>
    </w:p>
    <w:p w14:paraId="6A037BB9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моделей </w:t>
      </w:r>
    </w:p>
    <w:p w14:paraId="22AE59E0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екранів </w:t>
      </w:r>
    </w:p>
    <w:p w14:paraId="45574669" w14:textId="103D4A20" w:rsidR="00A75A67" w:rsidRP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Оцінка якості екранів з точки зору зручності у використанні</w:t>
      </w:r>
    </w:p>
    <w:p w14:paraId="660E578A" w14:textId="7C6C60DB" w:rsidR="00A75A67" w:rsidRDefault="00A75A67" w:rsidP="00A75A67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5DEFB90B" w14:textId="325F2149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можливості реєстрації та авторизації</w:t>
      </w:r>
    </w:p>
    <w:p w14:paraId="609B13AC" w14:textId="77777777" w:rsidR="00A75A67" w:rsidRPr="00A75A67" w:rsidRDefault="00A75A67" w:rsidP="00A75A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CBF7F" w14:textId="456BDF06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серверній частині</w:t>
      </w:r>
    </w:p>
    <w:p w14:paraId="5657D36D" w14:textId="43AF0955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фронтенді</w:t>
      </w:r>
    </w:p>
    <w:p w14:paraId="2D05C9A9" w14:textId="3BFA17FE" w:rsidR="00A75A67" w:rsidRDefault="00A75A67" w:rsidP="00A75A67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8C2C553" w14:textId="39DAD77C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основного функціоналу</w:t>
      </w:r>
    </w:p>
    <w:p w14:paraId="1A63E4CF" w14:textId="627C7400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інфраструктури для роботи парсерів</w:t>
      </w:r>
    </w:p>
    <w:p w14:paraId="5B7B1F2E" w14:textId="1B89828C" w:rsidR="00A75A67" w:rsidRP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Додавання парсеру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p w14:paraId="0561E7D1" w14:textId="77777777" w:rsidR="00A75A67" w:rsidRP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533A0F5E" w14:textId="69DB57DD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</w:t>
      </w:r>
    </w:p>
    <w:p w14:paraId="61A3CEAC" w14:textId="390A3CC5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існуючих рішень</w:t>
      </w:r>
    </w:p>
    <w:p w14:paraId="58CA26D5" w14:textId="479BD91A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оптимальної архітектури</w:t>
      </w:r>
    </w:p>
    <w:p w14:paraId="64CDEC37" w14:textId="26E0FEC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</w:t>
      </w:r>
    </w:p>
    <w:p w14:paraId="209AE805" w14:textId="77777777" w:rsid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1EBCE9AF" w14:textId="71C3C57B" w:rsidR="00D104BA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мобільного застосунку</w:t>
      </w:r>
    </w:p>
    <w:p w14:paraId="7E7BEC53" w14:textId="39583A7C" w:rsidR="00A75A67" w:rsidRDefault="00A75A67" w:rsidP="00A75A67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A5D81D7" w14:textId="7EABC480" w:rsidR="00A75A67" w:rsidRDefault="00A75A67" w:rsidP="00A75A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Реліз</w:t>
      </w:r>
    </w:p>
    <w:p w14:paraId="3D5743E6" w14:textId="77777777" w:rsidR="00A75A67" w:rsidRPr="00A75A67" w:rsidRDefault="00A75A67" w:rsidP="00A75A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0E67C" w14:textId="77777777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Розміщення застосунку на серверах</w:t>
      </w:r>
    </w:p>
    <w:p w14:paraId="1E9E6361" w14:textId="260AAD6E" w:rsid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Мануальне тестування</w:t>
      </w:r>
    </w:p>
    <w:p w14:paraId="0FE004BC" w14:textId="510078CD" w:rsidR="00D104BA" w:rsidRPr="00A75A67" w:rsidRDefault="00A75A67" w:rsidP="00A75A6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Випуск остаточної версії</w:t>
      </w:r>
    </w:p>
    <w:p w14:paraId="1A273F98" w14:textId="77777777" w:rsidR="00A75A67" w:rsidRDefault="00A75A67" w:rsidP="00A75A67">
      <w:pPr>
        <w:pStyle w:val="ListParagraph"/>
        <w:spacing w:line="360" w:lineRule="auto"/>
        <w:ind w:left="2148"/>
        <w:rPr>
          <w:rFonts w:ascii="Times New Roman" w:hAnsi="Times New Roman" w:cs="Times New Roman"/>
          <w:sz w:val="32"/>
          <w:szCs w:val="32"/>
        </w:rPr>
      </w:pPr>
    </w:p>
    <w:p w14:paraId="4E11AF8B" w14:textId="705F3779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2.3. Тривалість надання послуг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33"/>
        <w:gridCol w:w="6207"/>
        <w:gridCol w:w="2009"/>
      </w:tblGrid>
      <w:tr w:rsidR="00A75A67" w14:paraId="6C10C7FE" w14:textId="77777777" w:rsidTr="000B52DA">
        <w:tc>
          <w:tcPr>
            <w:tcW w:w="496" w:type="dxa"/>
          </w:tcPr>
          <w:p w14:paraId="24EAA1B1" w14:textId="6057BEDE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840" w:type="dxa"/>
            <w:gridSpan w:val="2"/>
          </w:tcPr>
          <w:p w14:paraId="5849D246" w14:textId="665CAE5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</w:t>
            </w:r>
          </w:p>
        </w:tc>
        <w:tc>
          <w:tcPr>
            <w:tcW w:w="2009" w:type="dxa"/>
          </w:tcPr>
          <w:p w14:paraId="2314B281" w14:textId="31DEDE2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Робочі дні</w:t>
            </w:r>
          </w:p>
        </w:tc>
      </w:tr>
      <w:tr w:rsidR="00A75A67" w14:paraId="19F07442" w14:textId="77777777" w:rsidTr="000B52DA">
        <w:tc>
          <w:tcPr>
            <w:tcW w:w="496" w:type="dxa"/>
          </w:tcPr>
          <w:p w14:paraId="5AD53FE7" w14:textId="5EEC6DD1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gridSpan w:val="2"/>
          </w:tcPr>
          <w:p w14:paraId="420158A9" w14:textId="6434114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архітектури проекту (Концепт)</w:t>
            </w:r>
          </w:p>
        </w:tc>
        <w:tc>
          <w:tcPr>
            <w:tcW w:w="2009" w:type="dxa"/>
          </w:tcPr>
          <w:p w14:paraId="48B319C5" w14:textId="0418F0A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75A67" w14:paraId="003780DF" w14:textId="77777777" w:rsidTr="000B52DA">
        <w:tc>
          <w:tcPr>
            <w:tcW w:w="496" w:type="dxa"/>
          </w:tcPr>
          <w:p w14:paraId="38A8CBB6" w14:textId="2F3DE729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gridSpan w:val="2"/>
          </w:tcPr>
          <w:p w14:paraId="3E9BE6C0" w14:textId="376CE3FD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сторінок</w:t>
            </w:r>
          </w:p>
        </w:tc>
        <w:tc>
          <w:tcPr>
            <w:tcW w:w="2009" w:type="dxa"/>
          </w:tcPr>
          <w:p w14:paraId="7DF02139" w14:textId="2EAB313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2DA" w14:paraId="124A270E" w14:textId="77777777" w:rsidTr="000B52DA">
        <w:tc>
          <w:tcPr>
            <w:tcW w:w="496" w:type="dxa"/>
          </w:tcPr>
          <w:p w14:paraId="2D26DBBF" w14:textId="4AEFD5FB" w:rsidR="000B52DA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gridSpan w:val="2"/>
          </w:tcPr>
          <w:p w14:paraId="46C9024E" w14:textId="7CCBED40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 серверів</w:t>
            </w:r>
          </w:p>
        </w:tc>
        <w:tc>
          <w:tcPr>
            <w:tcW w:w="2009" w:type="dxa"/>
          </w:tcPr>
          <w:p w14:paraId="286A54F6" w14:textId="400C4A65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055E25B0" w14:textId="77777777" w:rsidTr="000B52DA">
        <w:tc>
          <w:tcPr>
            <w:tcW w:w="496" w:type="dxa"/>
          </w:tcPr>
          <w:p w14:paraId="6C57938C" w14:textId="4BDB6D0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gridSpan w:val="2"/>
          </w:tcPr>
          <w:p w14:paraId="76C445F6" w14:textId="2FEEBAE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Реалізація додатку</w:t>
            </w:r>
          </w:p>
        </w:tc>
        <w:tc>
          <w:tcPr>
            <w:tcW w:w="2009" w:type="dxa"/>
          </w:tcPr>
          <w:p w14:paraId="62BCF05E" w14:textId="744EA60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81E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5A67" w14:paraId="782209ED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3C5ADBAD" w14:textId="16D61A8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207" w:type="dxa"/>
          </w:tcPr>
          <w:p w14:paraId="04AA46B4" w14:textId="41899041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 юзера</w:t>
            </w:r>
          </w:p>
        </w:tc>
        <w:tc>
          <w:tcPr>
            <w:tcW w:w="2009" w:type="dxa"/>
          </w:tcPr>
          <w:p w14:paraId="13672C7A" w14:textId="0396AFE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3702EC8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224E478B" w14:textId="1DB49C35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207" w:type="dxa"/>
          </w:tcPr>
          <w:p w14:paraId="301B6C39" w14:textId="37D78ED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особистого кабінету</w:t>
            </w:r>
          </w:p>
        </w:tc>
        <w:tc>
          <w:tcPr>
            <w:tcW w:w="2009" w:type="dxa"/>
          </w:tcPr>
          <w:p w14:paraId="2713A08C" w14:textId="41A8C43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A67" w14:paraId="5584DC7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1F96669E" w14:textId="14A0F21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207" w:type="dxa"/>
          </w:tcPr>
          <w:p w14:paraId="67EB75EA" w14:textId="79D8C0F4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</w:tc>
        <w:tc>
          <w:tcPr>
            <w:tcW w:w="2009" w:type="dxa"/>
          </w:tcPr>
          <w:p w14:paraId="4F178CE4" w14:textId="4BDE930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2C3D8CBE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67E56AA3" w14:textId="49089B3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207" w:type="dxa"/>
          </w:tcPr>
          <w:p w14:paraId="6738E48D" w14:textId="7C383517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сторінок зі знижками</w:t>
            </w:r>
          </w:p>
        </w:tc>
        <w:tc>
          <w:tcPr>
            <w:tcW w:w="2009" w:type="dxa"/>
          </w:tcPr>
          <w:p w14:paraId="0CA4E04C" w14:textId="5782F47D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406FD2DC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72BF834C" w14:textId="5154F92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207" w:type="dxa"/>
          </w:tcPr>
          <w:p w14:paraId="381CE456" w14:textId="4A5092F2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сторінки гри</w:t>
            </w:r>
          </w:p>
        </w:tc>
        <w:tc>
          <w:tcPr>
            <w:tcW w:w="2009" w:type="dxa"/>
          </w:tcPr>
          <w:p w14:paraId="4770761B" w14:textId="6CB7EA15" w:rsidR="00A75A67" w:rsidRDefault="00081E06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5A67" w14:paraId="0EE9936B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4C959B20" w14:textId="7A1FC850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207" w:type="dxa"/>
          </w:tcPr>
          <w:p w14:paraId="226D0BB2" w14:textId="57E376E3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сторінки адміну</w:t>
            </w:r>
          </w:p>
        </w:tc>
        <w:tc>
          <w:tcPr>
            <w:tcW w:w="2009" w:type="dxa"/>
          </w:tcPr>
          <w:p w14:paraId="4C6662D0" w14:textId="1F563C6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61447EB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558A203F" w14:textId="39B3FAB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207" w:type="dxa"/>
          </w:tcPr>
          <w:p w14:paraId="2F03E2A3" w14:textId="1DF4A487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сторінки модератора</w:t>
            </w:r>
          </w:p>
        </w:tc>
        <w:tc>
          <w:tcPr>
            <w:tcW w:w="2009" w:type="dxa"/>
          </w:tcPr>
          <w:p w14:paraId="431A4136" w14:textId="1EA8F489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0EEB274C" w14:textId="77777777" w:rsidTr="000B52DA">
        <w:tc>
          <w:tcPr>
            <w:tcW w:w="496" w:type="dxa"/>
          </w:tcPr>
          <w:p w14:paraId="07D874C2" w14:textId="05927478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gridSpan w:val="2"/>
          </w:tcPr>
          <w:p w14:paraId="1603E336" w14:textId="4037AF2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нотифікацій </w:t>
            </w:r>
          </w:p>
        </w:tc>
        <w:tc>
          <w:tcPr>
            <w:tcW w:w="2009" w:type="dxa"/>
          </w:tcPr>
          <w:p w14:paraId="2E3052F4" w14:textId="7B98289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36C6731E" w14:textId="77777777" w:rsidTr="000B52DA">
        <w:tc>
          <w:tcPr>
            <w:tcW w:w="496" w:type="dxa"/>
          </w:tcPr>
          <w:p w14:paraId="6E4F3B1D" w14:textId="0D91199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gridSpan w:val="2"/>
          </w:tcPr>
          <w:p w14:paraId="709BC3B0" w14:textId="09298A4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мобільного застосунку</w:t>
            </w:r>
          </w:p>
        </w:tc>
        <w:tc>
          <w:tcPr>
            <w:tcW w:w="2009" w:type="dxa"/>
          </w:tcPr>
          <w:p w14:paraId="22AF3665" w14:textId="34ECE4F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772D8B81" w14:textId="77777777" w:rsidTr="000B52DA">
        <w:tc>
          <w:tcPr>
            <w:tcW w:w="496" w:type="dxa"/>
          </w:tcPr>
          <w:p w14:paraId="763B291A" w14:textId="0588A47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gridSpan w:val="2"/>
          </w:tcPr>
          <w:p w14:paraId="56A4B72A" w14:textId="33477B1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телеграм боту</w:t>
            </w:r>
          </w:p>
        </w:tc>
        <w:tc>
          <w:tcPr>
            <w:tcW w:w="2009" w:type="dxa"/>
          </w:tcPr>
          <w:p w14:paraId="0813B5AE" w14:textId="63D4DFD9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C693718" w14:textId="77777777" w:rsidTr="000B52DA">
        <w:tc>
          <w:tcPr>
            <w:tcW w:w="496" w:type="dxa"/>
          </w:tcPr>
          <w:p w14:paraId="294DD604" w14:textId="51AA119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gridSpan w:val="2"/>
          </w:tcPr>
          <w:p w14:paraId="2A181E90" w14:textId="397BC95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Остаточне тестування</w:t>
            </w:r>
          </w:p>
        </w:tc>
        <w:tc>
          <w:tcPr>
            <w:tcW w:w="2009" w:type="dxa"/>
          </w:tcPr>
          <w:p w14:paraId="7A593C3F" w14:textId="668C6646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BF2943B" w14:textId="77777777" w:rsidTr="000B52DA">
        <w:tc>
          <w:tcPr>
            <w:tcW w:w="496" w:type="dxa"/>
          </w:tcPr>
          <w:p w14:paraId="247DC921" w14:textId="76BF3F79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0" w:type="dxa"/>
            <w:gridSpan w:val="2"/>
          </w:tcPr>
          <w:p w14:paraId="0899B0B0" w14:textId="5CE91E7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Реліз</w:t>
            </w:r>
          </w:p>
        </w:tc>
        <w:tc>
          <w:tcPr>
            <w:tcW w:w="2009" w:type="dxa"/>
          </w:tcPr>
          <w:p w14:paraId="0B1BFE2C" w14:textId="5AE03208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60BA7F" w14:textId="77777777" w:rsidR="000B52DA" w:rsidRDefault="000B52DA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3818C" w14:textId="4219C7AD" w:rsidR="00D104BA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Загальна тривалість надання Послуг з РЗ складає </w:t>
      </w:r>
      <w:r w:rsidR="000B52DA">
        <w:rPr>
          <w:rFonts w:ascii="Times New Roman" w:hAnsi="Times New Roman" w:cs="Times New Roman"/>
          <w:sz w:val="28"/>
          <w:szCs w:val="28"/>
        </w:rPr>
        <w:t>10</w:t>
      </w:r>
      <w:r w:rsidR="00081E06">
        <w:rPr>
          <w:rFonts w:ascii="Times New Roman" w:hAnsi="Times New Roman" w:cs="Times New Roman"/>
          <w:sz w:val="28"/>
          <w:szCs w:val="28"/>
        </w:rPr>
        <w:t>5</w:t>
      </w:r>
      <w:r w:rsidR="000B52DA">
        <w:rPr>
          <w:rFonts w:ascii="Times New Roman" w:hAnsi="Times New Roman" w:cs="Times New Roman"/>
          <w:sz w:val="28"/>
          <w:szCs w:val="28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робоч</w:t>
      </w:r>
      <w:r w:rsidR="000B52DA">
        <w:rPr>
          <w:rFonts w:ascii="Times New Roman" w:hAnsi="Times New Roman" w:cs="Times New Roman"/>
          <w:sz w:val="28"/>
          <w:szCs w:val="28"/>
        </w:rPr>
        <w:t>их</w:t>
      </w:r>
      <w:r w:rsidRPr="00922344">
        <w:rPr>
          <w:rFonts w:ascii="Times New Roman" w:hAnsi="Times New Roman" w:cs="Times New Roman"/>
          <w:sz w:val="28"/>
          <w:szCs w:val="28"/>
        </w:rPr>
        <w:t xml:space="preserve"> дн</w:t>
      </w:r>
      <w:r w:rsidR="000B52DA">
        <w:rPr>
          <w:rFonts w:ascii="Times New Roman" w:hAnsi="Times New Roman" w:cs="Times New Roman"/>
          <w:sz w:val="28"/>
          <w:szCs w:val="28"/>
        </w:rPr>
        <w:t>ів</w:t>
      </w:r>
      <w:r w:rsidRPr="00922344">
        <w:rPr>
          <w:rFonts w:ascii="Times New Roman" w:hAnsi="Times New Roman" w:cs="Times New Roman"/>
          <w:sz w:val="28"/>
          <w:szCs w:val="28"/>
        </w:rPr>
        <w:t xml:space="preserve"> з дати підписання РЗ.</w:t>
      </w:r>
    </w:p>
    <w:p w14:paraId="2020EBB9" w14:textId="377D97C6" w:rsidR="00922344" w:rsidRPr="00922344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14:paraId="3C181B3F" w14:textId="270F233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C6B4BF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EE5129" w14:textId="6BAC7E17" w:rsidR="00D104BA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>3.Звітна документація за проектом</w:t>
      </w:r>
    </w:p>
    <w:p w14:paraId="426646C5" w14:textId="77777777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3.1. Звітна документація Виконавця та Замовника </w:t>
      </w:r>
    </w:p>
    <w:p w14:paraId="564C9DB3" w14:textId="536E1D48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5752"/>
        <w:gridCol w:w="3097"/>
      </w:tblGrid>
      <w:tr w:rsidR="00345795" w14:paraId="6CCD9B8A" w14:textId="77777777" w:rsidTr="00345795">
        <w:tc>
          <w:tcPr>
            <w:tcW w:w="421" w:type="dxa"/>
          </w:tcPr>
          <w:p w14:paraId="5DEA2D37" w14:textId="7B5931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</w:tcPr>
          <w:p w14:paraId="7BD586FF" w14:textId="71F80153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Звітна документація</w:t>
            </w:r>
          </w:p>
        </w:tc>
        <w:tc>
          <w:tcPr>
            <w:tcW w:w="3115" w:type="dxa"/>
          </w:tcPr>
          <w:p w14:paraId="49A8D3AE" w14:textId="4A8C39B7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 сторони</w:t>
            </w:r>
          </w:p>
        </w:tc>
      </w:tr>
      <w:tr w:rsidR="00345795" w14:paraId="5E3C5CFE" w14:textId="77777777" w:rsidTr="00345795">
        <w:tc>
          <w:tcPr>
            <w:tcW w:w="421" w:type="dxa"/>
          </w:tcPr>
          <w:p w14:paraId="26D4FB77" w14:textId="201F2F0A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</w:tcPr>
          <w:p w14:paraId="53BFC14C" w14:textId="477C55E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Робоче завдання</w:t>
            </w:r>
          </w:p>
        </w:tc>
        <w:tc>
          <w:tcPr>
            <w:tcW w:w="3115" w:type="dxa"/>
          </w:tcPr>
          <w:p w14:paraId="7E675BDE" w14:textId="52F6588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59846CE5" w14:textId="77777777" w:rsidTr="00345795">
        <w:tc>
          <w:tcPr>
            <w:tcW w:w="421" w:type="dxa"/>
          </w:tcPr>
          <w:p w14:paraId="4CC8542A" w14:textId="675C688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</w:tcPr>
          <w:p w14:paraId="3C51AB92" w14:textId="5B481DD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Проектний план</w:t>
            </w:r>
          </w:p>
        </w:tc>
        <w:tc>
          <w:tcPr>
            <w:tcW w:w="3115" w:type="dxa"/>
          </w:tcPr>
          <w:p w14:paraId="242FD17D" w14:textId="71A51DD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0CDAA0CA" w14:textId="77777777" w:rsidTr="00345795">
        <w:tc>
          <w:tcPr>
            <w:tcW w:w="421" w:type="dxa"/>
          </w:tcPr>
          <w:p w14:paraId="485267C8" w14:textId="5F21D67B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</w:tcPr>
          <w:p w14:paraId="1C642E4A" w14:textId="65B179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Детальні вимоги</w:t>
            </w:r>
          </w:p>
        </w:tc>
        <w:tc>
          <w:tcPr>
            <w:tcW w:w="3115" w:type="dxa"/>
          </w:tcPr>
          <w:p w14:paraId="4A507D10" w14:textId="777281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</w:tr>
      <w:tr w:rsidR="00345795" w14:paraId="711ADA4A" w14:textId="77777777" w:rsidTr="00345795">
        <w:tc>
          <w:tcPr>
            <w:tcW w:w="421" w:type="dxa"/>
          </w:tcPr>
          <w:p w14:paraId="3A570DEB" w14:textId="302E20AD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</w:tcPr>
          <w:p w14:paraId="38BDD47A" w14:textId="7BB3C90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Архітектура рішення</w:t>
            </w:r>
          </w:p>
        </w:tc>
        <w:tc>
          <w:tcPr>
            <w:tcW w:w="3115" w:type="dxa"/>
          </w:tcPr>
          <w:p w14:paraId="658D1992" w14:textId="7EDF89F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4D16E692" w14:textId="77777777" w:rsidTr="00345795">
        <w:tc>
          <w:tcPr>
            <w:tcW w:w="421" w:type="dxa"/>
          </w:tcPr>
          <w:p w14:paraId="2E354A6F" w14:textId="74A847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</w:tcPr>
          <w:p w14:paraId="4D756069" w14:textId="12FD103D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Детальний дизайн екранів</w:t>
            </w:r>
          </w:p>
        </w:tc>
        <w:tc>
          <w:tcPr>
            <w:tcW w:w="3115" w:type="dxa"/>
          </w:tcPr>
          <w:p w14:paraId="2B007F0D" w14:textId="60BC502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690BF5FB" w14:textId="77777777" w:rsidTr="00345795">
        <w:tc>
          <w:tcPr>
            <w:tcW w:w="421" w:type="dxa"/>
          </w:tcPr>
          <w:p w14:paraId="02984882" w14:textId="76C0F5EC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</w:tcPr>
          <w:p w14:paraId="2722520F" w14:textId="1D476DF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Специфікація загального рішення</w:t>
            </w:r>
          </w:p>
        </w:tc>
        <w:tc>
          <w:tcPr>
            <w:tcW w:w="3115" w:type="dxa"/>
          </w:tcPr>
          <w:p w14:paraId="6AB2D115" w14:textId="335B9B0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03FF7C88" w14:textId="77777777" w:rsidTr="00345795">
        <w:tc>
          <w:tcPr>
            <w:tcW w:w="421" w:type="dxa"/>
          </w:tcPr>
          <w:p w14:paraId="0AE898D8" w14:textId="63A76321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09" w:type="dxa"/>
          </w:tcPr>
          <w:p w14:paraId="183C5736" w14:textId="2F50C9D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Тестові сценарії</w:t>
            </w:r>
          </w:p>
        </w:tc>
        <w:tc>
          <w:tcPr>
            <w:tcW w:w="3115" w:type="dxa"/>
          </w:tcPr>
          <w:p w14:paraId="5DEA63B2" w14:textId="728DCBD7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</w:tr>
      <w:tr w:rsidR="00345795" w14:paraId="7B799AF0" w14:textId="77777777" w:rsidTr="00345795">
        <w:tc>
          <w:tcPr>
            <w:tcW w:w="421" w:type="dxa"/>
          </w:tcPr>
          <w:p w14:paraId="1FA6CD81" w14:textId="58CD0E08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09" w:type="dxa"/>
          </w:tcPr>
          <w:p w14:paraId="5D269352" w14:textId="2E60D9D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 тестування</w:t>
            </w:r>
          </w:p>
        </w:tc>
        <w:tc>
          <w:tcPr>
            <w:tcW w:w="3115" w:type="dxa"/>
          </w:tcPr>
          <w:p w14:paraId="2BEE993E" w14:textId="44D1E7C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084AE461" w14:textId="77777777" w:rsidTr="00345795">
        <w:tc>
          <w:tcPr>
            <w:tcW w:w="421" w:type="dxa"/>
          </w:tcPr>
          <w:p w14:paraId="775395D0" w14:textId="4DA02A63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09" w:type="dxa"/>
          </w:tcPr>
          <w:p w14:paraId="5CA73862" w14:textId="22E3A12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 приймального тестування</w:t>
            </w:r>
          </w:p>
        </w:tc>
        <w:tc>
          <w:tcPr>
            <w:tcW w:w="3115" w:type="dxa"/>
          </w:tcPr>
          <w:p w14:paraId="162AF021" w14:textId="43B65E2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43A2D4DD" w14:textId="77777777" w:rsidTr="00345795">
        <w:tc>
          <w:tcPr>
            <w:tcW w:w="421" w:type="dxa"/>
          </w:tcPr>
          <w:p w14:paraId="3AB6E048" w14:textId="19C608B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09" w:type="dxa"/>
          </w:tcPr>
          <w:p w14:paraId="14C6FA8F" w14:textId="40F74D6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Акт прийому</w:t>
            </w:r>
          </w:p>
        </w:tc>
        <w:tc>
          <w:tcPr>
            <w:tcW w:w="3115" w:type="dxa"/>
          </w:tcPr>
          <w:p w14:paraId="3086EF9B" w14:textId="2765A7D8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</w:tr>
    </w:tbl>
    <w:p w14:paraId="7AC0A8FC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A963965" w14:textId="309D9712" w:rsidR="00D104BA" w:rsidRPr="00345795" w:rsidRDefault="00345795" w:rsidP="0034579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r w:rsidR="00922344" w:rsidRPr="00345795">
        <w:rPr>
          <w:rFonts w:ascii="Times New Roman" w:hAnsi="Times New Roman" w:cs="Times New Roman"/>
          <w:sz w:val="32"/>
          <w:szCs w:val="32"/>
        </w:rPr>
        <w:t xml:space="preserve">Відповідальність Замовника </w:t>
      </w:r>
    </w:p>
    <w:p w14:paraId="79C64C59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DE54E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Відповідальністю Замовника є забезпечення наступних умов до початку робіт по РЗ:</w:t>
      </w:r>
    </w:p>
    <w:p w14:paraId="460E5DD4" w14:textId="77777777" w:rsidR="00D104BA" w:rsidRDefault="00922344" w:rsidP="00B028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3.2.1. Узгодження і затвердження організаційно-економічних, функціональних вимог,  затвердження технічного завдання. </w:t>
      </w:r>
    </w:p>
    <w:p w14:paraId="2335D708" w14:textId="43B161BE" w:rsidR="00B02830" w:rsidRP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3.2.2. Надання доступу для тестового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FF46A0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Відповідальністю Замовника є виконання наступних умов в процесі робіт по РЗ: </w:t>
      </w:r>
    </w:p>
    <w:p w14:paraId="3AA160A1" w14:textId="6211CC50" w:rsid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lastRenderedPageBreak/>
        <w:t>3.2.3. Дотримання термінів узгодження і затвердження звітної документації;</w:t>
      </w:r>
    </w:p>
    <w:p w14:paraId="174F5353" w14:textId="0410CCF8" w:rsidR="00B02830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3.2.</w:t>
      </w:r>
      <w:r w:rsidR="00B02830">
        <w:rPr>
          <w:rFonts w:ascii="Times New Roman" w:hAnsi="Times New Roman" w:cs="Times New Roman"/>
          <w:sz w:val="28"/>
          <w:szCs w:val="28"/>
        </w:rPr>
        <w:t>4</w:t>
      </w:r>
      <w:r w:rsidRPr="00922344">
        <w:rPr>
          <w:rFonts w:ascii="Times New Roman" w:hAnsi="Times New Roman" w:cs="Times New Roman"/>
          <w:sz w:val="28"/>
          <w:szCs w:val="28"/>
        </w:rPr>
        <w:t>. Збір та постачання правильно сформованого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87CAF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C476C51" w14:textId="591F00A6" w:rsidR="00D104BA" w:rsidRDefault="00922344" w:rsidP="0034579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4.</w:t>
      </w:r>
      <w:r w:rsidR="00345795">
        <w:rPr>
          <w:rFonts w:ascii="Times New Roman" w:hAnsi="Times New Roman" w:cs="Times New Roman"/>
          <w:sz w:val="32"/>
          <w:szCs w:val="32"/>
        </w:rPr>
        <w:t xml:space="preserve"> </w:t>
      </w:r>
      <w:r w:rsidRPr="00D104BA">
        <w:rPr>
          <w:rFonts w:ascii="Times New Roman" w:hAnsi="Times New Roman" w:cs="Times New Roman"/>
          <w:sz w:val="32"/>
          <w:szCs w:val="32"/>
        </w:rPr>
        <w:t xml:space="preserve">Потреби в ресурсах </w:t>
      </w:r>
    </w:p>
    <w:p w14:paraId="3B54F9B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0B37694E" w14:textId="79F8D646" w:rsidR="00922344" w:rsidRPr="00922344" w:rsidRDefault="00922344" w:rsidP="00345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Передбачається, що загальне укомплектовування персоналом забезпечується Виконавцем і Замовником. Як зазначалося вище, Виконавець і Замовник несуть індивідуальну або солідарну</w:t>
      </w:r>
      <w:r w:rsidR="00D104BA">
        <w:rPr>
          <w:rFonts w:ascii="Times New Roman" w:hAnsi="Times New Roman" w:cs="Times New Roman"/>
          <w:sz w:val="28"/>
          <w:szCs w:val="28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відповідальність за виконання завдань. Повне розбиття на фази,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 Виконавця визначає специфічні ресурси для проекту.</w:t>
      </w:r>
    </w:p>
    <w:p w14:paraId="59D404F1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D61D153" w14:textId="2949B494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4.1. Ресурси виконавця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216"/>
        <w:gridCol w:w="3415"/>
        <w:gridCol w:w="3171"/>
      </w:tblGrid>
      <w:tr w:rsidR="00C43539" w14:paraId="7D753ADC" w14:textId="60D03FD8" w:rsidTr="00C43539">
        <w:tc>
          <w:tcPr>
            <w:tcW w:w="543" w:type="dxa"/>
          </w:tcPr>
          <w:p w14:paraId="6578DC9C" w14:textId="402D8C1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6" w:type="dxa"/>
          </w:tcPr>
          <w:p w14:paraId="68B4357F" w14:textId="215CA019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Рівень ресурсів</w:t>
            </w:r>
          </w:p>
        </w:tc>
        <w:tc>
          <w:tcPr>
            <w:tcW w:w="3415" w:type="dxa"/>
          </w:tcPr>
          <w:p w14:paraId="64752765" w14:textId="11C49A7B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171" w:type="dxa"/>
          </w:tcPr>
          <w:p w14:paraId="302E3323" w14:textId="21F4FEF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</w:p>
        </w:tc>
      </w:tr>
      <w:tr w:rsidR="00C43539" w14:paraId="52FA59EE" w14:textId="6A52BE60" w:rsidTr="00C43539">
        <w:tc>
          <w:tcPr>
            <w:tcW w:w="543" w:type="dxa"/>
          </w:tcPr>
          <w:p w14:paraId="155FFCB7" w14:textId="2E630B52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1E6EB673" w14:textId="2F346B8E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</w:t>
            </w:r>
          </w:p>
        </w:tc>
        <w:tc>
          <w:tcPr>
            <w:tcW w:w="3415" w:type="dxa"/>
          </w:tcPr>
          <w:p w14:paraId="185A1593" w14:textId="594D5DB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035E4CFC" w14:textId="1DF122D1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 за розподіл часу та завдань проекту</w:t>
            </w:r>
          </w:p>
        </w:tc>
      </w:tr>
      <w:tr w:rsidR="00C43539" w14:paraId="71FAF8CB" w14:textId="5FCF6CF4" w:rsidTr="00C43539">
        <w:tc>
          <w:tcPr>
            <w:tcW w:w="543" w:type="dxa"/>
          </w:tcPr>
          <w:p w14:paraId="6958DBC5" w14:textId="28B6038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0F40C61" w14:textId="2AF1FFD8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manager</w:t>
            </w:r>
          </w:p>
        </w:tc>
        <w:tc>
          <w:tcPr>
            <w:tcW w:w="3415" w:type="dxa"/>
          </w:tcPr>
          <w:p w14:paraId="7D8BA9B8" w14:textId="73BA9E0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3393A8BB" w14:textId="03952526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 за ресурси для хостингу проекту</w:t>
            </w:r>
          </w:p>
        </w:tc>
      </w:tr>
      <w:tr w:rsidR="00C43539" w14:paraId="0360C848" w14:textId="1071FA17" w:rsidTr="00C43539">
        <w:tc>
          <w:tcPr>
            <w:tcW w:w="543" w:type="dxa"/>
          </w:tcPr>
          <w:p w14:paraId="442774D0" w14:textId="69B261D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38B92D26" w14:textId="6193F43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architect</w:t>
            </w:r>
          </w:p>
        </w:tc>
        <w:tc>
          <w:tcPr>
            <w:tcW w:w="3415" w:type="dxa"/>
          </w:tcPr>
          <w:p w14:paraId="3305DFA0" w14:textId="128E2F55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7F93F32F" w14:textId="7FA8A3C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архітектури системи</w:t>
            </w:r>
          </w:p>
        </w:tc>
      </w:tr>
      <w:tr w:rsidR="00C43539" w14:paraId="481C4B07" w14:textId="61C30E30" w:rsidTr="00C43539">
        <w:tc>
          <w:tcPr>
            <w:tcW w:w="543" w:type="dxa"/>
          </w:tcPr>
          <w:p w14:paraId="32F02CC0" w14:textId="7B5FF1A8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6" w:type="dxa"/>
          </w:tcPr>
          <w:p w14:paraId="42F19D3D" w14:textId="5931BC3A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 architect</w:t>
            </w:r>
          </w:p>
        </w:tc>
        <w:tc>
          <w:tcPr>
            <w:tcW w:w="3415" w:type="dxa"/>
          </w:tcPr>
          <w:p w14:paraId="4A29FEAF" w14:textId="0E9F5BB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3171" w:type="dxa"/>
          </w:tcPr>
          <w:p w14:paraId="13042DB8" w14:textId="5CAF3733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архітектури сервісів</w:t>
            </w:r>
          </w:p>
        </w:tc>
      </w:tr>
      <w:tr w:rsidR="00C43539" w14:paraId="411178EE" w14:textId="54425BA5" w:rsidTr="00C43539">
        <w:tc>
          <w:tcPr>
            <w:tcW w:w="543" w:type="dxa"/>
          </w:tcPr>
          <w:p w14:paraId="00772204" w14:textId="2AC6AC9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16" w:type="dxa"/>
          </w:tcPr>
          <w:p w14:paraId="75609817" w14:textId="0B0A97A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3415" w:type="dxa"/>
          </w:tcPr>
          <w:p w14:paraId="15B7A3BE" w14:textId="300017D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10C2B1EB" w14:textId="3AC3CA78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Налаштування серверів та видача доступу до них членам команди</w:t>
            </w:r>
          </w:p>
        </w:tc>
      </w:tr>
      <w:tr w:rsidR="00C43539" w14:paraId="563FA5BB" w14:textId="5E35F277" w:rsidTr="00C43539">
        <w:tc>
          <w:tcPr>
            <w:tcW w:w="543" w:type="dxa"/>
          </w:tcPr>
          <w:p w14:paraId="5659122F" w14:textId="22D8391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14:paraId="321B791B" w14:textId="30691F1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 Lead</w:t>
            </w:r>
          </w:p>
        </w:tc>
        <w:tc>
          <w:tcPr>
            <w:tcW w:w="3415" w:type="dxa"/>
          </w:tcPr>
          <w:p w14:paraId="6301C717" w14:textId="687D75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56A39C84" w14:textId="42F691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Контролювання розробки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</w:tr>
      <w:tr w:rsidR="00C43539" w14:paraId="5537121A" w14:textId="7081B247" w:rsidTr="00C43539">
        <w:tc>
          <w:tcPr>
            <w:tcW w:w="543" w:type="dxa"/>
          </w:tcPr>
          <w:p w14:paraId="62C5D1BF" w14:textId="5C12A9C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5A0C6BEB" w14:textId="4BDA700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 Lead</w:t>
            </w:r>
          </w:p>
        </w:tc>
        <w:tc>
          <w:tcPr>
            <w:tcW w:w="3415" w:type="dxa"/>
          </w:tcPr>
          <w:p w14:paraId="299506EA" w14:textId="3B9BF11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71" w:type="dxa"/>
          </w:tcPr>
          <w:p w14:paraId="3AA1375E" w14:textId="3620DE53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Контролювання розробки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</w:tr>
      <w:tr w:rsidR="00C43539" w14:paraId="5D88BDA6" w14:textId="77777777" w:rsidTr="00C43539">
        <w:tc>
          <w:tcPr>
            <w:tcW w:w="543" w:type="dxa"/>
          </w:tcPr>
          <w:p w14:paraId="2B636E8C" w14:textId="3254457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16" w:type="dxa"/>
          </w:tcPr>
          <w:p w14:paraId="2094A8E8" w14:textId="530297C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Analytic</w:t>
            </w:r>
          </w:p>
        </w:tc>
        <w:tc>
          <w:tcPr>
            <w:tcW w:w="3415" w:type="dxa"/>
          </w:tcPr>
          <w:p w14:paraId="0220A107" w14:textId="0CE4ABB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38CE4DBA" w14:textId="0F891FB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Аналіз та побудова діаграм</w:t>
            </w:r>
          </w:p>
        </w:tc>
      </w:tr>
      <w:tr w:rsidR="00C43539" w14:paraId="60A67018" w14:textId="77777777" w:rsidTr="00C43539">
        <w:tc>
          <w:tcPr>
            <w:tcW w:w="543" w:type="dxa"/>
          </w:tcPr>
          <w:p w14:paraId="231C9655" w14:textId="65F93081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16" w:type="dxa"/>
          </w:tcPr>
          <w:p w14:paraId="1AC001D7" w14:textId="687985A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developer</w:t>
            </w:r>
          </w:p>
        </w:tc>
        <w:tc>
          <w:tcPr>
            <w:tcW w:w="3415" w:type="dxa"/>
          </w:tcPr>
          <w:p w14:paraId="5313491B" w14:textId="475B194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25E86CE6" w14:textId="5D210564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застосунку під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C43539" w14:paraId="10F08992" w14:textId="77777777" w:rsidTr="00C43539">
        <w:tc>
          <w:tcPr>
            <w:tcW w:w="543" w:type="dxa"/>
          </w:tcPr>
          <w:p w14:paraId="2F65AADF" w14:textId="1A271E8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6" w:type="dxa"/>
          </w:tcPr>
          <w:p w14:paraId="6A590B1F" w14:textId="67EC9FB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developers</w:t>
            </w:r>
          </w:p>
        </w:tc>
        <w:tc>
          <w:tcPr>
            <w:tcW w:w="3415" w:type="dxa"/>
          </w:tcPr>
          <w:p w14:paraId="750C837E" w14:textId="6D972C4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М, 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А, Нагорний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7C1D73CD" w14:textId="43DC3B4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 серверної частини застосунку</w:t>
            </w:r>
          </w:p>
        </w:tc>
      </w:tr>
      <w:tr w:rsidR="00C43539" w14:paraId="0E663903" w14:textId="77777777" w:rsidTr="00C43539">
        <w:tc>
          <w:tcPr>
            <w:tcW w:w="543" w:type="dxa"/>
          </w:tcPr>
          <w:p w14:paraId="16435EF8" w14:textId="7CF5746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16" w:type="dxa"/>
          </w:tcPr>
          <w:p w14:paraId="319F07D7" w14:textId="716530D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developers</w:t>
            </w:r>
          </w:p>
        </w:tc>
        <w:tc>
          <w:tcPr>
            <w:tcW w:w="3415" w:type="dxa"/>
          </w:tcPr>
          <w:p w14:paraId="3CFCA257" w14:textId="5B8B7C22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В, Нагорний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42ECB846" w14:textId="3E5179CA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візуальної частини</w:t>
            </w:r>
          </w:p>
        </w:tc>
      </w:tr>
      <w:tr w:rsidR="00C43539" w14:paraId="430B7373" w14:textId="77777777" w:rsidTr="00C43539">
        <w:tc>
          <w:tcPr>
            <w:tcW w:w="543" w:type="dxa"/>
          </w:tcPr>
          <w:p w14:paraId="29F2D605" w14:textId="7F514236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6" w:type="dxa"/>
          </w:tcPr>
          <w:p w14:paraId="6409467F" w14:textId="1A93FE2E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415" w:type="dxa"/>
          </w:tcPr>
          <w:p w14:paraId="52E25751" w14:textId="773E4736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 В.</w:t>
            </w:r>
          </w:p>
        </w:tc>
        <w:tc>
          <w:tcPr>
            <w:tcW w:w="3171" w:type="dxa"/>
          </w:tcPr>
          <w:p w14:paraId="503CAED1" w14:textId="76BA8C8A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дизайну</w:t>
            </w:r>
          </w:p>
        </w:tc>
      </w:tr>
      <w:tr w:rsidR="00345795" w14:paraId="57F044B5" w14:textId="77777777" w:rsidTr="00C43539">
        <w:tc>
          <w:tcPr>
            <w:tcW w:w="543" w:type="dxa"/>
          </w:tcPr>
          <w:p w14:paraId="5A3D952F" w14:textId="77777777" w:rsidR="00345795" w:rsidRPr="000B52DA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6" w:type="dxa"/>
          </w:tcPr>
          <w:p w14:paraId="07910445" w14:textId="0DADB6C4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15" w:type="dxa"/>
          </w:tcPr>
          <w:p w14:paraId="615D7686" w14:textId="5C4935C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71" w:type="dxa"/>
          </w:tcPr>
          <w:p w14:paraId="5998DA01" w14:textId="7FA0CC1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Тестування застосунку</w:t>
            </w:r>
          </w:p>
        </w:tc>
      </w:tr>
    </w:tbl>
    <w:p w14:paraId="1C527FF3" w14:textId="77777777" w:rsidR="00D104BA" w:rsidRPr="00922344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7C9AE" w14:textId="77777777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5. Тестування і прийом</w:t>
      </w:r>
    </w:p>
    <w:p w14:paraId="2BC6BE90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0E5C4" w14:textId="17DA9B0A" w:rsidR="00922344" w:rsidRPr="00922344" w:rsidRDefault="00345795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даний момент проведення тестування та його порядок не узгодженні з замовником та можуть бути сплановані пізніше.</w:t>
      </w:r>
    </w:p>
    <w:p w14:paraId="6C1D6627" w14:textId="139407CF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C4F24" w14:textId="5A74E1BB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4B1FA" w14:textId="3C2CA501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2E165" w14:textId="2A4DA4DA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A0BC5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B439A" w14:textId="3EE4C70E" w:rsidR="00922344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>6. Розрахунки</w:t>
      </w:r>
    </w:p>
    <w:p w14:paraId="69B5293E" w14:textId="77777777" w:rsidR="00D104BA" w:rsidRPr="00D104BA" w:rsidRDefault="00D104BA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7D5C04" w14:textId="77777777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5AED1937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BC9A" w14:textId="3FC1B068" w:rsidR="00922344" w:rsidRPr="00E23CDD" w:rsidRDefault="00E23CDD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BC0">
        <w:rPr>
          <w:rFonts w:ascii="Times New Roman" w:hAnsi="Times New Roman" w:cs="Times New Roman"/>
          <w:sz w:val="32"/>
          <w:szCs w:val="32"/>
        </w:rPr>
        <w:t>7</w:t>
      </w:r>
      <w:r w:rsidR="00922344" w:rsidRPr="00E23CDD">
        <w:rPr>
          <w:rFonts w:ascii="Times New Roman" w:hAnsi="Times New Roman" w:cs="Times New Roman"/>
          <w:sz w:val="32"/>
          <w:szCs w:val="32"/>
        </w:rPr>
        <w:t>. Термін дії Робочого Завдання</w:t>
      </w:r>
    </w:p>
    <w:p w14:paraId="2AB1FC64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2DCD" w14:textId="54ED325D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281 (двісті вісімдесяти одного) робочого дня, якщо продовження терміну не буде визначено спільною угодою Сторін. В ході виконання своїх зобов'язань, Сторони можуть внести певні зміни і доповнення в дане РЗ, дотримуючись положень Додатку.</w:t>
      </w:r>
    </w:p>
    <w:p w14:paraId="06F85AB6" w14:textId="77777777" w:rsidR="00E23CDD" w:rsidRDefault="00E23CDD" w:rsidP="00E23CDD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270BA63" w14:textId="092C63AB" w:rsidR="00922344" w:rsidRPr="00E23CDD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3CDD">
        <w:rPr>
          <w:rFonts w:ascii="Times New Roman" w:hAnsi="Times New Roman" w:cs="Times New Roman"/>
          <w:sz w:val="32"/>
          <w:szCs w:val="32"/>
        </w:rPr>
        <w:t>8. Інші положення</w:t>
      </w:r>
    </w:p>
    <w:p w14:paraId="6024027E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B222F" w14:textId="00BCA574" w:rsidR="00101875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sectPr w:rsidR="00101875" w:rsidRPr="0092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4121C"/>
    <w:rsid w:val="002E7173"/>
    <w:rsid w:val="00345795"/>
    <w:rsid w:val="00576305"/>
    <w:rsid w:val="00636138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D65A8B"/>
    <w:rsid w:val="00E23CDD"/>
    <w:rsid w:val="00FC706E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C10F-83EF-4F33-A7EA-DCD10B10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11</cp:revision>
  <dcterms:created xsi:type="dcterms:W3CDTF">2020-02-11T19:03:00Z</dcterms:created>
  <dcterms:modified xsi:type="dcterms:W3CDTF">2020-06-14T12:17:00Z</dcterms:modified>
</cp:coreProperties>
</file>