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7C97">
        <w:rPr>
          <w:rFonts w:ascii="Times New Roman" w:eastAsia="Times New Roman" w:hAnsi="Times New Roman" w:cs="Times New Roman"/>
          <w:sz w:val="24"/>
          <w:szCs w:val="24"/>
        </w:rPr>
        <w:t>National University of Computer and Emerging Sciences</w:t>
      </w: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7C97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w:drawing>
          <wp:inline distT="0" distB="0" distL="0" distR="0" wp14:anchorId="5ED65941" wp14:editId="602AFD9C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  <w:r w:rsidRPr="00A47C97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  <w:t>Laboratory Manual</w:t>
      </w:r>
    </w:p>
    <w:p w:rsidR="00A47C97" w:rsidRPr="00A47C97" w:rsidRDefault="00A47C97" w:rsidP="00A47C97">
      <w:pPr>
        <w:keepNext/>
        <w:widowControl w:val="0"/>
        <w:suppressAutoHyphens/>
        <w:spacing w:before="240" w:after="120" w:line="240" w:lineRule="auto"/>
        <w:jc w:val="center"/>
        <w:rPr>
          <w:rFonts w:ascii="Times New Roman" w:eastAsia="DejaVu Sans" w:hAnsi="Times New Roman" w:cs="Times New Roman"/>
          <w:i/>
          <w:iCs/>
          <w:kern w:val="1"/>
          <w:sz w:val="24"/>
          <w:szCs w:val="24"/>
          <w:lang w:eastAsia="hi-IN" w:bidi="hi-IN"/>
        </w:rPr>
      </w:pPr>
      <w:proofErr w:type="gramStart"/>
      <w:r w:rsidRPr="00A47C97">
        <w:rPr>
          <w:rFonts w:ascii="Times New Roman" w:eastAsia="DejaVu Sans" w:hAnsi="Times New Roman" w:cs="Times New Roman"/>
          <w:i/>
          <w:iCs/>
          <w:kern w:val="1"/>
          <w:sz w:val="24"/>
          <w:szCs w:val="24"/>
          <w:lang w:eastAsia="hi-IN" w:bidi="hi-IN"/>
        </w:rPr>
        <w:t>for</w:t>
      </w:r>
      <w:proofErr w:type="gramEnd"/>
    </w:p>
    <w:p w:rsidR="00A47C97" w:rsidRPr="00A47C97" w:rsidRDefault="00A47C97" w:rsidP="00A47C97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  <w:r w:rsidRPr="00A47C97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  <w:t xml:space="preserve"> Computer Organization and Assembly Language Programming</w:t>
      </w:r>
    </w:p>
    <w:p w:rsidR="00A47C97" w:rsidRPr="00A47C97" w:rsidRDefault="00A47C97" w:rsidP="00A47C97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</w:p>
    <w:p w:rsidR="00A47C97" w:rsidRPr="00A47C97" w:rsidRDefault="00A47C97" w:rsidP="00A47C97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  <w:r w:rsidRPr="00A47C97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  <w:t>(EL 213)</w:t>
      </w:r>
    </w:p>
    <w:p w:rsidR="00A47C97" w:rsidRPr="00A47C97" w:rsidRDefault="00A47C97" w:rsidP="00A47C97">
      <w:pPr>
        <w:keepNext/>
        <w:widowControl w:val="0"/>
        <w:suppressAutoHyphens/>
        <w:spacing w:before="240" w:after="120" w:line="240" w:lineRule="auto"/>
        <w:jc w:val="center"/>
        <w:rPr>
          <w:rFonts w:ascii="Times New Roman" w:eastAsia="DejaVu Sans" w:hAnsi="Times New Roman" w:cs="Times New Roman"/>
          <w:i/>
          <w:iCs/>
          <w:kern w:val="1"/>
          <w:sz w:val="24"/>
          <w:szCs w:val="24"/>
          <w:lang w:eastAsia="hi-IN" w:bidi="hi-IN"/>
        </w:rPr>
      </w:pPr>
    </w:p>
    <w:p w:rsidR="00A47C97" w:rsidRPr="00A47C97" w:rsidRDefault="00A47C97" w:rsidP="00A47C97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A47C97" w:rsidRPr="00A47C97" w:rsidTr="00F901DE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Dr. </w:t>
            </w:r>
            <w:proofErr w:type="spellStart"/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Asma</w:t>
            </w:r>
            <w:proofErr w:type="spellEnd"/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Ahmed</w:t>
            </w:r>
          </w:p>
        </w:tc>
      </w:tr>
      <w:tr w:rsidR="00A47C97" w:rsidRPr="00A47C97" w:rsidTr="00F901DE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Ms. Hamna Waseem</w:t>
            </w:r>
          </w:p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Mr. Muhammad Umar Bashir</w:t>
            </w:r>
          </w:p>
        </w:tc>
      </w:tr>
      <w:tr w:rsidR="00A47C97" w:rsidRPr="00A47C97" w:rsidTr="00F901DE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B</w:t>
            </w:r>
          </w:p>
        </w:tc>
      </w:tr>
      <w:tr w:rsidR="00A47C97" w:rsidRPr="00A47C97" w:rsidTr="00F901DE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Fall 2020</w:t>
            </w:r>
          </w:p>
        </w:tc>
      </w:tr>
    </w:tbl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7C97">
        <w:rPr>
          <w:rFonts w:ascii="Times New Roman" w:eastAsia="Times New Roman" w:hAnsi="Times New Roman" w:cs="Times New Roman"/>
          <w:sz w:val="24"/>
          <w:szCs w:val="24"/>
        </w:rPr>
        <w:t>Department of Computer Science</w:t>
      </w: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A47C97" w:rsidRPr="00A47C97" w:rsidSect="00664154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  <w:r w:rsidRPr="00A47C97">
        <w:rPr>
          <w:rFonts w:ascii="Times New Roman" w:eastAsia="Times New Roman" w:hAnsi="Times New Roman" w:cs="Times New Roman"/>
          <w:sz w:val="24"/>
          <w:szCs w:val="24"/>
        </w:rPr>
        <w:t>FAST-NU, Lahore, Pakistan</w:t>
      </w:r>
    </w:p>
    <w:p w:rsidR="00A47C97" w:rsidRPr="00A47C97" w:rsidRDefault="00A47C97" w:rsidP="00A47C97">
      <w:pPr>
        <w:keepNext/>
        <w:keepLines/>
        <w:spacing w:before="200" w:after="0" w:line="276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</w:pPr>
      <w:bookmarkStart w:id="0" w:name="_Toc347663493"/>
      <w:bookmarkStart w:id="1" w:name="_Toc379397258"/>
      <w:bookmarkStart w:id="2" w:name="_Toc300573373"/>
      <w:r w:rsidRPr="00A47C97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  <w:lastRenderedPageBreak/>
        <w:t>Objectives</w:t>
      </w:r>
      <w:bookmarkEnd w:id="0"/>
      <w:bookmarkEnd w:id="1"/>
    </w:p>
    <w:p w:rsidR="00A47C97" w:rsidRPr="00A47C97" w:rsidRDefault="00A47C97" w:rsidP="00A47C97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47C97">
        <w:rPr>
          <w:rFonts w:ascii="Times New Roman" w:eastAsia="Times New Roman" w:hAnsi="Times New Roman" w:cs="Times New Roman"/>
        </w:rPr>
        <w:t>After performing this lab, students shall be able to:</w:t>
      </w:r>
    </w:p>
    <w:bookmarkEnd w:id="2"/>
    <w:p w:rsidR="004B429D" w:rsidRDefault="004B429D" w:rsidP="00E30F32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Hook hardware interrupts</w:t>
      </w:r>
    </w:p>
    <w:p w:rsidR="004B429D" w:rsidRDefault="004B429D" w:rsidP="00E30F32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TSR</w:t>
      </w:r>
    </w:p>
    <w:p w:rsidR="004B429D" w:rsidRPr="00E30F32" w:rsidRDefault="004B429D" w:rsidP="004B429D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4B429D">
        <w:rPr>
          <w:rFonts w:ascii="Times New Roman" w:eastAsia="Times New Roman" w:hAnsi="Times New Roman" w:cs="Times New Roman"/>
        </w:rPr>
        <w:t>Get the data from RTC</w:t>
      </w:r>
    </w:p>
    <w:p w:rsidR="00A47C97" w:rsidRDefault="00A47C97" w:rsidP="00025B36">
      <w:pPr>
        <w:spacing w:after="60"/>
        <w:rPr>
          <w:b/>
          <w:sz w:val="28"/>
          <w:szCs w:val="28"/>
        </w:rPr>
      </w:pPr>
    </w:p>
    <w:p w:rsidR="004D57CB" w:rsidRPr="004D57CB" w:rsidRDefault="00A47C97" w:rsidP="00DE1FC0">
      <w:pPr>
        <w:spacing w:after="0"/>
        <w:jc w:val="both"/>
        <w:rPr>
          <w:rFonts w:ascii="Times New Roman" w:hAnsi="Times New Roman" w:cs="Times New Roman"/>
          <w:sz w:val="24"/>
        </w:rPr>
      </w:pPr>
      <w:r w:rsidRPr="00234D50">
        <w:rPr>
          <w:rFonts w:ascii="Times New Roman" w:hAnsi="Times New Roman" w:cs="Times New Roman"/>
          <w:b/>
          <w:sz w:val="24"/>
          <w:u w:val="single"/>
        </w:rPr>
        <w:t>Exercise 1:</w:t>
      </w:r>
      <w:r w:rsidRPr="003D19E2">
        <w:rPr>
          <w:rFonts w:ascii="Times New Roman" w:hAnsi="Times New Roman" w:cs="Times New Roman"/>
          <w:b/>
          <w:sz w:val="24"/>
        </w:rPr>
        <w:t xml:space="preserve"> </w:t>
      </w:r>
      <w:r w:rsidR="009D057E" w:rsidRPr="003D19E2">
        <w:rPr>
          <w:rFonts w:ascii="Times New Roman" w:hAnsi="Times New Roman" w:cs="Times New Roman"/>
          <w:b/>
          <w:sz w:val="24"/>
        </w:rPr>
        <w:t xml:space="preserve"> </w:t>
      </w:r>
      <w:r w:rsidR="004D57CB" w:rsidRPr="004D57CB">
        <w:rPr>
          <w:rFonts w:ascii="Times New Roman" w:hAnsi="Times New Roman" w:cs="Times New Roman"/>
          <w:sz w:val="24"/>
        </w:rPr>
        <w:t xml:space="preserve">An interval is a slice of time. There shall be multiple intervals in this program. Let's say an interval starts when a user hits ENTER and the interval ends when ESC key is pressed. Write an ISR to track the typing of the user within an interval. During each interval a user can press multiple keys. You have to print an </w:t>
      </w:r>
      <w:r w:rsidR="008756FC" w:rsidRPr="004D57CB">
        <w:rPr>
          <w:rFonts w:ascii="Times New Roman" w:hAnsi="Times New Roman" w:cs="Times New Roman"/>
          <w:sz w:val="24"/>
        </w:rPr>
        <w:t>asterisk</w:t>
      </w:r>
      <w:r w:rsidR="004D57CB" w:rsidRPr="004D57CB">
        <w:rPr>
          <w:rFonts w:ascii="Times New Roman" w:hAnsi="Times New Roman" w:cs="Times New Roman"/>
          <w:sz w:val="24"/>
        </w:rPr>
        <w:t xml:space="preserve"> on screen </w:t>
      </w:r>
      <w:r w:rsidR="008756FC" w:rsidRPr="004D57CB">
        <w:rPr>
          <w:rFonts w:ascii="Times New Roman" w:hAnsi="Times New Roman" w:cs="Times New Roman"/>
          <w:sz w:val="24"/>
        </w:rPr>
        <w:t>every time</w:t>
      </w:r>
      <w:r w:rsidR="004D57CB" w:rsidRPr="004D57CB">
        <w:rPr>
          <w:rFonts w:ascii="Times New Roman" w:hAnsi="Times New Roman" w:cs="Times New Roman"/>
          <w:sz w:val="24"/>
        </w:rPr>
        <w:t xml:space="preserve"> a key is pressed in an interval. If no interval is in progress and the user presses F10, Your ISR should end.</w:t>
      </w:r>
    </w:p>
    <w:p w:rsidR="004D57CB" w:rsidRPr="00840CAE" w:rsidRDefault="004D57CB" w:rsidP="00DE1FC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40CAE">
        <w:rPr>
          <w:rFonts w:ascii="Times New Roman" w:hAnsi="Times New Roman" w:cs="Times New Roman"/>
          <w:sz w:val="24"/>
        </w:rPr>
        <w:t xml:space="preserve">For every interval, print asterisks vertically on right most column. </w:t>
      </w:r>
      <w:r w:rsidRPr="00840CAE">
        <w:rPr>
          <w:rFonts w:ascii="Times New Roman" w:hAnsi="Times New Roman" w:cs="Times New Roman"/>
          <w:sz w:val="24"/>
        </w:rPr>
        <w:t>Clear</w:t>
      </w:r>
      <w:r w:rsidRPr="00840CAE">
        <w:rPr>
          <w:rFonts w:ascii="Times New Roman" w:hAnsi="Times New Roman" w:cs="Times New Roman"/>
          <w:sz w:val="24"/>
        </w:rPr>
        <w:t xml:space="preserve"> the column once an interval ends</w:t>
      </w:r>
    </w:p>
    <w:p w:rsidR="004D57CB" w:rsidRPr="00840CAE" w:rsidRDefault="004D57CB" w:rsidP="00DE1FC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40CAE">
        <w:rPr>
          <w:rFonts w:ascii="Times New Roman" w:hAnsi="Times New Roman" w:cs="Times New Roman"/>
          <w:sz w:val="24"/>
        </w:rPr>
        <w:t>When no interval is in progress, no keystroke, except F10 should cause any difference.</w:t>
      </w:r>
    </w:p>
    <w:p w:rsidR="003D19E2" w:rsidRDefault="003D19E2">
      <w:pPr>
        <w:spacing w:after="60"/>
        <w:jc w:val="both"/>
        <w:rPr>
          <w:b/>
        </w:rPr>
      </w:pPr>
    </w:p>
    <w:p w:rsidR="00B50C19" w:rsidRDefault="00B50C19">
      <w:pPr>
        <w:spacing w:after="60"/>
        <w:jc w:val="both"/>
        <w:rPr>
          <w:b/>
        </w:rPr>
      </w:pPr>
    </w:p>
    <w:p w:rsidR="008756FC" w:rsidRPr="008756FC" w:rsidRDefault="00D1667D" w:rsidP="00DE1FC0">
      <w:pPr>
        <w:spacing w:after="0"/>
        <w:jc w:val="both"/>
        <w:rPr>
          <w:rFonts w:ascii="Times New Roman" w:hAnsi="Times New Roman" w:cs="Times New Roman"/>
          <w:sz w:val="24"/>
        </w:rPr>
      </w:pPr>
      <w:r w:rsidRPr="00234D50">
        <w:rPr>
          <w:rFonts w:ascii="Times New Roman" w:hAnsi="Times New Roman" w:cs="Times New Roman"/>
          <w:b/>
          <w:sz w:val="24"/>
          <w:u w:val="single"/>
        </w:rPr>
        <w:t>Exercise</w:t>
      </w:r>
      <w:r w:rsidR="009D057E" w:rsidRPr="00234D50">
        <w:rPr>
          <w:rFonts w:ascii="Times New Roman" w:hAnsi="Times New Roman" w:cs="Times New Roman"/>
          <w:b/>
          <w:sz w:val="24"/>
          <w:u w:val="single"/>
        </w:rPr>
        <w:t xml:space="preserve"> 2:</w:t>
      </w:r>
      <w:r w:rsidR="009D057E" w:rsidRPr="00234D50">
        <w:rPr>
          <w:rFonts w:ascii="Times New Roman" w:hAnsi="Times New Roman" w:cs="Times New Roman"/>
          <w:b/>
          <w:sz w:val="24"/>
        </w:rPr>
        <w:t xml:space="preserve"> </w:t>
      </w:r>
      <w:r w:rsidR="008756FC" w:rsidRPr="008756FC">
        <w:rPr>
          <w:rFonts w:ascii="Times New Roman" w:hAnsi="Times New Roman" w:cs="Times New Roman"/>
          <w:sz w:val="24"/>
        </w:rPr>
        <w:t xml:space="preserve">Write an ISR that shows clock on upper right corner of screen in the format HH:MM:SS; where HH is hours in 24 hour format, MM is minutes, SS is seconds. The clock should appear when a key is pressed and vanish </w:t>
      </w:r>
      <w:r w:rsidR="008756FC">
        <w:rPr>
          <w:rFonts w:ascii="Times New Roman" w:hAnsi="Times New Roman" w:cs="Times New Roman"/>
          <w:sz w:val="24"/>
        </w:rPr>
        <w:t>as soon as the key is released.</w:t>
      </w:r>
    </w:p>
    <w:p w:rsidR="008756FC" w:rsidRPr="008756FC" w:rsidRDefault="008756FC" w:rsidP="008756FC">
      <w:pPr>
        <w:spacing w:after="60"/>
        <w:jc w:val="both"/>
        <w:rPr>
          <w:rFonts w:ascii="Times New Roman" w:hAnsi="Times New Roman" w:cs="Times New Roman"/>
          <w:sz w:val="24"/>
        </w:rPr>
      </w:pPr>
      <w:r w:rsidRPr="008756FC">
        <w:rPr>
          <w:rFonts w:ascii="Times New Roman" w:hAnsi="Times New Roman" w:cs="Times New Roman"/>
          <w:sz w:val="24"/>
        </w:rPr>
        <w:t>HINT: IBM PC uses a Real Time Clock (RTC) chip to keep track of time while switched off. It provides clock and calendar functions through its two I/O ports 70h and 71h. It is used as follows:</w:t>
      </w:r>
    </w:p>
    <w:p w:rsidR="008756FC" w:rsidRPr="008756FC" w:rsidRDefault="008756FC" w:rsidP="008756FC">
      <w:pPr>
        <w:spacing w:after="60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56FC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8756FC">
        <w:rPr>
          <w:rFonts w:ascii="Times New Roman" w:hAnsi="Times New Roman" w:cs="Times New Roman"/>
          <w:sz w:val="24"/>
        </w:rPr>
        <w:t xml:space="preserve"> al, &lt;</w:t>
      </w:r>
      <w:r w:rsidRPr="008756FC">
        <w:rPr>
          <w:rFonts w:ascii="Times New Roman" w:hAnsi="Times New Roman" w:cs="Times New Roman"/>
          <w:color w:val="00B0F0"/>
          <w:sz w:val="24"/>
        </w:rPr>
        <w:t>command</w:t>
      </w:r>
      <w:r w:rsidRPr="008756FC">
        <w:rPr>
          <w:rFonts w:ascii="Times New Roman" w:hAnsi="Times New Roman" w:cs="Times New Roman"/>
          <w:sz w:val="24"/>
        </w:rPr>
        <w:t>&gt;</w:t>
      </w:r>
    </w:p>
    <w:p w:rsidR="008756FC" w:rsidRPr="008756FC" w:rsidRDefault="008756FC" w:rsidP="008756FC">
      <w:pPr>
        <w:spacing w:after="60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8756FC">
        <w:rPr>
          <w:rFonts w:ascii="Times New Roman" w:hAnsi="Times New Roman" w:cs="Times New Roman"/>
          <w:sz w:val="24"/>
        </w:rPr>
        <w:t>out</w:t>
      </w:r>
      <w:proofErr w:type="gramEnd"/>
      <w:r w:rsidRPr="008756FC">
        <w:rPr>
          <w:rFonts w:ascii="Times New Roman" w:hAnsi="Times New Roman" w:cs="Times New Roman"/>
          <w:sz w:val="24"/>
        </w:rPr>
        <w:t xml:space="preserve"> 0x70, al ; command byte written at first port</w:t>
      </w:r>
    </w:p>
    <w:p w:rsidR="008756FC" w:rsidRPr="008756FC" w:rsidRDefault="008756FC" w:rsidP="008756FC">
      <w:pPr>
        <w:spacing w:after="60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56FC">
        <w:rPr>
          <w:rFonts w:ascii="Times New Roman" w:hAnsi="Times New Roman" w:cs="Times New Roman"/>
          <w:sz w:val="24"/>
        </w:rPr>
        <w:t>jmp</w:t>
      </w:r>
      <w:proofErr w:type="spellEnd"/>
      <w:proofErr w:type="gramEnd"/>
      <w:r w:rsidRPr="008756FC">
        <w:rPr>
          <w:rFonts w:ascii="Times New Roman" w:hAnsi="Times New Roman" w:cs="Times New Roman"/>
          <w:sz w:val="24"/>
        </w:rPr>
        <w:t xml:space="preserve"> D1 ; waste one instruction time</w:t>
      </w:r>
    </w:p>
    <w:p w:rsidR="008756FC" w:rsidRPr="008756FC" w:rsidRDefault="008756FC" w:rsidP="00DE1FC0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8756FC">
        <w:rPr>
          <w:rFonts w:ascii="Times New Roman" w:hAnsi="Times New Roman" w:cs="Times New Roman"/>
          <w:sz w:val="24"/>
        </w:rPr>
        <w:t xml:space="preserve">D1: in al, </w:t>
      </w:r>
      <w:proofErr w:type="gramStart"/>
      <w:r w:rsidRPr="008756FC">
        <w:rPr>
          <w:rFonts w:ascii="Times New Roman" w:hAnsi="Times New Roman" w:cs="Times New Roman"/>
          <w:sz w:val="24"/>
        </w:rPr>
        <w:t>0x71 ;</w:t>
      </w:r>
      <w:proofErr w:type="gramEnd"/>
      <w:r w:rsidRPr="008756FC">
        <w:rPr>
          <w:rFonts w:ascii="Times New Roman" w:hAnsi="Times New Roman" w:cs="Times New Roman"/>
          <w:sz w:val="24"/>
        </w:rPr>
        <w:t xml:space="preserve"> result of command is in AL now</w:t>
      </w:r>
    </w:p>
    <w:p w:rsidR="008756FC" w:rsidRDefault="008756FC" w:rsidP="008756FC">
      <w:pPr>
        <w:spacing w:after="60"/>
        <w:jc w:val="both"/>
        <w:rPr>
          <w:rFonts w:ascii="Times New Roman" w:hAnsi="Times New Roman" w:cs="Times New Roman"/>
          <w:sz w:val="24"/>
        </w:rPr>
      </w:pPr>
    </w:p>
    <w:p w:rsidR="008756FC" w:rsidRPr="008756FC" w:rsidRDefault="008756FC" w:rsidP="00DE1FC0">
      <w:pPr>
        <w:spacing w:after="0"/>
        <w:jc w:val="both"/>
        <w:rPr>
          <w:rFonts w:ascii="Times New Roman" w:hAnsi="Times New Roman" w:cs="Times New Roman"/>
          <w:sz w:val="24"/>
        </w:rPr>
      </w:pPr>
      <w:r w:rsidRPr="008756FC">
        <w:rPr>
          <w:rFonts w:ascii="Times New Roman" w:hAnsi="Times New Roman" w:cs="Times New Roman"/>
          <w:sz w:val="24"/>
        </w:rPr>
        <w:t xml:space="preserve">Following are few </w:t>
      </w:r>
      <w:r w:rsidRPr="008756FC">
        <w:rPr>
          <w:rFonts w:ascii="Times New Roman" w:hAnsi="Times New Roman" w:cs="Times New Roman"/>
          <w:color w:val="00B0F0"/>
          <w:sz w:val="24"/>
        </w:rPr>
        <w:t>commands</w:t>
      </w:r>
      <w:r>
        <w:rPr>
          <w:rFonts w:ascii="Times New Roman" w:hAnsi="Times New Roman" w:cs="Times New Roman"/>
          <w:color w:val="00B0F0"/>
          <w:sz w:val="24"/>
        </w:rPr>
        <w:t xml:space="preserve"> </w:t>
      </w:r>
      <w:r w:rsidRPr="008756FC">
        <w:rPr>
          <w:rFonts w:ascii="Times New Roman" w:hAnsi="Times New Roman" w:cs="Times New Roman"/>
          <w:sz w:val="24"/>
        </w:rPr>
        <w:t>to put in al</w:t>
      </w:r>
    </w:p>
    <w:p w:rsidR="008756FC" w:rsidRPr="008756FC" w:rsidRDefault="008756FC" w:rsidP="00DE1FC0">
      <w:pPr>
        <w:spacing w:after="0"/>
        <w:jc w:val="both"/>
        <w:rPr>
          <w:rFonts w:ascii="Times New Roman" w:hAnsi="Times New Roman" w:cs="Times New Roman"/>
          <w:sz w:val="24"/>
        </w:rPr>
      </w:pPr>
      <w:r w:rsidRPr="008756FC">
        <w:rPr>
          <w:rFonts w:ascii="Times New Roman" w:hAnsi="Times New Roman" w:cs="Times New Roman"/>
          <w:sz w:val="24"/>
        </w:rPr>
        <w:t>00 Get current second</w:t>
      </w:r>
    </w:p>
    <w:p w:rsidR="008756FC" w:rsidRPr="008756FC" w:rsidRDefault="008756FC" w:rsidP="00DE1FC0">
      <w:pPr>
        <w:spacing w:after="0"/>
        <w:jc w:val="both"/>
        <w:rPr>
          <w:rFonts w:ascii="Times New Roman" w:hAnsi="Times New Roman" w:cs="Times New Roman"/>
          <w:sz w:val="24"/>
        </w:rPr>
      </w:pPr>
      <w:r w:rsidRPr="008756FC">
        <w:rPr>
          <w:rFonts w:ascii="Times New Roman" w:hAnsi="Times New Roman" w:cs="Times New Roman"/>
          <w:sz w:val="24"/>
        </w:rPr>
        <w:t>02 Get current minute</w:t>
      </w:r>
    </w:p>
    <w:p w:rsidR="008756FC" w:rsidRPr="008756FC" w:rsidRDefault="008756FC" w:rsidP="00DE1FC0">
      <w:pPr>
        <w:spacing w:after="0"/>
        <w:jc w:val="both"/>
        <w:rPr>
          <w:rFonts w:ascii="Times New Roman" w:hAnsi="Times New Roman" w:cs="Times New Roman"/>
          <w:sz w:val="24"/>
        </w:rPr>
      </w:pPr>
      <w:r w:rsidRPr="008756FC">
        <w:rPr>
          <w:rFonts w:ascii="Times New Roman" w:hAnsi="Times New Roman" w:cs="Times New Roman"/>
          <w:sz w:val="24"/>
        </w:rPr>
        <w:t>04 Get current hour</w:t>
      </w:r>
    </w:p>
    <w:p w:rsidR="008756FC" w:rsidRPr="00234D50" w:rsidRDefault="008756FC" w:rsidP="00DE1FC0">
      <w:pPr>
        <w:spacing w:after="0"/>
        <w:jc w:val="both"/>
        <w:rPr>
          <w:rFonts w:ascii="Times New Roman" w:hAnsi="Times New Roman" w:cs="Times New Roman"/>
          <w:sz w:val="24"/>
        </w:rPr>
      </w:pPr>
      <w:r w:rsidRPr="008756FC">
        <w:rPr>
          <w:rFonts w:ascii="Times New Roman" w:hAnsi="Times New Roman" w:cs="Times New Roman"/>
          <w:sz w:val="24"/>
        </w:rPr>
        <w:t>All numbers returned by RTC are in BCD. E.g. if it is 6:30 the second and third command will return 0x30 and 0x06 respectively in al</w:t>
      </w:r>
      <w:r w:rsidR="00DE1FC0">
        <w:rPr>
          <w:rFonts w:ascii="Times New Roman" w:hAnsi="Times New Roman" w:cs="Times New Roman"/>
          <w:sz w:val="24"/>
        </w:rPr>
        <w:t>.</w:t>
      </w:r>
    </w:p>
    <w:p w:rsidR="00D14761" w:rsidRDefault="00D14761">
      <w:pPr>
        <w:spacing w:after="60"/>
        <w:jc w:val="both"/>
        <w:rPr>
          <w:b/>
        </w:rPr>
      </w:pPr>
    </w:p>
    <w:p w:rsidR="00B50C19" w:rsidRDefault="00B50C19">
      <w:pPr>
        <w:spacing w:after="60"/>
        <w:jc w:val="both"/>
        <w:rPr>
          <w:b/>
        </w:rPr>
      </w:pPr>
      <w:bookmarkStart w:id="3" w:name="_GoBack"/>
      <w:bookmarkEnd w:id="3"/>
    </w:p>
    <w:p w:rsidR="0001099B" w:rsidRPr="005739F2" w:rsidRDefault="00D1667D" w:rsidP="00DE1FC0">
      <w:pPr>
        <w:spacing w:after="0"/>
        <w:jc w:val="both"/>
        <w:rPr>
          <w:rFonts w:ascii="Times New Roman" w:hAnsi="Times New Roman" w:cs="Times New Roman"/>
          <w:sz w:val="24"/>
        </w:rPr>
      </w:pPr>
      <w:r w:rsidRPr="00192335">
        <w:rPr>
          <w:rFonts w:ascii="Times New Roman" w:hAnsi="Times New Roman" w:cs="Times New Roman"/>
          <w:b/>
          <w:sz w:val="24"/>
          <w:u w:val="single"/>
        </w:rPr>
        <w:t>Exercise</w:t>
      </w:r>
      <w:r w:rsidR="009D057E" w:rsidRPr="00192335">
        <w:rPr>
          <w:rFonts w:ascii="Times New Roman" w:hAnsi="Times New Roman" w:cs="Times New Roman"/>
          <w:b/>
          <w:sz w:val="24"/>
          <w:u w:val="single"/>
        </w:rPr>
        <w:t xml:space="preserve"> 3:</w:t>
      </w:r>
      <w:r w:rsidR="009D057E">
        <w:t xml:space="preserve"> </w:t>
      </w:r>
      <w:r w:rsidR="005739F2" w:rsidRPr="005739F2">
        <w:rPr>
          <w:rFonts w:ascii="Times New Roman" w:hAnsi="Times New Roman" w:cs="Times New Roman"/>
          <w:sz w:val="24"/>
        </w:rPr>
        <w:t>Modify above code so that it is now a TSR that shows a clock in the upper right corner of the screen all the time.</w:t>
      </w:r>
    </w:p>
    <w:sectPr w:rsidR="0001099B" w:rsidRPr="005739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852" w:rsidRDefault="001C7852">
      <w:pPr>
        <w:spacing w:after="0" w:line="240" w:lineRule="auto"/>
      </w:pPr>
      <w:r>
        <w:separator/>
      </w:r>
    </w:p>
  </w:endnote>
  <w:endnote w:type="continuationSeparator" w:id="0">
    <w:p w:rsidR="001C7852" w:rsidRDefault="001C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97" w:rsidRDefault="00A47C97" w:rsidP="00A47C97">
    <w:pPr>
      <w:pStyle w:val="Footer"/>
      <w:pBdr>
        <w:top w:val="single" w:sz="4" w:space="1" w:color="D9D9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A47C97" w:rsidRPr="00C5561B" w:rsidRDefault="00A47C97" w:rsidP="00C5561B">
        <w:pPr>
          <w:pStyle w:val="Footer"/>
        </w:pPr>
        <w:r w:rsidRPr="00C5561B">
          <w:t xml:space="preserve">Page </w:t>
        </w:r>
        <w:r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Pr="00C5561B">
          <w:rPr>
            <w:b/>
          </w:rPr>
          <w:fldChar w:fldCharType="separate"/>
        </w:r>
        <w:r w:rsidR="00DE1FC0">
          <w:rPr>
            <w:b/>
            <w:noProof/>
          </w:rPr>
          <w:t>1</w:t>
        </w:r>
        <w:r w:rsidRPr="00C5561B">
          <w:fldChar w:fldCharType="end"/>
        </w:r>
        <w:r w:rsidRPr="00C5561B">
          <w:t xml:space="preserve"> of </w:t>
        </w:r>
        <w:r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Pr="00C5561B">
          <w:rPr>
            <w:b/>
          </w:rPr>
          <w:fldChar w:fldCharType="separate"/>
        </w:r>
        <w:r w:rsidR="00DE1FC0">
          <w:rPr>
            <w:b/>
            <w:noProof/>
          </w:rPr>
          <w:t>2</w:t>
        </w:r>
        <w:r w:rsidRPr="00C5561B">
          <w:fldChar w:fldCharType="end"/>
        </w:r>
      </w:p>
    </w:sdtContent>
  </w:sdt>
  <w:p w:rsidR="00A47C97" w:rsidRDefault="00A47C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A47C97" w:rsidRDefault="00A47C97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E1FC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E1FC0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47C97" w:rsidRDefault="00A47C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852" w:rsidRDefault="001C7852">
      <w:pPr>
        <w:spacing w:after="0" w:line="240" w:lineRule="auto"/>
      </w:pPr>
      <w:r>
        <w:separator/>
      </w:r>
    </w:p>
  </w:footnote>
  <w:footnote w:type="continuationSeparator" w:id="0">
    <w:p w:rsidR="001C7852" w:rsidRDefault="001C7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97" w:rsidRPr="00A47C97" w:rsidRDefault="00DE1FC0">
    <w:pPr>
      <w:pStyle w:val="Header"/>
      <w:rPr>
        <w:rFonts w:ascii="Cambria" w:eastAsia="Times New Roman" w:hAnsi="Cambria" w:cs="Times New Roman"/>
        <w:color w:val="4F81BD"/>
        <w:sz w:val="24"/>
        <w:szCs w:val="24"/>
      </w:rPr>
    </w:pPr>
    <w:sdt>
      <w:sdtPr>
        <w:rPr>
          <w:rFonts w:ascii="Cambria" w:eastAsia="Times New Roman" w:hAnsi="Cambria" w:cs="Times New Roman"/>
          <w:color w:val="4F81BD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47C97" w:rsidRPr="00A47C97">
          <w:rPr>
            <w:rFonts w:ascii="Cambria" w:eastAsia="Times New Roman" w:hAnsi="Cambria" w:cs="Times New Roman"/>
            <w:color w:val="4F81BD"/>
            <w:sz w:val="24"/>
            <w:szCs w:val="24"/>
          </w:rPr>
          <w:t xml:space="preserve">     </w:t>
        </w:r>
      </w:sdtContent>
    </w:sdt>
    <w:r w:rsidR="00A47C97" w:rsidRPr="00A47C97">
      <w:rPr>
        <w:rFonts w:ascii="Cambria" w:eastAsia="Times New Roman" w:hAnsi="Cambria" w:cs="Times New Roman"/>
        <w:color w:val="4F81BD"/>
        <w:sz w:val="24"/>
        <w:szCs w:val="24"/>
      </w:rPr>
      <w:ptab w:relativeTo="margin" w:alignment="right" w:leader="none"/>
    </w:r>
    <w:sdt>
      <w:sdtPr>
        <w:rPr>
          <w:rFonts w:ascii="Cambria" w:eastAsia="Times New Roman" w:hAnsi="Cambria" w:cs="Times New Roman"/>
          <w:color w:val="4F81BD"/>
          <w:sz w:val="24"/>
          <w:szCs w:val="24"/>
        </w:rPr>
        <w:alias w:val="Date"/>
        <w:id w:val="8679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A47C97" w:rsidRPr="00A47C97">
          <w:rPr>
            <w:rFonts w:ascii="Cambria" w:eastAsia="Times New Roman" w:hAnsi="Cambria" w:cs="Times New Roman"/>
            <w:color w:val="4F81BD"/>
            <w:sz w:val="24"/>
            <w:szCs w:val="24"/>
          </w:rPr>
          <w:t xml:space="preserve">     </w:t>
        </w:r>
      </w:sdtContent>
    </w:sdt>
  </w:p>
  <w:p w:rsidR="00A47C97" w:rsidRDefault="00A47C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97" w:rsidRDefault="00DE1FC0">
    <w:pPr>
      <w:pStyle w:val="Header"/>
    </w:pPr>
    <w:sdt>
      <w:sdtPr>
        <w:rPr>
          <w:rFonts w:ascii="Cambria" w:eastAsia="Times New Roman" w:hAnsi="Cambria" w:cs="Times New Roman"/>
          <w:color w:val="4F81BD"/>
          <w:sz w:val="24"/>
          <w:szCs w:val="24"/>
        </w:rPr>
        <w:alias w:val="Title"/>
        <w:id w:val="92322399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47C97" w:rsidRPr="00A47C97">
          <w:rPr>
            <w:rFonts w:ascii="Cambria" w:eastAsia="Times New Roman" w:hAnsi="Cambria" w:cs="Times New Roman"/>
            <w:color w:val="4F81BD"/>
            <w:sz w:val="24"/>
            <w:szCs w:val="24"/>
          </w:rPr>
          <w:t xml:space="preserve">     </w:t>
        </w:r>
      </w:sdtContent>
    </w:sdt>
    <w:r w:rsidR="00A47C97" w:rsidRPr="00A47C97">
      <w:rPr>
        <w:rFonts w:ascii="Cambria" w:eastAsia="Times New Roman" w:hAnsi="Cambria" w:cs="Times New Roman"/>
        <w:color w:val="4F81BD"/>
        <w:sz w:val="24"/>
        <w:szCs w:val="24"/>
      </w:rPr>
      <w:ptab w:relativeTo="margin" w:alignment="right" w:leader="none"/>
    </w:r>
    <w:sdt>
      <w:sdtPr>
        <w:rPr>
          <w:rFonts w:ascii="Cambria" w:eastAsia="Times New Roman" w:hAnsi="Cambria" w:cs="Times New Roman"/>
          <w:color w:val="4F81BD"/>
          <w:sz w:val="24"/>
          <w:szCs w:val="24"/>
        </w:rPr>
        <w:alias w:val="Date"/>
        <w:id w:val="-96311395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A47C97" w:rsidRPr="00A47C97">
          <w:rPr>
            <w:rFonts w:ascii="Cambria" w:eastAsia="Times New Roman" w:hAnsi="Cambria" w:cs="Times New Roman"/>
            <w:color w:val="4F81BD"/>
            <w:sz w:val="24"/>
            <w:szCs w:val="24"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C6530"/>
    <w:multiLevelType w:val="hybridMultilevel"/>
    <w:tmpl w:val="6786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16EF6"/>
    <w:multiLevelType w:val="hybridMultilevel"/>
    <w:tmpl w:val="42B4564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DA3914"/>
    <w:multiLevelType w:val="hybridMultilevel"/>
    <w:tmpl w:val="071AF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B17EB"/>
    <w:multiLevelType w:val="hybridMultilevel"/>
    <w:tmpl w:val="33F6E0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36F5B"/>
    <w:multiLevelType w:val="hybridMultilevel"/>
    <w:tmpl w:val="8C343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E63B3"/>
    <w:multiLevelType w:val="hybridMultilevel"/>
    <w:tmpl w:val="239EAF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86BFE"/>
    <w:multiLevelType w:val="hybridMultilevel"/>
    <w:tmpl w:val="8A1E43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61"/>
    <w:rsid w:val="0001099B"/>
    <w:rsid w:val="00025B36"/>
    <w:rsid w:val="00192335"/>
    <w:rsid w:val="001C7852"/>
    <w:rsid w:val="002034D9"/>
    <w:rsid w:val="00234D50"/>
    <w:rsid w:val="002E1871"/>
    <w:rsid w:val="003D19E2"/>
    <w:rsid w:val="004B429D"/>
    <w:rsid w:val="004D57CB"/>
    <w:rsid w:val="005739F2"/>
    <w:rsid w:val="005A2DD5"/>
    <w:rsid w:val="005B1FBD"/>
    <w:rsid w:val="00840CAE"/>
    <w:rsid w:val="008756FC"/>
    <w:rsid w:val="009D057E"/>
    <w:rsid w:val="00A47C97"/>
    <w:rsid w:val="00B14013"/>
    <w:rsid w:val="00B50C19"/>
    <w:rsid w:val="00C21A91"/>
    <w:rsid w:val="00D14761"/>
    <w:rsid w:val="00D1667D"/>
    <w:rsid w:val="00DD2BA4"/>
    <w:rsid w:val="00DE1FC0"/>
    <w:rsid w:val="00E30F32"/>
    <w:rsid w:val="00E9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BB856-6273-42E2-96AD-401CAD95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rsid w:val="00E6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D7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346"/>
  </w:style>
  <w:style w:type="paragraph" w:styleId="Footer">
    <w:name w:val="footer"/>
    <w:basedOn w:val="Normal"/>
    <w:link w:val="Foot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46"/>
  </w:style>
  <w:style w:type="character" w:styleId="Hyperlink">
    <w:name w:val="Hyperlink"/>
    <w:basedOn w:val="DefaultParagraphFont"/>
    <w:semiHidden/>
    <w:rsid w:val="00327C9E"/>
    <w:rPr>
      <w:color w:val="0000FF"/>
      <w:u w:val="single"/>
    </w:r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327C9E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327C9E"/>
    <w:rPr>
      <w:rFonts w:ascii="Courier New" w:eastAsia="Times New Roman" w:hAnsi="Courier New" w:cs="Courier New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035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3555"/>
  </w:style>
  <w:style w:type="paragraph" w:styleId="BodyTextFirstIndent">
    <w:name w:val="Body Text First Indent"/>
    <w:basedOn w:val="BodyText"/>
    <w:link w:val="BodyTextFirstIndentChar"/>
    <w:rsid w:val="00C03555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C0355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9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B3C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D8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YaDg6oVg7x+bUhr5kiEaphRJuQ==">AMUW2mUg+BlzVnQ7YmL1B22TAnjPDOq7YqNHCjrq4keJymFolQNz4uZUMXiKjCVf8QlopiwRSVto18K5EiSU4JqF891owo5Dc1nLLX0wtABg5pLPaHnIjiE8QBVKO9oSj9dSQl+ZOSEy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Umar Bashir</dc:creator>
  <cp:lastModifiedBy>Hamna Waseem</cp:lastModifiedBy>
  <cp:revision>23</cp:revision>
  <dcterms:created xsi:type="dcterms:W3CDTF">2017-01-24T04:47:00Z</dcterms:created>
  <dcterms:modified xsi:type="dcterms:W3CDTF">2020-12-02T06:16:00Z</dcterms:modified>
</cp:coreProperties>
</file>