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National University of Computer and Emerging Sciences</w:t>
      </w: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2970230" cy="2576864"/>
            <wp:effectExtent l="0" t="0" r="0" b="0"/>
            <wp:docPr id="2" name="Picture 2" descr="https://lh7-us.googleusercontent.com/Nit0tJNNy7nb1iQ0-VA3JaPuaRlXihtVV6lA_omKM7G007hIFBaMYqWrsVVqH0guO3Zo-h6wbR2BAiqgW8SupGCuiJt1fxAk3TYZrVaxzDM_LMQIan3PpXominA7cTKjhQneplpCg8khB0diI_qgfkN0BJyhp2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Nit0tJNNy7nb1iQ0-VA3JaPuaRlXihtVV6lA_omKM7G007hIFBaMYqWrsVVqH0guO3Zo-h6wbR2BAiqgW8SupGCuiJt1fxAk3TYZrVaxzDM_LMQIan3PpXominA7cTKjhQneplpCg8khB0diI_qgfkN0BJyhp2k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58" cy="26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 Manual 07</w:t>
      </w:r>
    </w:p>
    <w:p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CL461-Artificial Intelligence Lab</w:t>
      </w:r>
    </w:p>
    <w:p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6314" w:type="dxa"/>
        <w:tblInd w:w="1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2940"/>
      </w:tblGrid>
      <w:tr w:rsidR="00E31AE9" w:rsidRPr="00E31AE9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Saif ul Islam</w:t>
            </w:r>
          </w:p>
        </w:tc>
      </w:tr>
      <w:tr w:rsidR="00E31AE9" w:rsidRPr="00E31AE9" w:rsidTr="00E31AE9">
        <w:trPr>
          <w:trHeight w:val="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Abdul Rehman</w:t>
            </w:r>
          </w:p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Sukhan Amir</w:t>
            </w:r>
          </w:p>
        </w:tc>
      </w:tr>
      <w:tr w:rsidR="00E31AE9" w:rsidRPr="00E31AE9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BCS-6D</w:t>
            </w:r>
          </w:p>
        </w:tc>
      </w:tr>
      <w:tr w:rsidR="00E31AE9" w:rsidRPr="00E31AE9" w:rsidTr="00E31AE9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Spring 2024</w:t>
            </w:r>
          </w:p>
        </w:tc>
      </w:tr>
    </w:tbl>
    <w:p w:rsidR="00286192" w:rsidRDefault="00286192" w:rsidP="00E31AE9">
      <w:pPr>
        <w:spacing w:after="203"/>
        <w:rPr>
          <w:rFonts w:ascii="Segoe UI" w:eastAsia="Segoe UI" w:hAnsi="Segoe UI" w:cs="Segoe UI"/>
          <w:b/>
          <w:color w:val="000000"/>
          <w:sz w:val="40"/>
          <w:szCs w:val="40"/>
          <w:u w:val="single"/>
        </w:rPr>
      </w:pPr>
    </w:p>
    <w:p w:rsidR="008439C7" w:rsidRPr="003C4C18" w:rsidRDefault="008439C7" w:rsidP="002E6F2A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lastRenderedPageBreak/>
        <w:t>Background</w:t>
      </w:r>
    </w:p>
    <w:p w:rsidR="00ED0F76" w:rsidRDefault="00C04F8D" w:rsidP="002E6F2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04F8D">
        <w:rPr>
          <w:rFonts w:ascii="Times New Roman" w:eastAsia="Times New Roman" w:hAnsi="Times New Roman" w:cs="Times New Roman"/>
          <w:color w:val="222222"/>
          <w:sz w:val="24"/>
          <w:szCs w:val="24"/>
        </w:rPr>
        <w:t>Anato's</w:t>
      </w:r>
      <w:proofErr w:type="spellEnd"/>
      <w:r w:rsidRPr="00C04F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pockets are as empty as a politician's promises, yet he somehow managed to scrounge up a few rupees by moonlighting as a professional rock-paper-scissors referee!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ED0F76" w:rsidRDefault="00C04F8D" w:rsidP="002E6F2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Now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Anato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dumb but he saw a “Become a millionaire overnight through Forex” scheme on a post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 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backside of 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Riskha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With nonsense Dreams of becoming the next </w:t>
      </w:r>
      <w:r w:rsidR="00F5226A" w:rsidRP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Harshad Mehta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250A0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he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downloaded an app, deposited his Rs 10,000 and started his journey to 1</w:t>
      </w:r>
      <w:r w:rsidR="00250A07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>click millionaire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[ hopefully, </w:t>
      </w:r>
      <w:r w:rsidR="00250A07">
        <w:rPr>
          <w:rFonts w:ascii="Times New Roman" w:eastAsia="Times New Roman" w:hAnsi="Times New Roman" w:cs="Times New Roman"/>
          <w:color w:val="222222"/>
          <w:sz w:val="24"/>
          <w:szCs w:val="24"/>
        </w:rPr>
        <w:t>he</w:t>
      </w:r>
      <w:r w:rsid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won’t lose all his money</w:t>
      </w:r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otherwise </w:t>
      </w:r>
      <w:proofErr w:type="spellStart"/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>Anato</w:t>
      </w:r>
      <w:proofErr w:type="spellEnd"/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be very sad (</w:t>
      </w:r>
      <w:proofErr w:type="spellStart"/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>ToT</w:t>
      </w:r>
      <w:proofErr w:type="spellEnd"/>
      <w:r w:rsidR="00ED0F76">
        <w:rPr>
          <w:rFonts w:ascii="Times New Roman" w:eastAsia="Times New Roman" w:hAnsi="Times New Roman" w:cs="Times New Roman"/>
          <w:color w:val="222222"/>
          <w:sz w:val="24"/>
          <w:szCs w:val="24"/>
        </w:rPr>
        <w:t>) ]</w:t>
      </w:r>
    </w:p>
    <w:p w:rsidR="008439C7" w:rsidRPr="00F5226A" w:rsidRDefault="00ED0F76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F5226A">
        <w:rPr>
          <w:rFonts w:ascii="Segoe UI" w:eastAsia="Segoe UI" w:hAnsi="Segoe UI" w:cs="Segoe UI"/>
          <w:b/>
          <w:color w:val="000000"/>
        </w:rPr>
        <w:t>Lab Task</w:t>
      </w:r>
      <w:r w:rsidR="002A7968" w:rsidRPr="002A7968">
        <w:rPr>
          <w:rFonts w:ascii="Segoe UI" w:eastAsia="Segoe UI" w:hAnsi="Segoe UI" w:cs="Segoe UI"/>
          <w:b/>
          <w:color w:val="000000"/>
        </w:rPr>
        <w:t>:</w:t>
      </w:r>
    </w:p>
    <w:p w:rsidR="00F5226A" w:rsidRDefault="00F5226A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Design an algorithm to help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Anato</w:t>
      </w:r>
      <w:proofErr w:type="spellEnd"/>
      <w:r w:rsidRP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optimize 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</w:t>
      </w:r>
      <w:r w:rsidRPr="00F522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investment portfolio allocations using the minimax algorithm with alpha-beta pruning. The goal is to maximize returns while minimizing risk, considering various investment options and their associated risks and returns.</w:t>
      </w:r>
    </w:p>
    <w:p w:rsidR="002A7968" w:rsidRDefault="00250A07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2A7968">
        <w:rPr>
          <w:rFonts w:ascii="Times New Roman" w:eastAsia="Times New Roman" w:hAnsi="Times New Roman" w:cs="Times New Roman"/>
          <w:color w:val="222222"/>
          <w:sz w:val="24"/>
          <w:szCs w:val="24"/>
        </w:rPr>
        <w:t>You must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consider the following </w:t>
      </w:r>
      <w:r w:rsidR="002A7968">
        <w:rPr>
          <w:rFonts w:ascii="Times New Roman" w:eastAsia="Times New Roman" w:hAnsi="Times New Roman" w:cs="Times New Roman"/>
          <w:color w:val="222222"/>
          <w:sz w:val="24"/>
          <w:szCs w:val="24"/>
        </w:rPr>
        <w:t>parameters:</w:t>
      </w:r>
      <w:bookmarkStart w:id="0" w:name="_GoBack"/>
      <w:bookmarkEnd w:id="0"/>
    </w:p>
    <w:p w:rsidR="00250A07" w:rsidRPr="00250A07" w:rsidRDefault="00250A07" w:rsidP="00250A07">
      <w:pPr>
        <w:pStyle w:val="ListParagraph"/>
        <w:numPr>
          <w:ilvl w:val="0"/>
          <w:numId w:val="11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 xml:space="preserve">The </w:t>
      </w:r>
      <w:r w:rsidRPr="00250A07">
        <w:rPr>
          <w:color w:val="222222"/>
        </w:rPr>
        <w:t>algorithm should take as input the available investment options, along with their expected returns and associated risks.</w:t>
      </w:r>
    </w:p>
    <w:p w:rsidR="00250A07" w:rsidRPr="00250A07" w:rsidRDefault="00250A07" w:rsidP="00250A07">
      <w:pPr>
        <w:pStyle w:val="ListParagraph"/>
        <w:numPr>
          <w:ilvl w:val="0"/>
          <w:numId w:val="11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The algorithm should consider constraints such as the investor's risk tolerance and the desired investment horizon.</w:t>
      </w:r>
    </w:p>
    <w:p w:rsidR="00250A07" w:rsidRPr="00250A07" w:rsidRDefault="00250A07" w:rsidP="00250A07">
      <w:pPr>
        <w:pStyle w:val="ListParagraph"/>
        <w:numPr>
          <w:ilvl w:val="0"/>
          <w:numId w:val="11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The algorithm should use the minimax algorithm with alpha-beta pruning to search for the optimal portfolio allocation strategy.</w:t>
      </w:r>
    </w:p>
    <w:p w:rsidR="00250A07" w:rsidRPr="00250A07" w:rsidRDefault="00250A07" w:rsidP="00250A07">
      <w:pPr>
        <w:pStyle w:val="ListParagraph"/>
        <w:numPr>
          <w:ilvl w:val="0"/>
          <w:numId w:val="11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The output should be the recommended allocation of funds to each investment option, maximizing expected returns while staying within the risk tolerance limits.</w:t>
      </w:r>
    </w:p>
    <w:p w:rsidR="00250A07" w:rsidRPr="00250A07" w:rsidRDefault="00250A07" w:rsidP="00250A07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250A07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Hints</w:t>
      </w:r>
      <w:r w:rsidRPr="00250A07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250A07" w:rsidRPr="00250A07" w:rsidRDefault="00250A07" w:rsidP="00250A07">
      <w:pPr>
        <w:pStyle w:val="ListParagraph"/>
        <w:numPr>
          <w:ilvl w:val="0"/>
          <w:numId w:val="12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Represent the investment options and their characteristics (returns, risks) in a data structure.</w:t>
      </w:r>
    </w:p>
    <w:p w:rsidR="00250A07" w:rsidRPr="00250A07" w:rsidRDefault="00250A07" w:rsidP="00250A07">
      <w:pPr>
        <w:pStyle w:val="ListParagraph"/>
        <w:numPr>
          <w:ilvl w:val="0"/>
          <w:numId w:val="12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Define an evaluation function that assesses the quality of a given portfolio allocation based on expected returns and risks.</w:t>
      </w:r>
    </w:p>
    <w:p w:rsidR="00250A07" w:rsidRPr="00250A07" w:rsidRDefault="00250A07" w:rsidP="00250A07">
      <w:pPr>
        <w:pStyle w:val="ListParagraph"/>
        <w:numPr>
          <w:ilvl w:val="0"/>
          <w:numId w:val="12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Use recursion to implement the minimax algorithm with alpha-beta pruning to search through the space of possible portfolio allocations.</w:t>
      </w:r>
    </w:p>
    <w:p w:rsidR="00250A07" w:rsidRPr="00250A07" w:rsidRDefault="00250A07" w:rsidP="00250A07">
      <w:pPr>
        <w:pStyle w:val="ListParagraph"/>
        <w:numPr>
          <w:ilvl w:val="0"/>
          <w:numId w:val="12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Consider factors such as diversification and correlation among investment options when evaluating portfolio allocations.</w:t>
      </w:r>
    </w:p>
    <w:p w:rsidR="00E31AE9" w:rsidRPr="00250A07" w:rsidRDefault="00250A07" w:rsidP="00250A07">
      <w:pPr>
        <w:pStyle w:val="ListParagraph"/>
        <w:numPr>
          <w:ilvl w:val="0"/>
          <w:numId w:val="12"/>
        </w:numPr>
        <w:spacing w:line="229" w:lineRule="atLeast"/>
        <w:jc w:val="both"/>
        <w:rPr>
          <w:color w:val="222222"/>
        </w:rPr>
      </w:pPr>
      <w:r w:rsidRPr="00250A07">
        <w:rPr>
          <w:color w:val="222222"/>
        </w:rPr>
        <w:t>Test your algorithm with different sets of investment options and risk tolerance levels to ensure robustness and effectiveness.</w:t>
      </w:r>
    </w:p>
    <w:sectPr w:rsidR="00E31AE9" w:rsidRPr="0025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9D3"/>
    <w:multiLevelType w:val="hybridMultilevel"/>
    <w:tmpl w:val="448E82B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A1C63"/>
    <w:multiLevelType w:val="hybridMultilevel"/>
    <w:tmpl w:val="792C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47CFE"/>
    <w:multiLevelType w:val="hybridMultilevel"/>
    <w:tmpl w:val="B07C33FA"/>
    <w:lvl w:ilvl="0" w:tplc="0F2201C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048C8"/>
    <w:multiLevelType w:val="hybridMultilevel"/>
    <w:tmpl w:val="9A2ADF60"/>
    <w:lvl w:ilvl="0" w:tplc="06CC175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91DE8"/>
    <w:multiLevelType w:val="hybridMultilevel"/>
    <w:tmpl w:val="FD6A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36F3F"/>
    <w:multiLevelType w:val="hybridMultilevel"/>
    <w:tmpl w:val="63E0FB14"/>
    <w:lvl w:ilvl="0" w:tplc="394C8C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A0D87"/>
    <w:multiLevelType w:val="multilevel"/>
    <w:tmpl w:val="65FCD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8379C2"/>
    <w:multiLevelType w:val="hybridMultilevel"/>
    <w:tmpl w:val="57DE79F4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6DD302D3"/>
    <w:multiLevelType w:val="hybridMultilevel"/>
    <w:tmpl w:val="20E43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B5F03"/>
    <w:multiLevelType w:val="hybridMultilevel"/>
    <w:tmpl w:val="9FE00570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92"/>
    <w:rsid w:val="002433CE"/>
    <w:rsid w:val="00250A07"/>
    <w:rsid w:val="00286192"/>
    <w:rsid w:val="002A7968"/>
    <w:rsid w:val="002E6F2A"/>
    <w:rsid w:val="00342B0C"/>
    <w:rsid w:val="003A3BF0"/>
    <w:rsid w:val="003B12DE"/>
    <w:rsid w:val="003C7A07"/>
    <w:rsid w:val="004A1722"/>
    <w:rsid w:val="006A4A14"/>
    <w:rsid w:val="007B5B90"/>
    <w:rsid w:val="008439C7"/>
    <w:rsid w:val="00870096"/>
    <w:rsid w:val="008C50B6"/>
    <w:rsid w:val="00C04F8D"/>
    <w:rsid w:val="00C73E39"/>
    <w:rsid w:val="00CA739E"/>
    <w:rsid w:val="00DC3BA9"/>
    <w:rsid w:val="00E31AE9"/>
    <w:rsid w:val="00ED0F76"/>
    <w:rsid w:val="00F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E05E"/>
  <w15:docId w15:val="{CF815A9A-F006-44F6-9B66-731B289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Rehman</cp:lastModifiedBy>
  <cp:revision>13</cp:revision>
  <dcterms:created xsi:type="dcterms:W3CDTF">2024-02-18T15:01:00Z</dcterms:created>
  <dcterms:modified xsi:type="dcterms:W3CDTF">2024-03-02T17:00:00Z</dcterms:modified>
</cp:coreProperties>
</file>