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A317" w14:textId="14EFFB36" w:rsidR="004D0FDB" w:rsidRDefault="005C5FF6">
      <w:r>
        <w:rPr>
          <w:noProof/>
        </w:rPr>
        <w:drawing>
          <wp:inline distT="0" distB="0" distL="0" distR="0" wp14:anchorId="5FCFCEBE" wp14:editId="1DF070DE">
            <wp:extent cx="4572635" cy="3429000"/>
            <wp:effectExtent l="0" t="0" r="0" b="0"/>
            <wp:docPr id="590550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20B1A" w14:textId="1EE0BBBD" w:rsidR="00C80CF3" w:rsidRDefault="00C80CF3">
      <w:r>
        <w:t>A</w:t>
      </w:r>
    </w:p>
    <w:p w14:paraId="40E2C8E8" w14:textId="2D83A35A" w:rsidR="00C80CF3" w:rsidRDefault="00C80CF3">
      <w:r>
        <w:t>1</w:t>
      </w:r>
    </w:p>
    <w:p w14:paraId="3D604720" w14:textId="36985C98" w:rsidR="00C80CF3" w:rsidRDefault="00BE7991" w:rsidP="00BE7991">
      <w:r>
        <w:t>L9, slide 14</w:t>
      </w:r>
    </w:p>
    <w:p w14:paraId="63820573" w14:textId="0E180484" w:rsidR="00C80CF3" w:rsidRDefault="00C80CF3">
      <w:r>
        <w:t>2</w:t>
      </w:r>
    </w:p>
    <w:p w14:paraId="78B1CE44" w14:textId="2BD6E7AE" w:rsidR="001017EC" w:rsidRDefault="00E95F62">
      <w:r>
        <w:t>L12, slide 6-7</w:t>
      </w:r>
    </w:p>
    <w:p w14:paraId="117C4F4E" w14:textId="68FB2D96" w:rsidR="00C80CF3" w:rsidRDefault="00C80CF3">
      <w:r>
        <w:t>3</w:t>
      </w:r>
    </w:p>
    <w:p w14:paraId="3A69DC0D" w14:textId="4B02FA69" w:rsidR="001017EC" w:rsidRDefault="00E95F62">
      <w:r>
        <w:t>Beacons allow nodes to synchronize their clocks with the network server, thus class B devices can schedule their probe slots.</w:t>
      </w:r>
    </w:p>
    <w:p w14:paraId="2B9EC4F3" w14:textId="04F66B4F" w:rsidR="00C80CF3" w:rsidRDefault="00C80CF3">
      <w:r>
        <w:t>4</w:t>
      </w:r>
    </w:p>
    <w:p w14:paraId="5FBE4B63" w14:textId="127B4E49" w:rsidR="001017EC" w:rsidRDefault="000637EE">
      <w:r>
        <w:t>L12 slide 6</w:t>
      </w:r>
    </w:p>
    <w:p w14:paraId="148E2DE7" w14:textId="77777777" w:rsidR="00C80CF3" w:rsidRDefault="00C80CF3"/>
    <w:p w14:paraId="798ECE40" w14:textId="77777777" w:rsidR="00594F65" w:rsidRDefault="00594F65">
      <w:r>
        <w:br w:type="page"/>
      </w:r>
    </w:p>
    <w:p w14:paraId="26A26CC0" w14:textId="52FAC61B" w:rsidR="00C80CF3" w:rsidRDefault="00C80CF3">
      <w:r>
        <w:lastRenderedPageBreak/>
        <w:t>B</w:t>
      </w:r>
    </w:p>
    <w:p w14:paraId="05F6279B" w14:textId="4F5A24D9" w:rsidR="00FD5006" w:rsidRDefault="00FD5006">
      <w:r>
        <w:t>1</w:t>
      </w:r>
    </w:p>
    <w:p w14:paraId="5A48FBBA" w14:textId="65F99FC1" w:rsidR="001B348B" w:rsidRDefault="001B348B">
      <w:r>
        <w:t>Zigbee topology could be star, cluster tree or mesh. There is a coordinator for whole PAN and several routers. End-nodes only connect to their parent.</w:t>
      </w:r>
    </w:p>
    <w:p w14:paraId="363B70F3" w14:textId="3640E4D5" w:rsidR="000637EE" w:rsidRDefault="001B348B">
      <w:r>
        <w:t>Zwave is always a mesh.</w:t>
      </w:r>
      <w:r w:rsidR="007C2058">
        <w:t xml:space="preserve"> There are one or more controllers, and other nodes are slaves. Slaves forward the data in mesh but do not make routing decisions.</w:t>
      </w:r>
    </w:p>
    <w:p w14:paraId="6F3AEFE3" w14:textId="4311B833" w:rsidR="00FD5006" w:rsidRDefault="00FD5006">
      <w:r>
        <w:t>2</w:t>
      </w:r>
    </w:p>
    <w:p w14:paraId="6D1E0016" w14:textId="5D60B199" w:rsidR="00FD5006" w:rsidRDefault="00807BC5">
      <w:r>
        <w:t>Avoiding interferences from other devices using the same 2.4GHz band. Any interference would last only for one hop period.</w:t>
      </w:r>
    </w:p>
    <w:p w14:paraId="7F2246ED" w14:textId="206A116C" w:rsidR="00FD5006" w:rsidRDefault="00EA1CEB">
      <w:r>
        <w:t>3</w:t>
      </w:r>
    </w:p>
    <w:p w14:paraId="55336F62" w14:textId="272AAF5A" w:rsidR="00305698" w:rsidRDefault="000B63CF">
      <w:r>
        <w:t>When nodes are only required to communicate over short distances, within meters.</w:t>
      </w:r>
    </w:p>
    <w:p w14:paraId="0DC91E16" w14:textId="538404E7" w:rsidR="000B63CF" w:rsidRDefault="000B63CF">
      <w:r>
        <w:t>When IP connectivity of individual nodes is desired.</w:t>
      </w:r>
    </w:p>
    <w:p w14:paraId="0EF1E907" w14:textId="3ED0CFDE" w:rsidR="000B63CF" w:rsidRDefault="000B63CF">
      <w:r>
        <w:t xml:space="preserve">When slightly higher data rates are </w:t>
      </w:r>
      <w:r w:rsidR="00D601F6">
        <w:t>required, up to 250kbps.</w:t>
      </w:r>
    </w:p>
    <w:p w14:paraId="1A835903" w14:textId="4C8AFAD3" w:rsidR="00C80CF3" w:rsidRDefault="00594F65">
      <w:r>
        <w:t>4</w:t>
      </w:r>
    </w:p>
    <w:p w14:paraId="4CC4E116" w14:textId="6E29C1C0" w:rsidR="00594F65" w:rsidRDefault="00594F65">
      <w:r>
        <w:t>L12, slide 20</w:t>
      </w:r>
    </w:p>
    <w:sectPr w:rsidR="00594F65" w:rsidSect="002307F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B"/>
    <w:rsid w:val="000637EE"/>
    <w:rsid w:val="000B63CF"/>
    <w:rsid w:val="000D4C28"/>
    <w:rsid w:val="001017EC"/>
    <w:rsid w:val="0015628A"/>
    <w:rsid w:val="001B348B"/>
    <w:rsid w:val="0022603A"/>
    <w:rsid w:val="002307FF"/>
    <w:rsid w:val="00305698"/>
    <w:rsid w:val="004D0FDB"/>
    <w:rsid w:val="005809EB"/>
    <w:rsid w:val="00594F65"/>
    <w:rsid w:val="005C5FF6"/>
    <w:rsid w:val="007C2058"/>
    <w:rsid w:val="00807BC5"/>
    <w:rsid w:val="008A183B"/>
    <w:rsid w:val="00B149FB"/>
    <w:rsid w:val="00BE7991"/>
    <w:rsid w:val="00C80CF3"/>
    <w:rsid w:val="00CB1D76"/>
    <w:rsid w:val="00CB77DC"/>
    <w:rsid w:val="00D601F6"/>
    <w:rsid w:val="00E95F62"/>
    <w:rsid w:val="00EA1CEB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A8D"/>
  <w15:chartTrackingRefBased/>
  <w15:docId w15:val="{E49CAABC-8D95-4D3B-85C9-AD9E9A9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5</cp:revision>
  <dcterms:created xsi:type="dcterms:W3CDTF">2024-03-21T09:54:00Z</dcterms:created>
  <dcterms:modified xsi:type="dcterms:W3CDTF">2024-03-21T10:04:00Z</dcterms:modified>
</cp:coreProperties>
</file>