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A317" w14:textId="597AD6E0" w:rsidR="004D0FDB" w:rsidRDefault="00F02F29">
      <w:r>
        <w:rPr>
          <w:noProof/>
        </w:rPr>
        <w:drawing>
          <wp:inline distT="0" distB="0" distL="0" distR="0" wp14:anchorId="19CCEAD2" wp14:editId="7D2F5306">
            <wp:extent cx="4572635" cy="3429000"/>
            <wp:effectExtent l="0" t="0" r="0" b="0"/>
            <wp:docPr id="24224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7AA7D4AE" w14:textId="6A6FBEB1" w:rsidR="00B1789A" w:rsidRDefault="00B1789A" w:rsidP="00B1789A">
      <w:r>
        <w:t xml:space="preserve">In </w:t>
      </w:r>
      <w:r w:rsidRPr="00B1789A">
        <w:t xml:space="preserve">non-preemptive </w:t>
      </w:r>
      <w:r>
        <w:t xml:space="preserve">scheduling, </w:t>
      </w:r>
      <w:r w:rsidRPr="00B1789A">
        <w:t>a task is executed to the end,</w:t>
      </w:r>
      <w:r>
        <w:t xml:space="preserve"> it</w:t>
      </w:r>
      <w:r w:rsidRPr="00B1789A">
        <w:t xml:space="preserve"> </w:t>
      </w:r>
      <w:r>
        <w:t>can’t b</w:t>
      </w:r>
      <w:r w:rsidRPr="00B1789A">
        <w:t>e interrupted by another task</w:t>
      </w:r>
      <w:r>
        <w:t xml:space="preserve">. </w:t>
      </w:r>
      <w:r w:rsidR="0090247E">
        <w:t>P</w:t>
      </w:r>
      <w:r w:rsidRPr="00B1789A">
        <w:t>reemptive scheduler</w:t>
      </w:r>
      <w:r w:rsidR="0090247E">
        <w:t xml:space="preserve"> means</w:t>
      </w:r>
      <w:r w:rsidRPr="00B1789A">
        <w:t xml:space="preserve"> a task of higher priority may interrupt a task of low priority</w:t>
      </w:r>
      <w:r w:rsidR="0090247E">
        <w:t>.</w:t>
      </w:r>
    </w:p>
    <w:p w14:paraId="1DEA9471" w14:textId="4B4D68A0" w:rsidR="00B1789A" w:rsidRDefault="00B1789A">
      <w:r>
        <w:t>2</w:t>
      </w:r>
    </w:p>
    <w:p w14:paraId="4157998E" w14:textId="77777777" w:rsidR="0090247E" w:rsidRPr="0090247E" w:rsidRDefault="0090247E" w:rsidP="0090247E">
      <w:r w:rsidRPr="0090247E">
        <w:t>higher-level components issue commands to lower-level components</w:t>
      </w:r>
    </w:p>
    <w:p w14:paraId="2523736C" w14:textId="58AAA0C5" w:rsidR="0090247E" w:rsidRDefault="0090247E" w:rsidP="0090247E">
      <w:r w:rsidRPr="0090247E">
        <w:t>lower-level components signal events to higher-level components</w:t>
      </w:r>
    </w:p>
    <w:p w14:paraId="4BB84CCF" w14:textId="786779FC" w:rsidR="00B1789A" w:rsidRDefault="00B1789A">
      <w:r>
        <w:t>3</w:t>
      </w:r>
    </w:p>
    <w:p w14:paraId="41035BF4" w14:textId="35F435BF" w:rsidR="0090247E" w:rsidRDefault="0090247E">
      <w:r>
        <w:t>Firstly, all valid devices need to be provisioned.</w:t>
      </w:r>
      <w:r w:rsidR="000A0A2F">
        <w:t xml:space="preserve"> Then w</w:t>
      </w:r>
      <w:r>
        <w:t>hen a device connects to hub,</w:t>
      </w:r>
      <w:r w:rsidR="000A0A2F">
        <w:t xml:space="preserve"> it goes through the stages of authentication and attestation to prove it</w:t>
      </w:r>
      <w:r w:rsidR="000866BF">
        <w:t>s</w:t>
      </w:r>
      <w:r w:rsidR="000A0A2F">
        <w:t xml:space="preserve"> identity. I</w:t>
      </w:r>
      <w:r w:rsidR="000866BF">
        <w:t>f</w:t>
      </w:r>
      <w:r w:rsidR="000A0A2F">
        <w:t xml:space="preserve"> any of these steps fail, hub treats the device as unknown and rejects its data.</w:t>
      </w:r>
    </w:p>
    <w:p w14:paraId="3B86BF42" w14:textId="3B640FF5" w:rsidR="00B1789A" w:rsidRDefault="00B1789A">
      <w:r>
        <w:t>4</w:t>
      </w:r>
    </w:p>
    <w:p w14:paraId="181486CA" w14:textId="6B6E0190" w:rsidR="000866BF" w:rsidRPr="000866BF" w:rsidRDefault="000866BF" w:rsidP="000866BF">
      <w:r>
        <w:t>By keeping a</w:t>
      </w:r>
      <w:r w:rsidRPr="000866BF">
        <w:t xml:space="preserve"> redundant </w:t>
      </w:r>
      <w:r>
        <w:t>version of each critical component.</w:t>
      </w:r>
    </w:p>
    <w:p w14:paraId="08B88C93" w14:textId="05F025DE" w:rsidR="00B1789A" w:rsidRDefault="00372D93" w:rsidP="00372D93">
      <w:r>
        <w:t>By allowing g</w:t>
      </w:r>
      <w:r w:rsidR="000866BF" w:rsidRPr="000866BF">
        <w:t xml:space="preserve">raceful degradation such </w:t>
      </w:r>
      <w:r>
        <w:t>that under</w:t>
      </w:r>
      <w:r w:rsidR="000866BF" w:rsidRPr="000866BF">
        <w:t xml:space="preserve"> </w:t>
      </w:r>
      <w:r>
        <w:t xml:space="preserve">an attack, </w:t>
      </w:r>
      <w:r w:rsidR="00BB4460">
        <w:t>system can continue to work with manual control instead of automatic</w:t>
      </w:r>
      <w:r w:rsidR="00893713">
        <w:t xml:space="preserve"> operation</w:t>
      </w:r>
      <w:r w:rsidR="00BB4460">
        <w:t>.</w:t>
      </w:r>
    </w:p>
    <w:p w14:paraId="7496CD1F" w14:textId="1C7022A4" w:rsidR="0025197C" w:rsidRDefault="00BB2106">
      <w:r>
        <w:t>---</w:t>
      </w:r>
    </w:p>
    <w:p w14:paraId="26A26CC0" w14:textId="680CE696" w:rsidR="00C80CF3" w:rsidRDefault="00C80CF3">
      <w:r>
        <w:t>B</w:t>
      </w:r>
    </w:p>
    <w:p w14:paraId="05F6279B" w14:textId="4F5A24D9" w:rsidR="00FD5006" w:rsidRDefault="00FD5006">
      <w:r>
        <w:t>1</w:t>
      </w:r>
    </w:p>
    <w:p w14:paraId="05CAE523" w14:textId="38069B0B" w:rsidR="00170F64" w:rsidRDefault="00170F64">
      <w:r>
        <w:t>Syscalls hide the complexity of hardware and provide a uniform method for user apps to perform hardware i/o.</w:t>
      </w:r>
    </w:p>
    <w:p w14:paraId="2D89E64E" w14:textId="1E55048C" w:rsidR="00B1789A" w:rsidRDefault="00B1789A">
      <w:r>
        <w:lastRenderedPageBreak/>
        <w:t>2</w:t>
      </w:r>
    </w:p>
    <w:p w14:paraId="127A00F9" w14:textId="73608050" w:rsidR="00E51EEC" w:rsidRDefault="00E51EEC" w:rsidP="00D41750">
      <w:r>
        <w:t>When a command function call is made, the callee creates a task</w:t>
      </w:r>
      <w:r w:rsidR="00D41750">
        <w:t xml:space="preserve"> (</w:t>
      </w:r>
      <w:r>
        <w:t>that will be scheduled by OS sometime later</w:t>
      </w:r>
      <w:r w:rsidR="00A4753F">
        <w:t xml:space="preserve">) and </w:t>
      </w:r>
      <w:r w:rsidR="00D41750">
        <w:t xml:space="preserve">returns </w:t>
      </w:r>
      <w:r w:rsidRPr="00E51EEC">
        <w:t>immediately</w:t>
      </w:r>
      <w:r w:rsidR="00D41750">
        <w:t>.</w:t>
      </w:r>
    </w:p>
    <w:p w14:paraId="0171A359" w14:textId="21FFC709" w:rsidR="00E51EEC" w:rsidRDefault="00D41750" w:rsidP="00D41750">
      <w:r>
        <w:t xml:space="preserve">Later when the task is complete, </w:t>
      </w:r>
      <w:r w:rsidR="00E51EEC" w:rsidRPr="00E51EEC">
        <w:t xml:space="preserve">the </w:t>
      </w:r>
      <w:r>
        <w:t xml:space="preserve">callee signals </w:t>
      </w:r>
      <w:r w:rsidR="00E51EEC" w:rsidRPr="00E51EEC">
        <w:t>an event</w:t>
      </w:r>
      <w:r>
        <w:t xml:space="preserve"> for the caller.</w:t>
      </w:r>
    </w:p>
    <w:p w14:paraId="080061DB" w14:textId="11B6C75B" w:rsidR="00B1789A" w:rsidRDefault="00B1789A">
      <w:r>
        <w:t>3</w:t>
      </w:r>
    </w:p>
    <w:p w14:paraId="001EC696" w14:textId="25CABF1C" w:rsidR="00A4753F" w:rsidRDefault="00FC5E92">
      <w:r>
        <w:t xml:space="preserve">First, the nodes need to have Azure SDK installed. Secondly, they need to be </w:t>
      </w:r>
      <w:r w:rsidR="00AE0BF0">
        <w:t>configured</w:t>
      </w:r>
      <w:r>
        <w:t xml:space="preserve"> with the correct authentication &amp; attestation keys which were provided by Azure during device provisioning.</w:t>
      </w:r>
    </w:p>
    <w:p w14:paraId="32D1E92E" w14:textId="39EB4C2C" w:rsidR="00B1789A" w:rsidRDefault="00B1789A">
      <w:r>
        <w:t>4</w:t>
      </w:r>
    </w:p>
    <w:p w14:paraId="3986C1B2" w14:textId="39D715AE" w:rsidR="00B1789A" w:rsidRDefault="009B0F77" w:rsidP="009B0F77">
      <w:r w:rsidRPr="009B0F77">
        <w:t>using unidirectional gateways, firewalls</w:t>
      </w:r>
      <w:r>
        <w:t>,</w:t>
      </w:r>
      <w:r w:rsidRPr="009B0F77">
        <w:t xml:space="preserve"> </w:t>
      </w:r>
      <w:r>
        <w:t>dedicated</w:t>
      </w:r>
      <w:r w:rsidRPr="009B0F77">
        <w:t xml:space="preserve"> authentication mechanisms</w:t>
      </w:r>
      <w:r>
        <w:t>, and multiple layers of protection.</w:t>
      </w:r>
    </w:p>
    <w:sectPr w:rsidR="00B1789A" w:rsidSect="0020001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A3451"/>
    <w:multiLevelType w:val="hybridMultilevel"/>
    <w:tmpl w:val="9CB0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866BF"/>
    <w:rsid w:val="000A0A2F"/>
    <w:rsid w:val="000D4C28"/>
    <w:rsid w:val="001017EC"/>
    <w:rsid w:val="0015628A"/>
    <w:rsid w:val="00170F64"/>
    <w:rsid w:val="00190A56"/>
    <w:rsid w:val="001D6914"/>
    <w:rsid w:val="00200010"/>
    <w:rsid w:val="00200A90"/>
    <w:rsid w:val="0025197C"/>
    <w:rsid w:val="002525A3"/>
    <w:rsid w:val="002962F3"/>
    <w:rsid w:val="002A72A7"/>
    <w:rsid w:val="002F05A4"/>
    <w:rsid w:val="002F4595"/>
    <w:rsid w:val="00305698"/>
    <w:rsid w:val="00310A9E"/>
    <w:rsid w:val="003364DF"/>
    <w:rsid w:val="00360A3E"/>
    <w:rsid w:val="00372D93"/>
    <w:rsid w:val="003D19C5"/>
    <w:rsid w:val="0045588C"/>
    <w:rsid w:val="004670B1"/>
    <w:rsid w:val="004D0FDB"/>
    <w:rsid w:val="004E2545"/>
    <w:rsid w:val="0050611A"/>
    <w:rsid w:val="00517AFD"/>
    <w:rsid w:val="00573A26"/>
    <w:rsid w:val="005809EB"/>
    <w:rsid w:val="00594F65"/>
    <w:rsid w:val="00753F7C"/>
    <w:rsid w:val="00764539"/>
    <w:rsid w:val="007C4894"/>
    <w:rsid w:val="007F0BCB"/>
    <w:rsid w:val="00840E1E"/>
    <w:rsid w:val="008451D5"/>
    <w:rsid w:val="00891610"/>
    <w:rsid w:val="00893713"/>
    <w:rsid w:val="008A183B"/>
    <w:rsid w:val="008C0882"/>
    <w:rsid w:val="008C5FBD"/>
    <w:rsid w:val="008D23ED"/>
    <w:rsid w:val="0090247E"/>
    <w:rsid w:val="00943527"/>
    <w:rsid w:val="00984CD9"/>
    <w:rsid w:val="009B0F77"/>
    <w:rsid w:val="009E12EA"/>
    <w:rsid w:val="00A4753F"/>
    <w:rsid w:val="00A579F6"/>
    <w:rsid w:val="00AA4F62"/>
    <w:rsid w:val="00AD3D48"/>
    <w:rsid w:val="00AE0BF0"/>
    <w:rsid w:val="00B1789A"/>
    <w:rsid w:val="00BA299B"/>
    <w:rsid w:val="00BB2106"/>
    <w:rsid w:val="00BB2F64"/>
    <w:rsid w:val="00BB4460"/>
    <w:rsid w:val="00C80CF3"/>
    <w:rsid w:val="00CB77DC"/>
    <w:rsid w:val="00D41750"/>
    <w:rsid w:val="00D56CFF"/>
    <w:rsid w:val="00D76172"/>
    <w:rsid w:val="00D8464D"/>
    <w:rsid w:val="00DD633A"/>
    <w:rsid w:val="00E325FB"/>
    <w:rsid w:val="00E51EEC"/>
    <w:rsid w:val="00EA1CEB"/>
    <w:rsid w:val="00F02F29"/>
    <w:rsid w:val="00F10399"/>
    <w:rsid w:val="00F92CB4"/>
    <w:rsid w:val="00FB2E7C"/>
    <w:rsid w:val="00FC3C49"/>
    <w:rsid w:val="00FC5E92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5FB"/>
    <w:rPr>
      <w:color w:val="666666"/>
    </w:rPr>
  </w:style>
  <w:style w:type="paragraph" w:styleId="ListParagraph">
    <w:name w:val="List Paragraph"/>
    <w:basedOn w:val="Normal"/>
    <w:uiPriority w:val="34"/>
    <w:qFormat/>
    <w:rsid w:val="0025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0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6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27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37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20</cp:revision>
  <dcterms:created xsi:type="dcterms:W3CDTF">2024-03-21T09:43:00Z</dcterms:created>
  <dcterms:modified xsi:type="dcterms:W3CDTF">2024-05-13T11:46:00Z</dcterms:modified>
</cp:coreProperties>
</file>