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РУСЕНСКИ УНИВЕРСИТЕТ</w:t>
        <w:br/>
        <w:t>„Ангел Кънчев“</w:t>
      </w:r>
    </w:p>
    <w:p/>
    <w:p/>
    <w:p/>
    <w:p/>
    <w:p>
      <w:pPr>
        <w:jc w:val="center"/>
      </w:pPr>
      <w:r>
        <w:rPr>
          <w:rFonts w:ascii="Arial" w:hAnsi="Arial" w:eastAsia="Arial"/>
          <w:b/>
          <w:color w:val="0B2545"/>
          <w:sz w:val="48"/>
        </w:rPr>
        <w:t>Кратка разработка по програмиране на C++</w:t>
      </w:r>
    </w:p>
    <w:p>
      <w:pPr>
        <w:jc w:val="center"/>
      </w:pPr>
      <w:r>
        <w:rPr>
          <w:rFonts w:ascii="Arial" w:hAnsi="Arial" w:eastAsia="Arial"/>
          <w:color w:val="1F4D78"/>
          <w:sz w:val="26"/>
        </w:rPr>
        <w:t>Тема: Основни принципи на обектно-ориентираното програмиране</w:t>
      </w:r>
    </w:p>
    <w:p/>
    <w:p/>
    <w:p/>
    <w:p/>
    <w:p/>
    <w:p/>
    <w:p>
      <w:pPr>
        <w:jc w:val="left"/>
      </w:pPr>
      <w:r>
        <w:rPr>
          <w:rFonts w:ascii="Arial" w:hAnsi="Arial" w:eastAsia="Arial"/>
          <w:sz w:val="22"/>
        </w:rPr>
        <w:t>Изготвил: студент</w:t>
        <w:br/>
      </w:r>
      <w:r>
        <w:rPr>
          <w:rFonts w:ascii="Arial" w:hAnsi="Arial" w:eastAsia="Arial"/>
          <w:sz w:val="22"/>
        </w:rPr>
        <w:t>Факултет: примерен факултет</w:t>
        <w:br/>
      </w:r>
      <w:r>
        <w:rPr>
          <w:rFonts w:ascii="Arial" w:hAnsi="Arial" w:eastAsia="Arial"/>
          <w:sz w:val="22"/>
        </w:rPr>
        <w:t>Дисциплина: Програмиране на C++</w:t>
        <w:br/>
      </w:r>
      <w:r>
        <w:rPr>
          <w:rFonts w:ascii="Arial" w:hAnsi="Arial" w:eastAsia="Arial"/>
          <w:sz w:val="22"/>
        </w:rPr>
        <w:t>Град: Русе</w:t>
        <w:br/>
      </w:r>
      <w:r>
        <w:rPr>
          <w:rFonts w:ascii="Arial" w:hAnsi="Arial" w:eastAsia="Arial"/>
          <w:sz w:val="22"/>
        </w:rPr>
        <w:t>Година: 2026</w:t>
        <w:br/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1. Въведение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C++ е език за програмиране с широко приложение в системното програмиране, инженерния софтуер, игрите и приложенията, при които производителността е важна. Една от причините езикът да се използва толкова дълго е възможността да съчетава ниско ниво на контрол с модерни абстракции.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Обектно-ориентираното програмиране позволява програмите да се структурират около обекти, които обединяват данни и поведение. Това прави по-лесно моделирането на реални процеси и намалява повторението в кода.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2. Основни принципи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В C++ основните принципи на обектно-ориентираното програмиране могат да се обобщят така: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капсулация - контрол върху достъпа до данните в класа;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наследяване - създаване на нови класове върху вече съществуващи;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полиморфизъм - използване на общ интерфейс за различни реализации.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3. Сравнителна таблица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Следната таблица показва кратко сравнение между трите принципа и примерна употреба в C++.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0B2545"/>
                <w:sz w:val="20"/>
              </w:rPr>
              <w:t>Принцип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0B2545"/>
                <w:sz w:val="20"/>
              </w:rPr>
              <w:t>Идея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0B2545"/>
                <w:sz w:val="20"/>
              </w:rPr>
              <w:t>Пример в C++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Капсулация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Скриване на вътрешното състояние и контролиране на достъпа.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private полета и public методи.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Наследяване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Преизползване и разширяване на поведение от базов клас.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class Student : public Person.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Полиморфизъм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Един интерфейс може да има различни реализации.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20"/>
              </w:rPr>
              <w:t>virtual методи и override.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4. Кратък пример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Ако имаме базов клас Person и производен клас Student, можем да използваме наследяване, за да избегнем дублирането на общи характеристики като име и възраст. Същевременно класът Student може да добави специфична информация като факултетен номер или специалност.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20"/>
        </w:rPr>
        <w:t>class Person { ... };</w:t>
        <w:br/>
        <w:t>class Student : public Person { ... };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5. Заключение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Обектно-ориентираното програмиране в C++ е важна основа за изграждане на по-големи и по-поддържани програми. Разбирането на капсулация, наследяване и полиморфизъм помага на студента да пише по-ясен, по-гъвкав и по-лесен за развитие код.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  <w:color w:val="1F4D78"/>
          <w:sz w:val="32"/>
        </w:rPr>
        <w:t>Използвани източници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Bjarne Stroustrup, The C++ Programming Language.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cppreference.com - справочник за езика C++.</w:t>
      </w:r>
    </w:p>
    <w:p>
      <w:pPr>
        <w:pStyle w:val="ListBullet"/>
        <w:spacing w:after="80"/>
      </w:pPr>
      <w:r>
        <w:rPr>
          <w:rFonts w:ascii="Arial" w:hAnsi="Arial" w:eastAsia="Arial"/>
          <w:b w:val="0"/>
          <w:color w:val="000000"/>
          <w:sz w:val="22"/>
        </w:rPr>
        <w:t>Учебни материали по програмиране на C++.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1758F"/>
        <w:sz w:val="18"/>
      </w:rPr>
      <w:t>Русенски университет | Тестов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