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DE35FA">
        <w:rPr>
          <w:rFonts w:ascii="Times New Roman" w:hAnsi="Times New Roman" w:cs="Times New Roman"/>
          <w:iCs/>
          <w:color w:val="00000A"/>
          <w:sz w:val="28"/>
          <w:szCs w:val="28"/>
        </w:rPr>
        <w:t>Санкт-Петербургский Национальный Исследовательский Университет</w:t>
      </w: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  <w:r w:rsidRPr="00DE35FA">
        <w:rPr>
          <w:rFonts w:ascii="Times New Roman" w:hAnsi="Times New Roman" w:cs="Times New Roman"/>
          <w:iCs/>
          <w:color w:val="00000A"/>
          <w:sz w:val="28"/>
          <w:szCs w:val="28"/>
        </w:rPr>
        <w:t>Информационных Технологий, Механики и Оптики</w:t>
      </w: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Cs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proofErr w:type="spellStart"/>
      <w:r w:rsidRPr="00DE35FA">
        <w:rPr>
          <w:rFonts w:ascii="Times New Roman" w:hAnsi="Times New Roman" w:cs="Times New Roman"/>
          <w:color w:val="00000A"/>
          <w:sz w:val="28"/>
          <w:szCs w:val="28"/>
        </w:rPr>
        <w:t>МФКТиУ</w:t>
      </w:r>
      <w:proofErr w:type="spellEnd"/>
      <w:r w:rsidRPr="00DE35FA">
        <w:rPr>
          <w:rFonts w:ascii="Times New Roman" w:hAnsi="Times New Roman" w:cs="Times New Roman"/>
          <w:color w:val="00000A"/>
          <w:sz w:val="28"/>
          <w:szCs w:val="28"/>
        </w:rPr>
        <w:t xml:space="preserve">, кафедра </w:t>
      </w:r>
      <w:proofErr w:type="spellStart"/>
      <w:r w:rsidRPr="00DE35FA">
        <w:rPr>
          <w:rFonts w:ascii="Times New Roman" w:hAnsi="Times New Roman" w:cs="Times New Roman"/>
          <w:color w:val="00000A"/>
          <w:sz w:val="28"/>
          <w:szCs w:val="28"/>
        </w:rPr>
        <w:t>ПИиКТ</w:t>
      </w:r>
      <w:proofErr w:type="spellEnd"/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Default="002360F5" w:rsidP="002360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2360F5" w:rsidRDefault="002360F5" w:rsidP="002360F5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>
        <w:rPr>
          <w:rFonts w:ascii="Times New Roman" w:hAnsi="Times New Roman" w:cs="Times New Roman"/>
          <w:color w:val="00000A"/>
          <w:sz w:val="28"/>
          <w:szCs w:val="28"/>
        </w:rPr>
        <w:t>Рубежная работа</w:t>
      </w:r>
      <w:r>
        <w:rPr>
          <w:rFonts w:ascii="Times New Roman" w:hAnsi="Times New Roman" w:cs="Times New Roman"/>
          <w:color w:val="00000A"/>
          <w:sz w:val="28"/>
          <w:szCs w:val="28"/>
        </w:rPr>
        <w:br/>
        <w:t xml:space="preserve">Отчёт о посещение </w:t>
      </w:r>
      <w:r w:rsidRPr="002360F5">
        <w:rPr>
          <w:rFonts w:ascii="Times New Roman" w:hAnsi="Times New Roman" w:cs="Times New Roman"/>
          <w:color w:val="00000A"/>
          <w:sz w:val="28"/>
          <w:szCs w:val="28"/>
        </w:rPr>
        <w:t>“</w:t>
      </w:r>
      <w:r>
        <w:rPr>
          <w:rFonts w:ascii="Times New Roman" w:hAnsi="Times New Roman" w:cs="Times New Roman"/>
          <w:color w:val="00000A"/>
          <w:sz w:val="28"/>
          <w:szCs w:val="28"/>
        </w:rPr>
        <w:t>Крепости Орешек</w:t>
      </w:r>
      <w:r w:rsidRPr="002360F5">
        <w:rPr>
          <w:rFonts w:ascii="Times New Roman" w:hAnsi="Times New Roman" w:cs="Times New Roman"/>
          <w:color w:val="00000A"/>
          <w:sz w:val="28"/>
          <w:szCs w:val="28"/>
        </w:rPr>
        <w:t>”</w:t>
      </w: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jc w:val="right"/>
        <w:rPr>
          <w:rFonts w:ascii="Times New Roman" w:hAnsi="Times New Roman" w:cs="Times New Roman"/>
          <w:sz w:val="28"/>
          <w:szCs w:val="28"/>
        </w:rPr>
      </w:pPr>
      <w:r w:rsidRPr="00DE35FA">
        <w:rPr>
          <w:rFonts w:ascii="Times New Roman" w:hAnsi="Times New Roman" w:cs="Times New Roman"/>
          <w:sz w:val="28"/>
          <w:szCs w:val="28"/>
        </w:rPr>
        <w:t>Выполнил: Анищенко Анатолий</w:t>
      </w:r>
    </w:p>
    <w:p w:rsidR="002360F5" w:rsidRDefault="002360F5" w:rsidP="002360F5">
      <w:pPr>
        <w:ind w:left="4956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E35FA">
        <w:rPr>
          <w:rFonts w:ascii="Times New Roman" w:hAnsi="Times New Roman" w:cs="Times New Roman"/>
          <w:sz w:val="28"/>
          <w:szCs w:val="28"/>
        </w:rPr>
        <w:t xml:space="preserve">                           Группа: Р3112</w:t>
      </w:r>
    </w:p>
    <w:p w:rsidR="002360F5" w:rsidRPr="00DE35FA" w:rsidRDefault="002360F5" w:rsidP="002360F5">
      <w:pPr>
        <w:ind w:left="4956" w:firstLine="708"/>
        <w:jc w:val="right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A"/>
          <w:sz w:val="28"/>
          <w:szCs w:val="28"/>
        </w:rPr>
      </w:pPr>
    </w:p>
    <w:p w:rsidR="002360F5" w:rsidRPr="00DE35FA" w:rsidRDefault="002360F5" w:rsidP="002360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DE35FA">
        <w:rPr>
          <w:rFonts w:ascii="Times New Roman" w:hAnsi="Times New Roman" w:cs="Times New Roman"/>
          <w:color w:val="00000A"/>
          <w:sz w:val="28"/>
          <w:szCs w:val="28"/>
        </w:rPr>
        <w:t>Санкт-Петербург</w:t>
      </w:r>
    </w:p>
    <w:p w:rsidR="002360F5" w:rsidRDefault="002360F5" w:rsidP="002360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A"/>
          <w:sz w:val="28"/>
          <w:szCs w:val="28"/>
        </w:rPr>
      </w:pPr>
      <w:r w:rsidRPr="00DE35FA">
        <w:rPr>
          <w:rFonts w:ascii="Times New Roman" w:hAnsi="Times New Roman" w:cs="Times New Roman"/>
          <w:color w:val="00000A"/>
          <w:sz w:val="28"/>
          <w:szCs w:val="28"/>
        </w:rPr>
        <w:t>2018 г.</w:t>
      </w:r>
    </w:p>
    <w:p w:rsidR="002360F5" w:rsidRDefault="002360F5" w:rsidP="002360F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A"/>
          <w:sz w:val="28"/>
          <w:szCs w:val="28"/>
        </w:rPr>
      </w:pPr>
      <w:r>
        <w:rPr>
          <w:rFonts w:ascii="Times New Roman" w:hAnsi="Times New Roman" w:cs="Times New Roman"/>
          <w:b/>
          <w:color w:val="00000A"/>
          <w:sz w:val="28"/>
          <w:szCs w:val="28"/>
        </w:rPr>
        <w:lastRenderedPageBreak/>
        <w:t>Введение</w:t>
      </w:r>
    </w:p>
    <w:p w:rsidR="00984BCC" w:rsidRPr="00F44659" w:rsidRDefault="002360F5" w:rsidP="00984BCC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color w:val="00000A"/>
          <w:sz w:val="24"/>
          <w:szCs w:val="28"/>
          <w:lang w:val="en-US"/>
        </w:rPr>
      </w:pPr>
      <w:r w:rsidRPr="00984BCC">
        <w:rPr>
          <w:rFonts w:ascii="Times New Roman" w:hAnsi="Times New Roman" w:cs="Times New Roman"/>
          <w:color w:val="00000A"/>
          <w:sz w:val="24"/>
          <w:szCs w:val="28"/>
        </w:rPr>
        <w:t xml:space="preserve">Пока я выбирал музей, который я хотел бы посетить, я перебрал множество вариантов: Военно-Морской Музей, Артиллерийский музей, Русский музей, Михайловский замок и многие </w:t>
      </w:r>
      <w:r w:rsidR="007621BE" w:rsidRPr="00984BCC">
        <w:rPr>
          <w:rFonts w:ascii="Times New Roman" w:hAnsi="Times New Roman" w:cs="Times New Roman"/>
          <w:color w:val="00000A"/>
          <w:sz w:val="24"/>
          <w:szCs w:val="28"/>
        </w:rPr>
        <w:t xml:space="preserve">другие. Но я решил остановиться на музее под открытым небом – Крепость Орешек. Я решил выбрать именно этот музей, так как он хранит себе историю начиная с </w:t>
      </w:r>
      <w:r w:rsidR="007621BE" w:rsidRPr="00984BCC">
        <w:rPr>
          <w:rFonts w:ascii="Times New Roman" w:hAnsi="Times New Roman" w:cs="Times New Roman"/>
          <w:color w:val="00000A"/>
          <w:sz w:val="24"/>
          <w:szCs w:val="28"/>
          <w:lang w:val="en-US"/>
        </w:rPr>
        <w:t>XIV</w:t>
      </w:r>
      <w:r w:rsidR="007621BE" w:rsidRPr="00984BCC">
        <w:rPr>
          <w:rFonts w:ascii="Times New Roman" w:hAnsi="Times New Roman" w:cs="Times New Roman"/>
          <w:color w:val="00000A"/>
          <w:sz w:val="24"/>
          <w:szCs w:val="28"/>
        </w:rPr>
        <w:t xml:space="preserve"> века и заканчивая </w:t>
      </w:r>
      <w:r w:rsidR="007621BE" w:rsidRPr="00984BCC">
        <w:rPr>
          <w:rFonts w:ascii="Times New Roman" w:hAnsi="Times New Roman" w:cs="Times New Roman"/>
          <w:color w:val="00000A"/>
          <w:sz w:val="24"/>
          <w:szCs w:val="28"/>
          <w:lang w:val="en-US"/>
        </w:rPr>
        <w:t>XX</w:t>
      </w:r>
      <w:r w:rsidR="007621BE" w:rsidRPr="00984BCC">
        <w:rPr>
          <w:rFonts w:ascii="Times New Roman" w:hAnsi="Times New Roman" w:cs="Times New Roman"/>
          <w:color w:val="00000A"/>
          <w:sz w:val="24"/>
          <w:szCs w:val="28"/>
        </w:rPr>
        <w:t xml:space="preserve"> веком. Историю можно не просто прочитать в книгах и статьях, но и увидеть собственными глазами. Можно увидеть, как </w:t>
      </w:r>
      <w:r w:rsidR="00BC5064">
        <w:rPr>
          <w:rFonts w:ascii="Times New Roman" w:hAnsi="Times New Roman" w:cs="Times New Roman"/>
          <w:color w:val="00000A"/>
          <w:sz w:val="24"/>
          <w:szCs w:val="28"/>
        </w:rPr>
        <w:t>менялись стены крепости со временем</w:t>
      </w:r>
      <w:r w:rsidR="007621BE" w:rsidRPr="00984BCC">
        <w:rPr>
          <w:rFonts w:ascii="Times New Roman" w:hAnsi="Times New Roman" w:cs="Times New Roman"/>
          <w:color w:val="00000A"/>
          <w:sz w:val="24"/>
          <w:szCs w:val="28"/>
        </w:rPr>
        <w:t>.</w:t>
      </w:r>
    </w:p>
    <w:p w:rsidR="00984BCC" w:rsidRPr="00984BCC" w:rsidRDefault="00984BCC" w:rsidP="00984B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A"/>
          <w:sz w:val="24"/>
          <w:szCs w:val="28"/>
        </w:rPr>
      </w:pPr>
    </w:p>
    <w:p w:rsidR="00984BCC" w:rsidRPr="00984BCC" w:rsidRDefault="00FB1E93" w:rsidP="002360F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sz w:val="28"/>
          <w:szCs w:val="28"/>
        </w:rPr>
      </w:pPr>
      <w:r w:rsidRPr="00FB1E93">
        <w:rPr>
          <w:rFonts w:ascii="Times New Roman" w:hAnsi="Times New Roman" w:cs="Times New Roman"/>
          <w:b/>
          <w:color w:val="00000A"/>
          <w:sz w:val="28"/>
          <w:szCs w:val="28"/>
        </w:rPr>
        <w:t>История</w:t>
      </w:r>
    </w:p>
    <w:p w:rsidR="00984BCC" w:rsidRPr="00984BCC" w:rsidRDefault="00984BCC" w:rsidP="00984BC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sz w:val="24"/>
          <w:szCs w:val="28"/>
        </w:rPr>
      </w:pPr>
      <w:r w:rsidRPr="00984BCC">
        <w:rPr>
          <w:rFonts w:ascii="Times New Roman" w:hAnsi="Times New Roman" w:cs="Times New Roman"/>
          <w:b/>
          <w:color w:val="00000A"/>
          <w:sz w:val="24"/>
          <w:szCs w:val="28"/>
        </w:rPr>
        <w:t>В составе Новгородской республики (1323 – 1478)</w:t>
      </w:r>
    </w:p>
    <w:p w:rsidR="00FB1E93" w:rsidRPr="00984BCC" w:rsidRDefault="00FB1E93" w:rsidP="00383158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Times New Roman" w:hAnsi="Times New Roman" w:cs="Times New Roman"/>
          <w:i/>
          <w:color w:val="00000A"/>
          <w:sz w:val="24"/>
          <w:szCs w:val="28"/>
        </w:rPr>
      </w:pPr>
      <w:r w:rsidRPr="00984BCC">
        <w:rPr>
          <w:rFonts w:ascii="Times New Roman" w:hAnsi="Times New Roman" w:cs="Times New Roman"/>
          <w:color w:val="00000A"/>
          <w:sz w:val="24"/>
          <w:szCs w:val="28"/>
        </w:rPr>
        <w:t xml:space="preserve">Крепость Орешек была основана в 1323 году князем Юрием Даниловичем, внуком Александра Невского, имя крепость получила от названия острова, на котором она была основана. Изначально крепость имела деревянные стены. В этом же году на острове был заключен первый договор новгородцев со шведами — </w:t>
      </w:r>
      <w:proofErr w:type="spellStart"/>
      <w:r w:rsidRPr="00984BCC">
        <w:rPr>
          <w:rFonts w:ascii="Times New Roman" w:hAnsi="Times New Roman" w:cs="Times New Roman"/>
          <w:color w:val="00000A"/>
          <w:sz w:val="24"/>
          <w:szCs w:val="28"/>
        </w:rPr>
        <w:t>Ореховский</w:t>
      </w:r>
      <w:proofErr w:type="spellEnd"/>
      <w:r w:rsidRPr="00984BCC">
        <w:rPr>
          <w:rFonts w:ascii="Times New Roman" w:hAnsi="Times New Roman" w:cs="Times New Roman"/>
          <w:color w:val="00000A"/>
          <w:sz w:val="24"/>
          <w:szCs w:val="28"/>
        </w:rPr>
        <w:t xml:space="preserve"> мир. Новгородская летопись говорит об этом так: </w:t>
      </w:r>
      <w:r w:rsidRPr="00984BCC">
        <w:rPr>
          <w:rFonts w:ascii="Times New Roman" w:hAnsi="Times New Roman" w:cs="Times New Roman"/>
          <w:i/>
          <w:color w:val="00000A"/>
          <w:sz w:val="24"/>
          <w:szCs w:val="28"/>
        </w:rPr>
        <w:t xml:space="preserve">«В лето 6831 (1323 от Р. Х.) </w:t>
      </w:r>
      <w:proofErr w:type="spellStart"/>
      <w:r w:rsidRPr="00984BCC">
        <w:rPr>
          <w:rFonts w:ascii="Times New Roman" w:hAnsi="Times New Roman" w:cs="Times New Roman"/>
          <w:i/>
          <w:color w:val="00000A"/>
          <w:sz w:val="24"/>
          <w:szCs w:val="28"/>
        </w:rPr>
        <w:t>ходиша</w:t>
      </w:r>
      <w:proofErr w:type="spellEnd"/>
      <w:r w:rsidRPr="00984BCC">
        <w:rPr>
          <w:rFonts w:ascii="Times New Roman" w:hAnsi="Times New Roman" w:cs="Times New Roman"/>
          <w:i/>
          <w:color w:val="00000A"/>
          <w:sz w:val="24"/>
          <w:szCs w:val="28"/>
        </w:rPr>
        <w:t xml:space="preserve"> </w:t>
      </w:r>
      <w:proofErr w:type="spellStart"/>
      <w:r w:rsidRPr="00984BCC">
        <w:rPr>
          <w:rFonts w:ascii="Times New Roman" w:hAnsi="Times New Roman" w:cs="Times New Roman"/>
          <w:i/>
          <w:color w:val="00000A"/>
          <w:sz w:val="24"/>
          <w:szCs w:val="28"/>
        </w:rPr>
        <w:t>Новгородци</w:t>
      </w:r>
      <w:proofErr w:type="spellEnd"/>
      <w:r w:rsidRPr="00984BCC">
        <w:rPr>
          <w:rFonts w:ascii="Times New Roman" w:hAnsi="Times New Roman" w:cs="Times New Roman"/>
          <w:i/>
          <w:color w:val="00000A"/>
          <w:sz w:val="24"/>
          <w:szCs w:val="28"/>
        </w:rPr>
        <w:t xml:space="preserve"> с князем Юрием Даниловичем в Неву и </w:t>
      </w:r>
      <w:proofErr w:type="spellStart"/>
      <w:r w:rsidRPr="00984BCC">
        <w:rPr>
          <w:rFonts w:ascii="Times New Roman" w:hAnsi="Times New Roman" w:cs="Times New Roman"/>
          <w:i/>
          <w:color w:val="00000A"/>
          <w:sz w:val="24"/>
          <w:szCs w:val="28"/>
        </w:rPr>
        <w:t>поставиша</w:t>
      </w:r>
      <w:proofErr w:type="spellEnd"/>
      <w:r w:rsidRPr="00984BCC">
        <w:rPr>
          <w:rFonts w:ascii="Times New Roman" w:hAnsi="Times New Roman" w:cs="Times New Roman"/>
          <w:i/>
          <w:color w:val="00000A"/>
          <w:sz w:val="24"/>
          <w:szCs w:val="28"/>
        </w:rPr>
        <w:t xml:space="preserve"> город на </w:t>
      </w:r>
      <w:proofErr w:type="spellStart"/>
      <w:r w:rsidRPr="00984BCC">
        <w:rPr>
          <w:rFonts w:ascii="Times New Roman" w:hAnsi="Times New Roman" w:cs="Times New Roman"/>
          <w:i/>
          <w:color w:val="00000A"/>
          <w:sz w:val="24"/>
          <w:szCs w:val="28"/>
        </w:rPr>
        <w:t>усть</w:t>
      </w:r>
      <w:proofErr w:type="spellEnd"/>
      <w:r w:rsidRPr="00984BCC">
        <w:rPr>
          <w:rFonts w:ascii="Times New Roman" w:hAnsi="Times New Roman" w:cs="Times New Roman"/>
          <w:i/>
          <w:color w:val="00000A"/>
          <w:sz w:val="24"/>
          <w:szCs w:val="28"/>
        </w:rPr>
        <w:t xml:space="preserve"> Невы на Ореховом острову; ту же </w:t>
      </w:r>
      <w:proofErr w:type="spellStart"/>
      <w:r w:rsidRPr="00984BCC">
        <w:rPr>
          <w:rFonts w:ascii="Times New Roman" w:hAnsi="Times New Roman" w:cs="Times New Roman"/>
          <w:i/>
          <w:color w:val="00000A"/>
          <w:sz w:val="24"/>
          <w:szCs w:val="28"/>
        </w:rPr>
        <w:t>пріехавше</w:t>
      </w:r>
      <w:proofErr w:type="spellEnd"/>
      <w:r w:rsidRPr="00984BCC">
        <w:rPr>
          <w:rFonts w:ascii="Times New Roman" w:hAnsi="Times New Roman" w:cs="Times New Roman"/>
          <w:i/>
          <w:color w:val="00000A"/>
          <w:sz w:val="24"/>
          <w:szCs w:val="28"/>
        </w:rPr>
        <w:t xml:space="preserve"> послы </w:t>
      </w:r>
      <w:proofErr w:type="spellStart"/>
      <w:r w:rsidRPr="00984BCC">
        <w:rPr>
          <w:rFonts w:ascii="Times New Roman" w:hAnsi="Times New Roman" w:cs="Times New Roman"/>
          <w:i/>
          <w:color w:val="00000A"/>
          <w:sz w:val="24"/>
          <w:szCs w:val="28"/>
        </w:rPr>
        <w:t>великы</w:t>
      </w:r>
      <w:proofErr w:type="spellEnd"/>
      <w:r w:rsidRPr="00984BCC">
        <w:rPr>
          <w:rFonts w:ascii="Times New Roman" w:hAnsi="Times New Roman" w:cs="Times New Roman"/>
          <w:i/>
          <w:color w:val="00000A"/>
          <w:sz w:val="24"/>
          <w:szCs w:val="28"/>
        </w:rPr>
        <w:t xml:space="preserve"> от </w:t>
      </w:r>
      <w:proofErr w:type="spellStart"/>
      <w:r w:rsidRPr="00984BCC">
        <w:rPr>
          <w:rFonts w:ascii="Times New Roman" w:hAnsi="Times New Roman" w:cs="Times New Roman"/>
          <w:i/>
          <w:color w:val="00000A"/>
          <w:sz w:val="24"/>
          <w:szCs w:val="28"/>
        </w:rPr>
        <w:t>Свейского</w:t>
      </w:r>
      <w:proofErr w:type="spellEnd"/>
      <w:r w:rsidRPr="00984BCC">
        <w:rPr>
          <w:rFonts w:ascii="Times New Roman" w:hAnsi="Times New Roman" w:cs="Times New Roman"/>
          <w:i/>
          <w:color w:val="00000A"/>
          <w:sz w:val="24"/>
          <w:szCs w:val="28"/>
        </w:rPr>
        <w:t xml:space="preserve"> короля и </w:t>
      </w:r>
      <w:proofErr w:type="spellStart"/>
      <w:r w:rsidRPr="00984BCC">
        <w:rPr>
          <w:rFonts w:ascii="Times New Roman" w:hAnsi="Times New Roman" w:cs="Times New Roman"/>
          <w:i/>
          <w:color w:val="00000A"/>
          <w:sz w:val="24"/>
          <w:szCs w:val="28"/>
        </w:rPr>
        <w:t>докончаша</w:t>
      </w:r>
      <w:proofErr w:type="spellEnd"/>
      <w:r w:rsidRPr="00984BCC">
        <w:rPr>
          <w:rFonts w:ascii="Times New Roman" w:hAnsi="Times New Roman" w:cs="Times New Roman"/>
          <w:i/>
          <w:color w:val="00000A"/>
          <w:sz w:val="24"/>
          <w:szCs w:val="28"/>
        </w:rPr>
        <w:t xml:space="preserve"> мир вечный с </w:t>
      </w:r>
      <w:proofErr w:type="spellStart"/>
      <w:r w:rsidRPr="00984BCC">
        <w:rPr>
          <w:rFonts w:ascii="Times New Roman" w:hAnsi="Times New Roman" w:cs="Times New Roman"/>
          <w:i/>
          <w:color w:val="00000A"/>
          <w:sz w:val="24"/>
          <w:szCs w:val="28"/>
        </w:rPr>
        <w:t>княземъ</w:t>
      </w:r>
      <w:proofErr w:type="spellEnd"/>
      <w:r w:rsidRPr="00984BCC">
        <w:rPr>
          <w:rFonts w:ascii="Times New Roman" w:hAnsi="Times New Roman" w:cs="Times New Roman"/>
          <w:i/>
          <w:color w:val="00000A"/>
          <w:sz w:val="24"/>
          <w:szCs w:val="28"/>
        </w:rPr>
        <w:t xml:space="preserve"> и с Новым городом по </w:t>
      </w:r>
      <w:proofErr w:type="spellStart"/>
      <w:r w:rsidRPr="00984BCC">
        <w:rPr>
          <w:rFonts w:ascii="Times New Roman" w:hAnsi="Times New Roman" w:cs="Times New Roman"/>
          <w:i/>
          <w:color w:val="00000A"/>
          <w:sz w:val="24"/>
          <w:szCs w:val="28"/>
        </w:rPr>
        <w:t>старои</w:t>
      </w:r>
      <w:proofErr w:type="spellEnd"/>
      <w:r w:rsidRPr="00984BCC">
        <w:rPr>
          <w:rFonts w:ascii="Times New Roman" w:hAnsi="Times New Roman" w:cs="Times New Roman"/>
          <w:i/>
          <w:color w:val="00000A"/>
          <w:sz w:val="24"/>
          <w:szCs w:val="28"/>
        </w:rPr>
        <w:t xml:space="preserve"> пошлине…»</w:t>
      </w:r>
    </w:p>
    <w:p w:rsidR="00FB1E93" w:rsidRDefault="007E34AC" w:rsidP="00383158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  <w:r w:rsidRPr="00984BCC">
        <w:rPr>
          <w:color w:val="00000A"/>
          <w:szCs w:val="28"/>
        </w:rPr>
        <w:t xml:space="preserve">В 1348 году Орешек был взят шведами в ходе Крестового похода на Русь шведского короля </w:t>
      </w:r>
      <w:bookmarkStart w:id="0" w:name="novfor"/>
      <w:r w:rsidRPr="00984BCC">
        <w:rPr>
          <w:color w:val="000000"/>
          <w:szCs w:val="27"/>
        </w:rPr>
        <w:t>Магнуса Эриксон</w:t>
      </w:r>
      <w:bookmarkEnd w:id="0"/>
      <w:r w:rsidRPr="00984BCC">
        <w:rPr>
          <w:color w:val="000000"/>
          <w:szCs w:val="27"/>
        </w:rPr>
        <w:t>а</w:t>
      </w:r>
      <w:r w:rsidR="00383158" w:rsidRPr="00984BCC">
        <w:rPr>
          <w:color w:val="000000"/>
          <w:szCs w:val="28"/>
        </w:rPr>
        <w:t>. В том же 1348 году новгородцы после длительной осады отважились на штурм городка. К деревянным стенам подкинули горящий хворост, они загорелись. Шведы устремились в единственную каменную башню. Новгородцы, сокрушая врагов, ворвались в укрепление. В пламени штурма крепость 1323 года сгорела. В 1352 году были отстроены каменные стены.</w:t>
      </w:r>
    </w:p>
    <w:p w:rsidR="00984BCC" w:rsidRDefault="00984BCC" w:rsidP="00984BCC">
      <w:pPr>
        <w:pStyle w:val="a7"/>
        <w:spacing w:before="0" w:beforeAutospacing="0" w:after="0" w:afterAutospacing="0"/>
        <w:jc w:val="both"/>
        <w:rPr>
          <w:b/>
          <w:color w:val="000000"/>
          <w:szCs w:val="28"/>
        </w:rPr>
      </w:pPr>
    </w:p>
    <w:p w:rsidR="00984BCC" w:rsidRPr="00984BCC" w:rsidRDefault="00984BCC" w:rsidP="00984BCC">
      <w:pPr>
        <w:pStyle w:val="a7"/>
        <w:spacing w:before="0" w:beforeAutospacing="0" w:after="0" w:afterAutospacing="0"/>
        <w:jc w:val="both"/>
        <w:rPr>
          <w:b/>
          <w:color w:val="000000"/>
          <w:szCs w:val="28"/>
        </w:rPr>
      </w:pPr>
      <w:r w:rsidRPr="00984BCC">
        <w:rPr>
          <w:b/>
          <w:color w:val="000000"/>
          <w:szCs w:val="28"/>
        </w:rPr>
        <w:t>В составе Московского княжества (1478 – 1612)</w:t>
      </w:r>
    </w:p>
    <w:p w:rsidR="002560CB" w:rsidRDefault="00167E8F" w:rsidP="002560CB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  <w:r>
        <w:rPr>
          <w:noProof/>
          <w:color w:val="000000"/>
          <w:szCs w:val="28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1511300</wp:posOffset>
            </wp:positionH>
            <wp:positionV relativeFrom="paragraph">
              <wp:posOffset>1063625</wp:posOffset>
            </wp:positionV>
            <wp:extent cx="3620770" cy="3022600"/>
            <wp:effectExtent l="0" t="0" r="0" b="63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002i05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077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BCC" w:rsidRPr="00984BCC">
        <w:rPr>
          <w:color w:val="000000"/>
          <w:szCs w:val="28"/>
        </w:rPr>
        <w:t xml:space="preserve">В XV веке, после подчинения Новгородской республики Московскому княжеству, крепость была полностью перестроена и стала первым </w:t>
      </w:r>
      <w:proofErr w:type="spellStart"/>
      <w:r w:rsidR="00984BCC" w:rsidRPr="00984BCC">
        <w:rPr>
          <w:color w:val="000000"/>
          <w:szCs w:val="28"/>
        </w:rPr>
        <w:t>многобашенным</w:t>
      </w:r>
      <w:proofErr w:type="spellEnd"/>
      <w:r w:rsidR="00984BCC" w:rsidRPr="00984BCC">
        <w:rPr>
          <w:color w:val="000000"/>
          <w:szCs w:val="28"/>
        </w:rPr>
        <w:t xml:space="preserve"> сооружением на севере Руси</w:t>
      </w:r>
      <w:r w:rsidR="00984BCC">
        <w:rPr>
          <w:color w:val="000000"/>
          <w:szCs w:val="28"/>
        </w:rPr>
        <w:t>. П</w:t>
      </w:r>
      <w:r w:rsidR="00984BCC" w:rsidRPr="00984BCC">
        <w:rPr>
          <w:color w:val="000000"/>
          <w:szCs w:val="28"/>
        </w:rPr>
        <w:t xml:space="preserve">ервое серьезное боевое крещение новая крепость испытала в 1555 году. Шведы подошли с северной, </w:t>
      </w:r>
      <w:proofErr w:type="spellStart"/>
      <w:r w:rsidR="00984BCC" w:rsidRPr="00984BCC">
        <w:rPr>
          <w:color w:val="000000"/>
          <w:szCs w:val="28"/>
        </w:rPr>
        <w:t>корельской</w:t>
      </w:r>
      <w:proofErr w:type="spellEnd"/>
      <w:r w:rsidR="00984BCC" w:rsidRPr="00984BCC">
        <w:rPr>
          <w:color w:val="000000"/>
          <w:szCs w:val="28"/>
        </w:rPr>
        <w:t xml:space="preserve"> стороны и стояли на берегу в виду крепости три недели. Русские воеводы организовали отпор “да взяли у них </w:t>
      </w:r>
      <w:proofErr w:type="spellStart"/>
      <w:r w:rsidR="00984BCC" w:rsidRPr="00984BCC">
        <w:rPr>
          <w:color w:val="000000"/>
          <w:szCs w:val="28"/>
        </w:rPr>
        <w:t>бусу</w:t>
      </w:r>
      <w:proofErr w:type="spellEnd"/>
      <w:r w:rsidR="00984BCC" w:rsidRPr="00984BCC">
        <w:rPr>
          <w:color w:val="000000"/>
          <w:szCs w:val="28"/>
        </w:rPr>
        <w:t xml:space="preserve"> (то есть корабль) одну - на ней было полтораста человек да четыре пушки”.</w:t>
      </w:r>
    </w:p>
    <w:p w:rsidR="00167E8F" w:rsidRPr="00C42412" w:rsidRDefault="00167E8F" w:rsidP="00167E8F">
      <w:pPr>
        <w:pStyle w:val="a7"/>
        <w:jc w:val="center"/>
        <w:rPr>
          <w:color w:val="000000"/>
          <w:szCs w:val="27"/>
        </w:rPr>
      </w:pPr>
      <w:r w:rsidRPr="00C42412">
        <w:rPr>
          <w:iCs/>
          <w:color w:val="000000"/>
          <w:szCs w:val="27"/>
        </w:rPr>
        <w:t>План крепости Орешек XVI века. Реконструкция.</w:t>
      </w:r>
    </w:p>
    <w:p w:rsidR="00167E8F" w:rsidRPr="00C42412" w:rsidRDefault="00167E8F" w:rsidP="00167E8F">
      <w:pPr>
        <w:pStyle w:val="a7"/>
        <w:jc w:val="center"/>
        <w:rPr>
          <w:color w:val="000000"/>
          <w:szCs w:val="27"/>
        </w:rPr>
      </w:pPr>
      <w:r w:rsidRPr="00C42412">
        <w:rPr>
          <w:i/>
          <w:iCs/>
          <w:color w:val="000000"/>
          <w:szCs w:val="27"/>
        </w:rPr>
        <w:t>1 - Королевская (Нарышкина) башня; 2 - Мельничная башня; 3 - Флажная башня; 4 - Головкина башня; 5 - Погребная (Подвальная) башня; 6 - Наугольная (Головина) башня; 7 - Воротная башня; 8 - Княжая (Меншикова) башня; 9 - Светличная башня; 10 - Часовая (Колокольная) башня; 11 - внутренний ров-гавань у цитадели; 12 - водные ворота; 13 - светлица; 14 - церковь; 15 - всходы на крепостную стену; 16 - русло старого канала.</w:t>
      </w:r>
    </w:p>
    <w:p w:rsidR="00984BCC" w:rsidRDefault="002560CB" w:rsidP="002560CB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  <w:r w:rsidRPr="002560CB">
        <w:rPr>
          <w:color w:val="000000"/>
          <w:szCs w:val="28"/>
        </w:rPr>
        <w:t>Через 27 лет после описанных событий крепость Орешек выдержала самое большое испытание, которое выпало на ее долю за первое столетие московского периода.</w:t>
      </w:r>
      <w:r>
        <w:rPr>
          <w:color w:val="000000"/>
          <w:szCs w:val="28"/>
        </w:rPr>
        <w:t xml:space="preserve"> </w:t>
      </w:r>
      <w:r w:rsidRPr="002560CB">
        <w:rPr>
          <w:color w:val="000000"/>
          <w:szCs w:val="28"/>
        </w:rPr>
        <w:t xml:space="preserve">На исходе Ливонской войны Швеция решила выступить против России. В начале 1579 года была опустошена округа Орешка. 11 сентября 1581 </w:t>
      </w:r>
      <w:r>
        <w:rPr>
          <w:color w:val="000000"/>
          <w:szCs w:val="28"/>
        </w:rPr>
        <w:t>года</w:t>
      </w:r>
      <w:r w:rsidRPr="002560CB">
        <w:rPr>
          <w:color w:val="000000"/>
          <w:szCs w:val="28"/>
        </w:rPr>
        <w:t xml:space="preserve"> большая шведская армия (источники называют от 2000 до 10000 человек) сосредоточилась у Орешка. Почти двухмесячная героическая оборона города сорвала замыслы неприятеля и ускорила мирные переговоры, закончившиеся в 1583 году </w:t>
      </w:r>
      <w:proofErr w:type="spellStart"/>
      <w:r w:rsidRPr="002560CB">
        <w:rPr>
          <w:color w:val="000000"/>
          <w:szCs w:val="28"/>
        </w:rPr>
        <w:t>Плюсским</w:t>
      </w:r>
      <w:proofErr w:type="spellEnd"/>
      <w:r w:rsidRPr="002560CB">
        <w:rPr>
          <w:color w:val="000000"/>
          <w:szCs w:val="28"/>
        </w:rPr>
        <w:t xml:space="preserve"> перемирием. Во время осады Орешка шведы использовали уроки своего похода 1555 года. Они пытались блокировать крепость и поразить ее с наиболее уязвимой для артиллерии стороны. Однако именно Орешек оказался первым городом Севера России, оказавшим армии завоевателей наиболее серьезное сопротивление. Сильнейшая волна вражеского нашествия разбилась о стены крепости на Ореховом острове. Так порубежный форпост Новгородской земли превратился в важнейшую крепость на северо-западе Московского государства.</w:t>
      </w:r>
    </w:p>
    <w:p w:rsidR="00167E8F" w:rsidRDefault="00167E8F" w:rsidP="00167E8F">
      <w:pPr>
        <w:pStyle w:val="a7"/>
        <w:spacing w:before="0" w:beforeAutospacing="0" w:after="0" w:afterAutospacing="0"/>
        <w:jc w:val="both"/>
        <w:rPr>
          <w:color w:val="000000"/>
          <w:szCs w:val="28"/>
        </w:rPr>
      </w:pPr>
    </w:p>
    <w:p w:rsidR="00167E8F" w:rsidRDefault="00167E8F" w:rsidP="00167E8F">
      <w:pPr>
        <w:pStyle w:val="a7"/>
        <w:spacing w:before="0" w:beforeAutospacing="0" w:after="0" w:afterAutospacing="0"/>
        <w:jc w:val="both"/>
        <w:rPr>
          <w:b/>
          <w:color w:val="000000"/>
          <w:szCs w:val="28"/>
        </w:rPr>
      </w:pPr>
      <w:r w:rsidRPr="00167E8F">
        <w:rPr>
          <w:b/>
          <w:color w:val="000000"/>
          <w:szCs w:val="28"/>
        </w:rPr>
        <w:t>В составе Швеции (1612 – 1702)</w:t>
      </w:r>
    </w:p>
    <w:p w:rsidR="00167E8F" w:rsidRDefault="00C42412" w:rsidP="00167E8F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  <w:r w:rsidRPr="00C42412">
        <w:rPr>
          <w:color w:val="000000"/>
          <w:szCs w:val="28"/>
        </w:rPr>
        <w:t xml:space="preserve">В сентябре 1611 года шведские войска под руководством </w:t>
      </w:r>
      <w:proofErr w:type="spellStart"/>
      <w:r w:rsidRPr="00C42412">
        <w:rPr>
          <w:color w:val="000000"/>
          <w:szCs w:val="28"/>
        </w:rPr>
        <w:t>Делагарди</w:t>
      </w:r>
      <w:proofErr w:type="spellEnd"/>
      <w:r w:rsidRPr="00C42412">
        <w:rPr>
          <w:color w:val="000000"/>
          <w:szCs w:val="28"/>
        </w:rPr>
        <w:t xml:space="preserve"> осадили крепость, и после девятимесячной осады, в мае 1612 года, крепость была взята измором. Из 1300 защитников крепости в живых осталось около 100 человек, умирающих от голода, но так и не сдавшихся. Шведы назвали крепость Нотебургом </w:t>
      </w:r>
      <w:r>
        <w:rPr>
          <w:color w:val="000000"/>
          <w:szCs w:val="28"/>
        </w:rPr>
        <w:t>–</w:t>
      </w:r>
      <w:r w:rsidRPr="00C42412">
        <w:rPr>
          <w:color w:val="000000"/>
          <w:szCs w:val="28"/>
        </w:rPr>
        <w:t xml:space="preserve"> «Ореховым городом». Согласно легенде, защитники крепости замуровали в стену икону Казанской Божьей Матери в надежде на то, что она поможет вернуть русским их землю.</w:t>
      </w:r>
    </w:p>
    <w:p w:rsidR="00C42412" w:rsidRDefault="00C42412" w:rsidP="00C42412">
      <w:pPr>
        <w:pStyle w:val="a7"/>
        <w:spacing w:before="0" w:beforeAutospacing="0" w:after="0" w:afterAutospacing="0"/>
        <w:jc w:val="both"/>
        <w:rPr>
          <w:color w:val="000000"/>
          <w:szCs w:val="28"/>
        </w:rPr>
      </w:pPr>
    </w:p>
    <w:p w:rsidR="002423C2" w:rsidRDefault="002423C2" w:rsidP="00C42412">
      <w:pPr>
        <w:pStyle w:val="a7"/>
        <w:spacing w:before="0" w:beforeAutospacing="0" w:after="0" w:afterAutospacing="0"/>
        <w:jc w:val="both"/>
        <w:rPr>
          <w:b/>
          <w:color w:val="000000"/>
          <w:szCs w:val="28"/>
        </w:rPr>
      </w:pPr>
      <w:r w:rsidRPr="002423C2">
        <w:rPr>
          <w:b/>
          <w:color w:val="000000"/>
          <w:szCs w:val="28"/>
        </w:rPr>
        <w:t>В составе России (с 1702)</w:t>
      </w:r>
    </w:p>
    <w:p w:rsidR="002423C2" w:rsidRDefault="002423C2" w:rsidP="002423C2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Пётр </w:t>
      </w:r>
      <w:r>
        <w:rPr>
          <w:color w:val="000000"/>
          <w:szCs w:val="28"/>
          <w:lang w:val="en-US"/>
        </w:rPr>
        <w:t>I</w:t>
      </w:r>
      <w:r>
        <w:rPr>
          <w:color w:val="000000"/>
          <w:szCs w:val="28"/>
        </w:rPr>
        <w:t xml:space="preserve"> желал завоевать выход к Балтийскому морю. </w:t>
      </w:r>
      <w:r w:rsidRPr="002423C2">
        <w:rPr>
          <w:color w:val="000000"/>
          <w:szCs w:val="28"/>
        </w:rPr>
        <w:t>Важнейшее место занимала крепость</w:t>
      </w:r>
      <w:r>
        <w:rPr>
          <w:color w:val="000000"/>
          <w:szCs w:val="28"/>
        </w:rPr>
        <w:t xml:space="preserve"> Орешек</w:t>
      </w:r>
      <w:r w:rsidRPr="002423C2">
        <w:rPr>
          <w:color w:val="000000"/>
          <w:szCs w:val="28"/>
        </w:rPr>
        <w:t xml:space="preserve"> в планах русского царя</w:t>
      </w:r>
      <w:r>
        <w:rPr>
          <w:color w:val="000000"/>
          <w:szCs w:val="28"/>
        </w:rPr>
        <w:t>, так как она стояла на самом истоке Невы</w:t>
      </w:r>
      <w:r w:rsidRPr="002423C2">
        <w:rPr>
          <w:color w:val="000000"/>
          <w:szCs w:val="28"/>
        </w:rPr>
        <w:t>. Судьба острова отныне была связана с рождением новой России.</w:t>
      </w:r>
      <w:r>
        <w:rPr>
          <w:color w:val="000000"/>
          <w:szCs w:val="28"/>
        </w:rPr>
        <w:t xml:space="preserve"> </w:t>
      </w:r>
    </w:p>
    <w:p w:rsidR="000E4057" w:rsidRDefault="000E4057" w:rsidP="000E4057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  <w:r w:rsidRPr="000E4057">
        <w:rPr>
          <w:color w:val="000000"/>
          <w:szCs w:val="28"/>
        </w:rPr>
        <w:t>Осада города продолжалась две недели, она отличалась невероятным упорством и массовым героизмом русских.</w:t>
      </w:r>
      <w:r>
        <w:rPr>
          <w:color w:val="000000"/>
          <w:szCs w:val="28"/>
        </w:rPr>
        <w:t xml:space="preserve"> </w:t>
      </w:r>
      <w:r w:rsidR="002423C2" w:rsidRPr="002423C2">
        <w:rPr>
          <w:color w:val="000000"/>
          <w:szCs w:val="28"/>
        </w:rPr>
        <w:t>11 октября</w:t>
      </w:r>
      <w:r>
        <w:rPr>
          <w:color w:val="000000"/>
          <w:szCs w:val="28"/>
        </w:rPr>
        <w:t xml:space="preserve"> 1702 года</w:t>
      </w:r>
      <w:r w:rsidR="002423C2" w:rsidRPr="002423C2">
        <w:rPr>
          <w:color w:val="000000"/>
          <w:szCs w:val="28"/>
        </w:rPr>
        <w:t xml:space="preserve"> по трем сигнальным залпам на остров переправились первые охотники-десантники. Так начался штурм крепости, продолжавшийся 13 часов. Положение русских солдат было отчаянным. Петр I послал приказ вернуться, но подполковник Семеновского полка М. М. Голицын, командовавший смельчаками, ответил связному: </w:t>
      </w:r>
      <w:r w:rsidRPr="000E4057">
        <w:rPr>
          <w:color w:val="000000"/>
          <w:szCs w:val="28"/>
        </w:rPr>
        <w:t>“</w:t>
      </w:r>
      <w:r w:rsidR="002423C2" w:rsidRPr="002423C2">
        <w:rPr>
          <w:color w:val="000000"/>
          <w:szCs w:val="28"/>
        </w:rPr>
        <w:t>Скажи царю, что теперь я уже не его, божий</w:t>
      </w:r>
      <w:r w:rsidRPr="000E4057">
        <w:rPr>
          <w:color w:val="000000"/>
          <w:szCs w:val="28"/>
        </w:rPr>
        <w:t>”</w:t>
      </w:r>
      <w:r w:rsidR="002423C2" w:rsidRPr="002423C2">
        <w:rPr>
          <w:color w:val="000000"/>
          <w:szCs w:val="28"/>
        </w:rPr>
        <w:t>,</w:t>
      </w:r>
      <w:r>
        <w:rPr>
          <w:color w:val="000000"/>
          <w:szCs w:val="28"/>
        </w:rPr>
        <w:t xml:space="preserve"> –</w:t>
      </w:r>
      <w:r w:rsidR="002423C2" w:rsidRPr="002423C2">
        <w:rPr>
          <w:color w:val="000000"/>
          <w:szCs w:val="28"/>
        </w:rPr>
        <w:t xml:space="preserve"> и велел оттолкнуть лодки. Решимость русских людей определила участь крепости. Победители вступили в крепость 13 октября.</w:t>
      </w:r>
    </w:p>
    <w:p w:rsidR="000E4057" w:rsidRDefault="000E4057" w:rsidP="000E4057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  <w:r>
        <w:rPr>
          <w:noProof/>
          <w:color w:val="000000"/>
          <w:szCs w:val="28"/>
        </w:rPr>
        <w:drawing>
          <wp:anchor distT="0" distB="71755" distL="114300" distR="114300" simplePos="0" relativeHeight="251658752" behindDoc="0" locked="0" layoutInCell="1" allowOverlap="1">
            <wp:simplePos x="0" y="0"/>
            <wp:positionH relativeFrom="column">
              <wp:posOffset>1473200</wp:posOffset>
            </wp:positionH>
            <wp:positionV relativeFrom="paragraph">
              <wp:posOffset>1577975</wp:posOffset>
            </wp:positionV>
            <wp:extent cx="3693600" cy="2520000"/>
            <wp:effectExtent l="0" t="0" r="254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002i07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6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E4057">
        <w:rPr>
          <w:color w:val="000000"/>
          <w:szCs w:val="28"/>
        </w:rPr>
        <w:t xml:space="preserve">Крепость досталась победителям сильно поврежденной. В ее мощных стенах и башнях были пробиты три бреши, а деревянные постройки почти все сгорели. Эти разрушения хорошо видны на гравюре А. </w:t>
      </w:r>
      <w:proofErr w:type="spellStart"/>
      <w:r w:rsidRPr="000E4057">
        <w:rPr>
          <w:color w:val="000000"/>
          <w:szCs w:val="28"/>
        </w:rPr>
        <w:t>Шхонебека</w:t>
      </w:r>
      <w:proofErr w:type="spellEnd"/>
      <w:r w:rsidRPr="000E4057">
        <w:rPr>
          <w:color w:val="000000"/>
          <w:szCs w:val="28"/>
        </w:rPr>
        <w:t xml:space="preserve"> 1703 года, на которой довольно точно запечатлено взятие Нотебурга. Быстрейшее устранение разрушений, нанесенных во время штурма, явилось отныне главной задачей, так как крепость в первые годы после освобождения невских берегов была в этом районе единственным хорошо укрепленным форпостом.</w:t>
      </w:r>
      <w:r>
        <w:rPr>
          <w:color w:val="000000"/>
          <w:szCs w:val="28"/>
        </w:rPr>
        <w:t xml:space="preserve"> </w:t>
      </w:r>
      <w:r w:rsidRPr="000E4057">
        <w:rPr>
          <w:color w:val="000000"/>
          <w:szCs w:val="28"/>
        </w:rPr>
        <w:t xml:space="preserve">В случае необходимости она могла противостоять контрнаступлению шведов и послужить надежной войсковой базой русским. Вероятно, учитывая все это, Петр I приказал немедленно восстанавливать крепость и возводить дополнительные земляные укрепления </w:t>
      </w:r>
      <w:r>
        <w:rPr>
          <w:color w:val="000000"/>
          <w:szCs w:val="28"/>
        </w:rPr>
        <w:t>–</w:t>
      </w:r>
      <w:r w:rsidRPr="000E4057">
        <w:rPr>
          <w:color w:val="000000"/>
          <w:szCs w:val="28"/>
        </w:rPr>
        <w:t xml:space="preserve"> бастионы.</w:t>
      </w:r>
    </w:p>
    <w:p w:rsidR="000E4057" w:rsidRPr="000E4057" w:rsidRDefault="000E4057" w:rsidP="000E4057">
      <w:pPr>
        <w:pStyle w:val="a7"/>
        <w:spacing w:before="0" w:beforeAutospacing="0" w:after="0" w:afterAutospacing="0"/>
        <w:ind w:firstLine="426"/>
        <w:jc w:val="center"/>
        <w:rPr>
          <w:color w:val="000000"/>
          <w:szCs w:val="28"/>
        </w:rPr>
      </w:pPr>
      <w:r w:rsidRPr="000E4057">
        <w:rPr>
          <w:iCs/>
          <w:color w:val="000000"/>
          <w:szCs w:val="27"/>
        </w:rPr>
        <w:t>Проект укреплений Шлиссельбурга. Рисунок Петра I.</w:t>
      </w:r>
    </w:p>
    <w:p w:rsidR="00B302F5" w:rsidRDefault="0087729B" w:rsidP="00B302F5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Позже, после основания Петропавловской крепости в 1703 году и основания крепости </w:t>
      </w:r>
      <w:proofErr w:type="spellStart"/>
      <w:r>
        <w:rPr>
          <w:color w:val="000000"/>
          <w:szCs w:val="28"/>
        </w:rPr>
        <w:t>Кронштад</w:t>
      </w:r>
      <w:proofErr w:type="spellEnd"/>
      <w:r>
        <w:rPr>
          <w:color w:val="000000"/>
          <w:szCs w:val="28"/>
        </w:rPr>
        <w:t xml:space="preserve"> в 1723 году, крепость Орешек </w:t>
      </w:r>
      <w:r w:rsidRPr="0087729B">
        <w:rPr>
          <w:color w:val="000000"/>
          <w:szCs w:val="28"/>
        </w:rPr>
        <w:t>потеряла своё военное значение и была преобразована в политическую тюрьму</w:t>
      </w:r>
      <w:r>
        <w:rPr>
          <w:color w:val="000000"/>
          <w:szCs w:val="28"/>
        </w:rPr>
        <w:t>.</w:t>
      </w:r>
      <w:r w:rsidR="005B49F4" w:rsidRPr="005B49F4">
        <w:rPr>
          <w:color w:val="000000"/>
          <w:szCs w:val="28"/>
        </w:rPr>
        <w:t xml:space="preserve"> Первым знаменитым узником крепости стала сестра Петра I Мария Алексеевна (1718</w:t>
      </w:r>
      <w:r w:rsidR="00B302F5">
        <w:rPr>
          <w:color w:val="000000"/>
          <w:szCs w:val="28"/>
        </w:rPr>
        <w:t xml:space="preserve"> – </w:t>
      </w:r>
      <w:r w:rsidR="005B49F4" w:rsidRPr="005B49F4">
        <w:rPr>
          <w:color w:val="000000"/>
          <w:szCs w:val="28"/>
        </w:rPr>
        <w:t>1721), а в 1725 году здесь находилась в заключении Евдокия Лопухина, его первая жена.</w:t>
      </w:r>
      <w:r w:rsidR="005B49F4">
        <w:rPr>
          <w:color w:val="000000"/>
          <w:szCs w:val="28"/>
        </w:rPr>
        <w:t xml:space="preserve"> </w:t>
      </w:r>
      <w:r w:rsidR="005B49F4" w:rsidRPr="005B49F4">
        <w:rPr>
          <w:color w:val="000000"/>
          <w:szCs w:val="28"/>
        </w:rPr>
        <w:t xml:space="preserve">Иоанн VI Антонович, император Российской империи, свергнутый во младенчестве Елизаветой I, содержался в Шлиссельбургской крепости с 1756 года и был </w:t>
      </w:r>
      <w:proofErr w:type="spellStart"/>
      <w:r w:rsidR="005B49F4" w:rsidRPr="005B49F4">
        <w:rPr>
          <w:color w:val="000000"/>
          <w:szCs w:val="28"/>
        </w:rPr>
        <w:t>умертвлён</w:t>
      </w:r>
      <w:proofErr w:type="spellEnd"/>
      <w:r w:rsidR="005B49F4" w:rsidRPr="005B49F4">
        <w:rPr>
          <w:color w:val="000000"/>
          <w:szCs w:val="28"/>
        </w:rPr>
        <w:t xml:space="preserve"> в 1764 году при попытке освобождения.</w:t>
      </w:r>
      <w:r w:rsidR="005B49F4">
        <w:rPr>
          <w:color w:val="000000"/>
          <w:szCs w:val="28"/>
        </w:rPr>
        <w:t xml:space="preserve"> </w:t>
      </w:r>
      <w:r w:rsidR="005B49F4" w:rsidRPr="005B49F4">
        <w:rPr>
          <w:color w:val="000000"/>
          <w:szCs w:val="28"/>
        </w:rPr>
        <w:t>В 1798 году по проекту архитектора Патона был построен «Секретный дом», узниками которого в 1826 году стали многие декабристы</w:t>
      </w:r>
      <w:r w:rsidR="005B49F4">
        <w:rPr>
          <w:color w:val="000000"/>
          <w:szCs w:val="28"/>
        </w:rPr>
        <w:t xml:space="preserve">. </w:t>
      </w:r>
      <w:r w:rsidR="00B302F5">
        <w:rPr>
          <w:color w:val="000000"/>
          <w:szCs w:val="28"/>
        </w:rPr>
        <w:t xml:space="preserve">Так же в крепости Орешек </w:t>
      </w:r>
      <w:r w:rsidR="00B302F5" w:rsidRPr="00B302F5">
        <w:rPr>
          <w:color w:val="000000"/>
          <w:szCs w:val="28"/>
        </w:rPr>
        <w:t>8 (20) мая 1887 года</w:t>
      </w:r>
      <w:r w:rsidR="00B302F5">
        <w:rPr>
          <w:color w:val="000000"/>
          <w:szCs w:val="28"/>
        </w:rPr>
        <w:t xml:space="preserve"> были повешены</w:t>
      </w:r>
      <w:r w:rsidR="00B302F5" w:rsidRPr="00B302F5">
        <w:rPr>
          <w:color w:val="000000"/>
          <w:szCs w:val="28"/>
        </w:rPr>
        <w:t xml:space="preserve"> Александр Ульянов и его товарищи. Похоронен Александр Ульянов в братской могиле за стеной крепости Орешек, на берегу Ладожского озера (Ленинградская область)</w:t>
      </w:r>
      <w:r w:rsidR="00B302F5">
        <w:rPr>
          <w:color w:val="000000"/>
          <w:szCs w:val="28"/>
        </w:rPr>
        <w:t>.</w:t>
      </w:r>
    </w:p>
    <w:p w:rsidR="00B302F5" w:rsidRDefault="00B302F5" w:rsidP="00B302F5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Важную роль сыграла крепость Орешек во время Великой Отечественной войны. </w:t>
      </w:r>
      <w:r w:rsidRPr="00B302F5">
        <w:rPr>
          <w:color w:val="000000"/>
          <w:szCs w:val="28"/>
        </w:rPr>
        <w:t>В 1941</w:t>
      </w:r>
      <w:r>
        <w:rPr>
          <w:color w:val="000000"/>
          <w:szCs w:val="28"/>
        </w:rPr>
        <w:t xml:space="preserve"> – </w:t>
      </w:r>
      <w:r w:rsidRPr="00B302F5">
        <w:rPr>
          <w:color w:val="000000"/>
          <w:szCs w:val="28"/>
        </w:rPr>
        <w:t>1943 гг. в течение 500 дней небольшой гарнизон из бойцов 1-й дивизии войск НКВД и моряков 409-й морской батареи Балтийского флота оборонял крепость от немецких войск, которым не удалось переправиться на правый берег Невы, замкнуть кольцо блокады Ленинграда и перерезать дорогу жизни. На территории крепости находится братская могила, в которой похоронены 24 советских воина, погибших при обороне. Героическим защитникам крепости посвящён мемориальный комплекс, открытый 9 мая 1985 года.</w:t>
      </w:r>
    </w:p>
    <w:p w:rsidR="009E174A" w:rsidRPr="00B302F5" w:rsidRDefault="009E174A" w:rsidP="00B302F5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</w:p>
    <w:p w:rsidR="00B302F5" w:rsidRPr="0050280F" w:rsidRDefault="00B302F5" w:rsidP="009E174A">
      <w:pPr>
        <w:pStyle w:val="a7"/>
        <w:spacing w:before="0" w:beforeAutospacing="0" w:after="0" w:afterAutospacing="0"/>
        <w:ind w:firstLine="426"/>
        <w:rPr>
          <w:color w:val="000000"/>
          <w:szCs w:val="28"/>
        </w:rPr>
      </w:pPr>
      <w:r w:rsidRPr="00B302F5">
        <w:rPr>
          <w:color w:val="000000"/>
          <w:szCs w:val="28"/>
        </w:rPr>
        <w:t>Клятва защитников крепости</w:t>
      </w:r>
      <w:r w:rsidR="0050280F" w:rsidRPr="0050280F">
        <w:rPr>
          <w:color w:val="000000"/>
          <w:szCs w:val="28"/>
        </w:rPr>
        <w:t>:</w:t>
      </w:r>
    </w:p>
    <w:p w:rsidR="00B302F5" w:rsidRPr="009E174A" w:rsidRDefault="00B302F5" w:rsidP="009E174A">
      <w:pPr>
        <w:pStyle w:val="a7"/>
        <w:spacing w:before="0" w:beforeAutospacing="0" w:after="0" w:afterAutospacing="0"/>
        <w:ind w:firstLine="426"/>
        <w:rPr>
          <w:i/>
          <w:color w:val="000000"/>
          <w:szCs w:val="28"/>
        </w:rPr>
      </w:pPr>
      <w:r w:rsidRPr="009E174A">
        <w:rPr>
          <w:i/>
          <w:color w:val="000000"/>
          <w:szCs w:val="28"/>
        </w:rPr>
        <w:t>Мы, бойцы крепости Орешек, клянёмся защищать её до последнего.</w:t>
      </w:r>
    </w:p>
    <w:p w:rsidR="00B302F5" w:rsidRPr="009E174A" w:rsidRDefault="00B302F5" w:rsidP="009E174A">
      <w:pPr>
        <w:pStyle w:val="a7"/>
        <w:spacing w:before="0" w:beforeAutospacing="0" w:after="0" w:afterAutospacing="0"/>
        <w:ind w:firstLine="426"/>
        <w:rPr>
          <w:i/>
          <w:color w:val="000000"/>
          <w:szCs w:val="28"/>
        </w:rPr>
      </w:pPr>
      <w:r w:rsidRPr="009E174A">
        <w:rPr>
          <w:i/>
          <w:color w:val="000000"/>
          <w:szCs w:val="28"/>
        </w:rPr>
        <w:t>Никто из нас при любых обстоятельствах не покинет её.</w:t>
      </w:r>
    </w:p>
    <w:p w:rsidR="00B302F5" w:rsidRPr="009E174A" w:rsidRDefault="00B302F5" w:rsidP="009E174A">
      <w:pPr>
        <w:pStyle w:val="a7"/>
        <w:spacing w:before="0" w:beforeAutospacing="0" w:after="0" w:afterAutospacing="0"/>
        <w:ind w:firstLine="426"/>
        <w:rPr>
          <w:i/>
          <w:color w:val="000000"/>
          <w:szCs w:val="28"/>
        </w:rPr>
      </w:pPr>
      <w:r w:rsidRPr="009E174A">
        <w:rPr>
          <w:i/>
          <w:color w:val="000000"/>
          <w:szCs w:val="28"/>
        </w:rPr>
        <w:t>Увольняются с острова: на время — больные и раненые, навсегда — погибшие.</w:t>
      </w:r>
    </w:p>
    <w:p w:rsidR="00B302F5" w:rsidRDefault="00B302F5" w:rsidP="009E174A">
      <w:pPr>
        <w:pStyle w:val="a7"/>
        <w:spacing w:before="0" w:beforeAutospacing="0" w:after="0" w:afterAutospacing="0"/>
        <w:ind w:firstLine="426"/>
        <w:rPr>
          <w:i/>
          <w:color w:val="000000"/>
          <w:szCs w:val="28"/>
        </w:rPr>
      </w:pPr>
      <w:r w:rsidRPr="009E174A">
        <w:rPr>
          <w:i/>
          <w:color w:val="000000"/>
          <w:szCs w:val="28"/>
        </w:rPr>
        <w:t>Будем стоять здесь до конца.</w:t>
      </w:r>
    </w:p>
    <w:p w:rsidR="00605356" w:rsidRPr="009E174A" w:rsidRDefault="00605356" w:rsidP="009E174A">
      <w:pPr>
        <w:pStyle w:val="a7"/>
        <w:spacing w:before="0" w:beforeAutospacing="0" w:after="0" w:afterAutospacing="0"/>
        <w:ind w:firstLine="426"/>
        <w:rPr>
          <w:i/>
          <w:color w:val="000000"/>
          <w:szCs w:val="28"/>
        </w:rPr>
      </w:pPr>
    </w:p>
    <w:p w:rsidR="00B302F5" w:rsidRDefault="00605356" w:rsidP="00605356">
      <w:pPr>
        <w:pStyle w:val="a7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605356">
        <w:rPr>
          <w:b/>
          <w:color w:val="000000"/>
          <w:sz w:val="28"/>
          <w:szCs w:val="28"/>
        </w:rPr>
        <w:t>Поездка и впечатления</w:t>
      </w:r>
    </w:p>
    <w:p w:rsidR="00080D47" w:rsidRDefault="00605356" w:rsidP="008B0AB5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Моя поездка началась на </w:t>
      </w:r>
      <w:proofErr w:type="spellStart"/>
      <w:r>
        <w:rPr>
          <w:color w:val="000000"/>
          <w:szCs w:val="28"/>
        </w:rPr>
        <w:t>Финлядском</w:t>
      </w:r>
      <w:proofErr w:type="spellEnd"/>
      <w:r>
        <w:rPr>
          <w:color w:val="000000"/>
          <w:szCs w:val="28"/>
        </w:rPr>
        <w:t xml:space="preserve"> вокзале, откуда на электричке я доехал до станции Петрокрепость. Выйдя из электрички, я сразу увидел паровоз времён Великой Отечественной войны. Подойдя ближе, я узнал, что </w:t>
      </w:r>
      <w:r w:rsidRPr="00605356">
        <w:rPr>
          <w:color w:val="000000"/>
          <w:szCs w:val="28"/>
        </w:rPr>
        <w:t>“</w:t>
      </w:r>
      <w:r w:rsidRPr="00605356">
        <w:rPr>
          <w:i/>
          <w:color w:val="000000"/>
          <w:szCs w:val="28"/>
        </w:rPr>
        <w:t>э</w:t>
      </w:r>
      <w:r w:rsidRPr="00605356">
        <w:rPr>
          <w:i/>
          <w:color w:val="000000"/>
          <w:szCs w:val="28"/>
        </w:rPr>
        <w:t>тот паровоз доставил в 1943 году первый поезд на Большую землю после прорыва блокады Ленинграда</w:t>
      </w:r>
      <w:r w:rsidRPr="00605356">
        <w:rPr>
          <w:color w:val="000000"/>
          <w:szCs w:val="28"/>
        </w:rPr>
        <w:t>”</w:t>
      </w:r>
      <w:r>
        <w:rPr>
          <w:color w:val="000000"/>
          <w:szCs w:val="28"/>
        </w:rPr>
        <w:t xml:space="preserve">. Дойдя до пристани, я наконец-то увидел пункт моего конечного назначения – крепость Орешек. Отсюда она казалась очень маленькой и невзрачной. На катере я добрался до крепости. Пройдя через кассу мой взор упал на </w:t>
      </w:r>
      <w:r w:rsidR="00080D47">
        <w:rPr>
          <w:color w:val="000000"/>
          <w:szCs w:val="28"/>
        </w:rPr>
        <w:t>квадратную башню, через которую осуществляется вход в крепость. Как я выяснил позже, это единственная квадратная башня в крепости на данный момент и называется она Государева башня.</w:t>
      </w:r>
    </w:p>
    <w:p w:rsidR="006E47CE" w:rsidRPr="0057357D" w:rsidRDefault="00080D47" w:rsidP="008B0AB5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  <w:r>
        <w:rPr>
          <w:color w:val="000000"/>
          <w:szCs w:val="28"/>
        </w:rPr>
        <w:t>Я обошёл крепость по кругу, благо сейчас это можно сделать.</w:t>
      </w:r>
      <w:r w:rsidR="006E47CE">
        <w:rPr>
          <w:color w:val="000000"/>
          <w:szCs w:val="28"/>
        </w:rPr>
        <w:t xml:space="preserve"> Раньше возле Светличной башни проходил канал, и пройти вокруг было нельзя. Меня очень порадовало, что стены восстановили, это предаёт крепости какой-то </w:t>
      </w:r>
      <w:r w:rsidR="006E47CE" w:rsidRPr="006E47CE">
        <w:rPr>
          <w:color w:val="000000"/>
          <w:szCs w:val="28"/>
        </w:rPr>
        <w:t>“</w:t>
      </w:r>
      <w:r w:rsidR="006E47CE">
        <w:rPr>
          <w:color w:val="000000"/>
          <w:szCs w:val="28"/>
        </w:rPr>
        <w:t>грозный</w:t>
      </w:r>
      <w:r w:rsidR="006E47CE" w:rsidRPr="006E47CE">
        <w:rPr>
          <w:color w:val="000000"/>
          <w:szCs w:val="28"/>
        </w:rPr>
        <w:t>”</w:t>
      </w:r>
      <w:r w:rsidR="006E47CE">
        <w:rPr>
          <w:color w:val="000000"/>
          <w:szCs w:val="28"/>
        </w:rPr>
        <w:t xml:space="preserve"> вид. Когда я находился на южном побережье острова, я увидел </w:t>
      </w:r>
      <w:r w:rsidR="0057357D">
        <w:rPr>
          <w:color w:val="000000"/>
          <w:szCs w:val="28"/>
        </w:rPr>
        <w:t xml:space="preserve">место от куда Петр </w:t>
      </w:r>
      <w:r w:rsidR="0057357D">
        <w:rPr>
          <w:color w:val="000000"/>
          <w:szCs w:val="28"/>
          <w:lang w:val="en-US"/>
        </w:rPr>
        <w:t>I</w:t>
      </w:r>
      <w:r w:rsidR="0057357D" w:rsidRPr="0057357D">
        <w:rPr>
          <w:color w:val="000000"/>
          <w:szCs w:val="28"/>
        </w:rPr>
        <w:t xml:space="preserve"> </w:t>
      </w:r>
      <w:r w:rsidR="0057357D">
        <w:rPr>
          <w:color w:val="000000"/>
          <w:szCs w:val="28"/>
        </w:rPr>
        <w:t>осаждал крепость.</w:t>
      </w:r>
      <w:r w:rsidR="008B0AB5">
        <w:rPr>
          <w:color w:val="000000"/>
          <w:szCs w:val="28"/>
        </w:rPr>
        <w:t xml:space="preserve"> На северном бастионе возле Королевской башни я нашёл памятник революционерам, погибшим в Крепости Орешек.</w:t>
      </w:r>
    </w:p>
    <w:p w:rsidR="0057357D" w:rsidRDefault="006E47CE" w:rsidP="008B0AB5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Когда я зашёл внутрь я немного расстроился, так как первое что, я там увидел это развалины. Оглянувшись, я понял, что реставрационные работы сейчас не проводятся, правительство не хочет выделять на это денег. Но всё равно </w:t>
      </w:r>
      <w:r w:rsidR="0057357D">
        <w:rPr>
          <w:color w:val="000000"/>
          <w:szCs w:val="28"/>
        </w:rPr>
        <w:t xml:space="preserve">крепость поразила меня своей красотой. Я прошёлся по всем дорожкам, заглянул в подземелье, где во время битв хранили снаряды и порох, что бы не произошло случайного взрыва. Из подземелья прекрасно видно, на сколько поднялся культурный слой со времён постройки каменных стен. Так же я нашёл место, где был убит </w:t>
      </w:r>
      <w:proofErr w:type="spellStart"/>
      <w:r w:rsidR="0057357D">
        <w:rPr>
          <w:color w:val="000000"/>
          <w:szCs w:val="28"/>
        </w:rPr>
        <w:t>Александер</w:t>
      </w:r>
      <w:proofErr w:type="spellEnd"/>
      <w:r w:rsidR="0057357D">
        <w:rPr>
          <w:color w:val="000000"/>
          <w:szCs w:val="28"/>
        </w:rPr>
        <w:t xml:space="preserve"> Ульянов. Рядом с этим местом поставлена мемориальная доска. </w:t>
      </w:r>
    </w:p>
    <w:p w:rsidR="008B0AB5" w:rsidRDefault="0057357D" w:rsidP="008B0AB5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Больше всего меня поразил памятник защитникам крепости в году Великой Отечественной войны, который установлен в разрушенном храме. Лично я, увидев памятник в разрушенном храме, сразу представил, </w:t>
      </w:r>
      <w:r w:rsidR="008B0AB5">
        <w:rPr>
          <w:color w:val="000000"/>
          <w:szCs w:val="28"/>
        </w:rPr>
        <w:t>как тяжело было защитникам в годы войны. Памятник произвёл на меня не забываемое впечатление.</w:t>
      </w:r>
    </w:p>
    <w:p w:rsidR="00605356" w:rsidRDefault="008B0AB5" w:rsidP="008B0AB5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  <w:r>
        <w:rPr>
          <w:color w:val="000000"/>
          <w:szCs w:val="28"/>
        </w:rPr>
        <w:t>Также рядом с храмом, находятся археологические раскопки древних стен и камень,</w:t>
      </w:r>
      <w:r w:rsidR="00605356">
        <w:rPr>
          <w:color w:val="000000"/>
          <w:szCs w:val="28"/>
        </w:rPr>
        <w:t xml:space="preserve"> на котором высечено </w:t>
      </w:r>
      <w:r w:rsidR="00605356" w:rsidRPr="00605356">
        <w:rPr>
          <w:color w:val="000000"/>
          <w:szCs w:val="28"/>
        </w:rPr>
        <w:t>“</w:t>
      </w:r>
      <w:r w:rsidR="00605356" w:rsidRPr="00080D47">
        <w:rPr>
          <w:i/>
          <w:color w:val="000000"/>
          <w:szCs w:val="28"/>
        </w:rPr>
        <w:t xml:space="preserve">В память </w:t>
      </w:r>
      <w:proofErr w:type="spellStart"/>
      <w:r w:rsidR="00605356" w:rsidRPr="00080D47">
        <w:rPr>
          <w:i/>
          <w:color w:val="000000"/>
          <w:szCs w:val="28"/>
        </w:rPr>
        <w:t>Оре</w:t>
      </w:r>
      <w:r w:rsidR="002E5CF7" w:rsidRPr="00080D47">
        <w:rPr>
          <w:i/>
          <w:color w:val="000000"/>
          <w:szCs w:val="28"/>
        </w:rPr>
        <w:t>ховецкого</w:t>
      </w:r>
      <w:proofErr w:type="spellEnd"/>
      <w:r w:rsidR="002E5CF7" w:rsidRPr="00080D47">
        <w:rPr>
          <w:i/>
          <w:color w:val="000000"/>
          <w:szCs w:val="28"/>
        </w:rPr>
        <w:t xml:space="preserve"> мира между Новгородом и Швецией РХ 1323 </w:t>
      </w:r>
      <w:r w:rsidR="002E5CF7" w:rsidRPr="00080D47">
        <w:rPr>
          <w:i/>
          <w:color w:val="000000"/>
          <w:szCs w:val="28"/>
          <w:lang w:val="en-US"/>
        </w:rPr>
        <w:t>UD</w:t>
      </w:r>
      <w:r w:rsidR="002E5CF7" w:rsidRPr="00080D47">
        <w:rPr>
          <w:i/>
          <w:color w:val="000000"/>
          <w:szCs w:val="28"/>
        </w:rPr>
        <w:t xml:space="preserve"> </w:t>
      </w:r>
      <w:r w:rsidR="002E5CF7" w:rsidRPr="00080D47">
        <w:rPr>
          <w:i/>
          <w:color w:val="000000"/>
          <w:szCs w:val="28"/>
          <w:lang w:val="en-US"/>
        </w:rPr>
        <w:t>Till</w:t>
      </w:r>
      <w:r w:rsidR="002E5CF7" w:rsidRPr="00080D47">
        <w:rPr>
          <w:i/>
          <w:color w:val="000000"/>
          <w:szCs w:val="28"/>
        </w:rPr>
        <w:t xml:space="preserve"> </w:t>
      </w:r>
      <w:proofErr w:type="spellStart"/>
      <w:r w:rsidR="002E5CF7" w:rsidRPr="00080D47">
        <w:rPr>
          <w:i/>
          <w:color w:val="000000"/>
          <w:szCs w:val="28"/>
          <w:lang w:val="en-US"/>
        </w:rPr>
        <w:t>minne</w:t>
      </w:r>
      <w:proofErr w:type="spellEnd"/>
      <w:r w:rsidR="002E5CF7" w:rsidRPr="00080D47">
        <w:rPr>
          <w:i/>
          <w:color w:val="000000"/>
          <w:szCs w:val="28"/>
        </w:rPr>
        <w:t xml:space="preserve"> </w:t>
      </w:r>
      <w:r w:rsidR="002E5CF7" w:rsidRPr="00080D47">
        <w:rPr>
          <w:i/>
          <w:color w:val="000000"/>
          <w:szCs w:val="28"/>
          <w:lang w:val="en-US"/>
        </w:rPr>
        <w:t>av</w:t>
      </w:r>
      <w:r w:rsidR="002E5CF7" w:rsidRPr="00080D47">
        <w:rPr>
          <w:i/>
          <w:color w:val="000000"/>
          <w:szCs w:val="28"/>
        </w:rPr>
        <w:t xml:space="preserve"> </w:t>
      </w:r>
      <w:r w:rsidR="002E5CF7" w:rsidRPr="00080D47">
        <w:rPr>
          <w:i/>
          <w:color w:val="000000"/>
          <w:szCs w:val="28"/>
          <w:lang w:val="en-US"/>
        </w:rPr>
        <w:t>N</w:t>
      </w:r>
      <w:r w:rsidR="002E5CF7" w:rsidRPr="00080D47">
        <w:rPr>
          <w:i/>
          <w:color w:val="000000"/>
          <w:szCs w:val="28"/>
        </w:rPr>
        <w:t>ӧ</w:t>
      </w:r>
      <w:proofErr w:type="spellStart"/>
      <w:r w:rsidR="002E5CF7" w:rsidRPr="00080D47">
        <w:rPr>
          <w:i/>
          <w:color w:val="000000"/>
          <w:szCs w:val="28"/>
          <w:lang w:val="en-US"/>
        </w:rPr>
        <w:t>terborgsfre</w:t>
      </w:r>
      <w:r w:rsidR="00080D47" w:rsidRPr="00080D47">
        <w:rPr>
          <w:i/>
          <w:color w:val="000000"/>
          <w:szCs w:val="28"/>
          <w:lang w:val="en-US"/>
        </w:rPr>
        <w:t>d</w:t>
      </w:r>
      <w:r w:rsidR="002E5CF7" w:rsidRPr="00080D47">
        <w:rPr>
          <w:i/>
          <w:color w:val="000000"/>
          <w:szCs w:val="28"/>
          <w:lang w:val="en-US"/>
        </w:rPr>
        <w:t>en</w:t>
      </w:r>
      <w:proofErr w:type="spellEnd"/>
      <w:r w:rsidR="002E5CF7" w:rsidRPr="00080D47">
        <w:rPr>
          <w:i/>
          <w:color w:val="000000"/>
          <w:szCs w:val="28"/>
        </w:rPr>
        <w:t xml:space="preserve"> </w:t>
      </w:r>
      <w:proofErr w:type="spellStart"/>
      <w:r w:rsidR="002E5CF7" w:rsidRPr="00080D47">
        <w:rPr>
          <w:i/>
          <w:color w:val="000000"/>
          <w:szCs w:val="28"/>
          <w:lang w:val="en-US"/>
        </w:rPr>
        <w:t>mellan</w:t>
      </w:r>
      <w:proofErr w:type="spellEnd"/>
      <w:r w:rsidR="002E5CF7" w:rsidRPr="00080D47">
        <w:rPr>
          <w:i/>
          <w:color w:val="000000"/>
          <w:szCs w:val="28"/>
        </w:rPr>
        <w:t xml:space="preserve"> </w:t>
      </w:r>
      <w:r w:rsidR="002E5CF7" w:rsidRPr="00080D47">
        <w:rPr>
          <w:i/>
          <w:color w:val="000000"/>
          <w:szCs w:val="28"/>
          <w:lang w:val="en-US"/>
        </w:rPr>
        <w:t>Novgorod</w:t>
      </w:r>
      <w:r w:rsidR="002E5CF7" w:rsidRPr="00080D47">
        <w:rPr>
          <w:i/>
          <w:color w:val="000000"/>
          <w:szCs w:val="28"/>
        </w:rPr>
        <w:t xml:space="preserve"> </w:t>
      </w:r>
      <w:proofErr w:type="spellStart"/>
      <w:r w:rsidR="002E5CF7" w:rsidRPr="00080D47">
        <w:rPr>
          <w:i/>
          <w:color w:val="000000"/>
          <w:szCs w:val="28"/>
          <w:lang w:val="en-US"/>
        </w:rPr>
        <w:t>och</w:t>
      </w:r>
      <w:proofErr w:type="spellEnd"/>
      <w:r w:rsidR="002E5CF7" w:rsidRPr="00080D47">
        <w:rPr>
          <w:i/>
          <w:color w:val="000000"/>
          <w:szCs w:val="28"/>
        </w:rPr>
        <w:t xml:space="preserve"> </w:t>
      </w:r>
      <w:r w:rsidR="002E5CF7" w:rsidRPr="00080D47">
        <w:rPr>
          <w:i/>
          <w:color w:val="000000"/>
          <w:szCs w:val="28"/>
          <w:lang w:val="en-US"/>
        </w:rPr>
        <w:t>Sverige</w:t>
      </w:r>
      <w:r w:rsidR="00605356" w:rsidRPr="00605356">
        <w:rPr>
          <w:color w:val="000000"/>
          <w:szCs w:val="28"/>
        </w:rPr>
        <w:t>”</w:t>
      </w:r>
      <w:r w:rsidR="00080D47" w:rsidRPr="00080D47">
        <w:rPr>
          <w:color w:val="000000"/>
          <w:szCs w:val="28"/>
        </w:rPr>
        <w:t>.</w:t>
      </w:r>
      <w:r>
        <w:rPr>
          <w:color w:val="000000"/>
          <w:szCs w:val="28"/>
        </w:rPr>
        <w:t xml:space="preserve"> </w:t>
      </w:r>
    </w:p>
    <w:p w:rsidR="008B0AB5" w:rsidRDefault="008B0AB5" w:rsidP="008B0AB5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  <w:r>
        <w:rPr>
          <w:color w:val="000000"/>
          <w:szCs w:val="28"/>
        </w:rPr>
        <w:t>Мне очень понравилась поездка, я обязательно приеду сюда ещё не раз, так как очень хочется увидеть отреставрированную крепость. Я верю, что когда-нибудь это произойдёт.</w:t>
      </w:r>
    </w:p>
    <w:p w:rsidR="00C04CE0" w:rsidRPr="00080D47" w:rsidRDefault="00C04CE0" w:rsidP="008B0AB5">
      <w:pPr>
        <w:pStyle w:val="a7"/>
        <w:spacing w:before="0" w:beforeAutospacing="0" w:after="0" w:afterAutospacing="0"/>
        <w:ind w:firstLine="426"/>
        <w:jc w:val="both"/>
        <w:rPr>
          <w:color w:val="000000"/>
          <w:szCs w:val="28"/>
        </w:rPr>
      </w:pPr>
      <w:bookmarkStart w:id="1" w:name="_GoBack"/>
      <w:bookmarkEnd w:id="1"/>
    </w:p>
    <w:sectPr w:rsidR="00C04CE0" w:rsidRPr="00080D47" w:rsidSect="002360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99F" w:rsidRDefault="0042799F" w:rsidP="007621BE">
      <w:pPr>
        <w:spacing w:after="0" w:line="240" w:lineRule="auto"/>
      </w:pPr>
      <w:r>
        <w:separator/>
      </w:r>
    </w:p>
  </w:endnote>
  <w:endnote w:type="continuationSeparator" w:id="0">
    <w:p w:rsidR="0042799F" w:rsidRDefault="0042799F" w:rsidP="00762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99F" w:rsidRDefault="0042799F" w:rsidP="007621BE">
      <w:pPr>
        <w:spacing w:after="0" w:line="240" w:lineRule="auto"/>
      </w:pPr>
      <w:r>
        <w:separator/>
      </w:r>
    </w:p>
  </w:footnote>
  <w:footnote w:type="continuationSeparator" w:id="0">
    <w:p w:rsidR="0042799F" w:rsidRDefault="0042799F" w:rsidP="007621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2293B"/>
    <w:rsid w:val="00011AD4"/>
    <w:rsid w:val="00080D47"/>
    <w:rsid w:val="000E4057"/>
    <w:rsid w:val="0012293B"/>
    <w:rsid w:val="00167E8F"/>
    <w:rsid w:val="002360F5"/>
    <w:rsid w:val="002423C2"/>
    <w:rsid w:val="0024537C"/>
    <w:rsid w:val="002560CB"/>
    <w:rsid w:val="002E5CF7"/>
    <w:rsid w:val="00383158"/>
    <w:rsid w:val="0042799F"/>
    <w:rsid w:val="0050280F"/>
    <w:rsid w:val="0057357D"/>
    <w:rsid w:val="005B49F4"/>
    <w:rsid w:val="005C3EC2"/>
    <w:rsid w:val="00605356"/>
    <w:rsid w:val="006C6B24"/>
    <w:rsid w:val="006E47CE"/>
    <w:rsid w:val="00702FCE"/>
    <w:rsid w:val="007621BE"/>
    <w:rsid w:val="007E34AC"/>
    <w:rsid w:val="00816C8D"/>
    <w:rsid w:val="0087729B"/>
    <w:rsid w:val="008B0AB5"/>
    <w:rsid w:val="00984BCC"/>
    <w:rsid w:val="009E174A"/>
    <w:rsid w:val="00A3012B"/>
    <w:rsid w:val="00AA1A62"/>
    <w:rsid w:val="00B302F5"/>
    <w:rsid w:val="00BC5064"/>
    <w:rsid w:val="00C04CE0"/>
    <w:rsid w:val="00C42412"/>
    <w:rsid w:val="00CD368B"/>
    <w:rsid w:val="00F31BA3"/>
    <w:rsid w:val="00F44659"/>
    <w:rsid w:val="00F60831"/>
    <w:rsid w:val="00FB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E038E"/>
  <w15:chartTrackingRefBased/>
  <w15:docId w15:val="{2AAB3DCD-E775-4A12-9ABA-B20F72B2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360F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21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621BE"/>
  </w:style>
  <w:style w:type="paragraph" w:styleId="a5">
    <w:name w:val="footer"/>
    <w:basedOn w:val="a"/>
    <w:link w:val="a6"/>
    <w:uiPriority w:val="99"/>
    <w:unhideWhenUsed/>
    <w:rsid w:val="007621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621BE"/>
  </w:style>
  <w:style w:type="paragraph" w:styleId="a7">
    <w:name w:val="Normal (Web)"/>
    <w:basedOn w:val="a"/>
    <w:uiPriority w:val="99"/>
    <w:unhideWhenUsed/>
    <w:rsid w:val="007E34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2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4</Pages>
  <Words>1524</Words>
  <Characters>8690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Анищенко Анатолий Алексеевич</dc:creator>
  <cp:keywords/>
  <dc:description/>
  <cp:lastModifiedBy>Анищенко Анатолий Алексеевич</cp:lastModifiedBy>
  <cp:revision>13</cp:revision>
  <dcterms:created xsi:type="dcterms:W3CDTF">2018-10-25T08:45:00Z</dcterms:created>
  <dcterms:modified xsi:type="dcterms:W3CDTF">2018-10-28T12:46:00Z</dcterms:modified>
</cp:coreProperties>
</file>