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22" w:rsidRPr="009E62E0" w:rsidRDefault="00154F22" w:rsidP="00154F22">
      <w:pPr>
        <w:pStyle w:val="1"/>
        <w:keepNext w:val="0"/>
        <w:keepLines w:val="0"/>
        <w:spacing w:before="480" w:line="360" w:lineRule="auto"/>
        <w:rPr>
          <w:color w:val="2C2D30"/>
          <w:sz w:val="46"/>
          <w:szCs w:val="46"/>
          <w:lang w:val="ru-RU"/>
        </w:rPr>
      </w:pPr>
      <w:r w:rsidRPr="009E62E0">
        <w:rPr>
          <w:color w:val="2C2D30"/>
          <w:sz w:val="46"/>
          <w:szCs w:val="46"/>
          <w:lang w:val="ru-RU"/>
        </w:rPr>
        <w:t>Техническое задание «Отель»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lang w:val="ru-RU"/>
        </w:rPr>
        <w:t xml:space="preserve">Требуется разработать конфигурацию для </w:t>
      </w:r>
      <w:r w:rsidRPr="009E62E0">
        <w:rPr>
          <w:b/>
          <w:lang w:val="ru-RU"/>
        </w:rPr>
        <w:t>автоматизации работы небольшого отеля</w:t>
      </w:r>
      <w:r w:rsidRPr="009E62E0">
        <w:rPr>
          <w:lang w:val="ru-RU"/>
        </w:rPr>
        <w:t>.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lang w:val="ru-RU"/>
        </w:rPr>
        <w:t>Номерной фонд отеля включает 22 номера следующих категорий:</w:t>
      </w:r>
    </w:p>
    <w:p w:rsidR="00154F22" w:rsidRDefault="00154F22" w:rsidP="00154F22">
      <w:pPr>
        <w:numPr>
          <w:ilvl w:val="0"/>
          <w:numId w:val="2"/>
        </w:numPr>
        <w:spacing w:before="240" w:after="0"/>
        <w:jc w:val="both"/>
      </w:pPr>
      <w:proofErr w:type="spellStart"/>
      <w:r>
        <w:t>одноместный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>;</w:t>
      </w:r>
    </w:p>
    <w:p w:rsidR="00154F22" w:rsidRDefault="00154F22" w:rsidP="00154F22">
      <w:pPr>
        <w:numPr>
          <w:ilvl w:val="0"/>
          <w:numId w:val="2"/>
        </w:numPr>
        <w:spacing w:before="0" w:after="0"/>
        <w:jc w:val="both"/>
      </w:pPr>
      <w:proofErr w:type="spellStart"/>
      <w:r>
        <w:t>двухместный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>;</w:t>
      </w:r>
    </w:p>
    <w:p w:rsidR="00154F22" w:rsidRDefault="00154F22" w:rsidP="00154F22">
      <w:pPr>
        <w:numPr>
          <w:ilvl w:val="0"/>
          <w:numId w:val="2"/>
        </w:numPr>
        <w:spacing w:before="0" w:after="0"/>
        <w:jc w:val="both"/>
      </w:pPr>
      <w:proofErr w:type="spellStart"/>
      <w:r>
        <w:t>семейный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>;</w:t>
      </w:r>
    </w:p>
    <w:p w:rsidR="00154F22" w:rsidRDefault="00154F22" w:rsidP="00154F22">
      <w:pPr>
        <w:numPr>
          <w:ilvl w:val="0"/>
          <w:numId w:val="2"/>
        </w:numPr>
        <w:spacing w:before="0" w:after="240"/>
        <w:jc w:val="both"/>
      </w:pPr>
      <w:proofErr w:type="spellStart"/>
      <w:proofErr w:type="gramStart"/>
      <w:r>
        <w:t>номер</w:t>
      </w:r>
      <w:proofErr w:type="spellEnd"/>
      <w:proofErr w:type="gramEnd"/>
      <w:r>
        <w:t xml:space="preserve"> «</w:t>
      </w:r>
      <w:proofErr w:type="spellStart"/>
      <w:r>
        <w:t>люкс</w:t>
      </w:r>
      <w:proofErr w:type="spellEnd"/>
      <w:r>
        <w:t>».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lang w:val="ru-RU"/>
        </w:rPr>
        <w:t xml:space="preserve">Номера размещаются на трёх этажах здания. Разделение на этажи требуется учесть в системе для последующего анализа данных. Каждый номер отеля имеет уникальное трёхзначное обозначение (например, </w:t>
      </w:r>
      <w:r w:rsidRPr="009E62E0">
        <w:rPr>
          <w:i/>
          <w:lang w:val="ru-RU"/>
        </w:rPr>
        <w:t>102</w:t>
      </w:r>
      <w:r w:rsidRPr="009E62E0">
        <w:rPr>
          <w:lang w:val="ru-RU"/>
        </w:rPr>
        <w:t>).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lang w:val="ru-RU"/>
        </w:rPr>
        <w:t xml:space="preserve">Цена за проживание в номере устанавливается как фиксированная сумма в рублях за одни сутки в зависимости от категории номера и изменяется со временем. Важно хранить в системе историю изменения цен с точностью до дня, то есть цена </w:t>
      </w:r>
      <w:proofErr w:type="gramStart"/>
      <w:r w:rsidRPr="009E62E0">
        <w:rPr>
          <w:lang w:val="ru-RU"/>
        </w:rPr>
        <w:t>действует</w:t>
      </w:r>
      <w:proofErr w:type="gramEnd"/>
      <w:r w:rsidRPr="009E62E0">
        <w:rPr>
          <w:lang w:val="ru-RU"/>
        </w:rPr>
        <w:t xml:space="preserve"> начиная с определённой даты. А также требуется документирование установки цен.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lang w:val="ru-RU"/>
        </w:rPr>
        <w:t xml:space="preserve">В системе надо учесть операции по регистрации заезда и выезда гостей. При заезде указывается занимаемый номер, начальная и конечная даты пребывания. Для упрощения модели считаем, что каждый номер занимается гостями исключительно на целое число суток — </w:t>
      </w:r>
      <w:proofErr w:type="gramStart"/>
      <w:r w:rsidRPr="009E62E0">
        <w:rPr>
          <w:lang w:val="ru-RU"/>
        </w:rPr>
        <w:t>с</w:t>
      </w:r>
      <w:proofErr w:type="gramEnd"/>
      <w:r w:rsidRPr="009E62E0">
        <w:rPr>
          <w:lang w:val="ru-RU"/>
        </w:rPr>
        <w:t xml:space="preserve"> начальной до конечной даты включительно. А также поимённо фиксируется список гостей. Достаточно регистрировать в системе Ф. И. О. гостей, но не в виде строкового представления — для этого надо предусмотреть специальный справочник гостей.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lang w:val="ru-RU"/>
        </w:rPr>
        <w:t>При регистрации заезда на основании текущих цен рассчитывается стоимость проживания. По желанию гостей включается услуга «Завтрак», то есть на период проживания пользоваться завтраками в ресторане отеля по системе «шведский стол». При этом стоимость проживания увеличивается на сумму, которая рассчитывается по следующей формуле: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i/>
          <w:lang w:val="ru-RU"/>
        </w:rPr>
        <w:t xml:space="preserve">СЗ </w:t>
      </w:r>
      <w:r>
        <w:rPr>
          <w:i/>
        </w:rPr>
        <w:t>x</w:t>
      </w:r>
      <w:r w:rsidRPr="009E62E0">
        <w:rPr>
          <w:i/>
          <w:lang w:val="ru-RU"/>
        </w:rPr>
        <w:t xml:space="preserve"> ЧГ </w:t>
      </w:r>
      <w:r>
        <w:rPr>
          <w:i/>
        </w:rPr>
        <w:t>x</w:t>
      </w:r>
      <w:r w:rsidRPr="009E62E0">
        <w:rPr>
          <w:i/>
          <w:lang w:val="ru-RU"/>
        </w:rPr>
        <w:t xml:space="preserve"> КДП</w:t>
      </w:r>
      <w:r w:rsidRPr="009E62E0">
        <w:rPr>
          <w:lang w:val="ru-RU"/>
        </w:rPr>
        <w:t>, где:</w:t>
      </w:r>
    </w:p>
    <w:p w:rsidR="00154F22" w:rsidRPr="009E62E0" w:rsidRDefault="00154F22" w:rsidP="00154F22">
      <w:pPr>
        <w:numPr>
          <w:ilvl w:val="0"/>
          <w:numId w:val="3"/>
        </w:numPr>
        <w:spacing w:before="240" w:after="0"/>
        <w:jc w:val="both"/>
        <w:rPr>
          <w:lang w:val="ru-RU"/>
        </w:rPr>
      </w:pPr>
      <w:r w:rsidRPr="009E62E0">
        <w:rPr>
          <w:lang w:val="ru-RU"/>
        </w:rPr>
        <w:t>СЗ — стоимость завтрака — фиксированная сумма в рублях;</w:t>
      </w:r>
    </w:p>
    <w:p w:rsidR="00154F22" w:rsidRDefault="00154F22" w:rsidP="00154F22">
      <w:pPr>
        <w:numPr>
          <w:ilvl w:val="0"/>
          <w:numId w:val="3"/>
        </w:numPr>
        <w:spacing w:before="0" w:after="0"/>
        <w:jc w:val="both"/>
      </w:pPr>
      <w:r>
        <w:t xml:space="preserve">ЧГ —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гостей</w:t>
      </w:r>
      <w:proofErr w:type="spellEnd"/>
      <w:r>
        <w:t>;</w:t>
      </w:r>
    </w:p>
    <w:p w:rsidR="00154F22" w:rsidRDefault="00154F22" w:rsidP="00154F22">
      <w:pPr>
        <w:numPr>
          <w:ilvl w:val="0"/>
          <w:numId w:val="3"/>
        </w:numPr>
        <w:spacing w:before="0" w:after="240"/>
        <w:jc w:val="both"/>
      </w:pPr>
      <w:r>
        <w:t xml:space="preserve">КДП —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дней</w:t>
      </w:r>
      <w:proofErr w:type="spellEnd"/>
      <w:r>
        <w:t xml:space="preserve"> </w:t>
      </w:r>
      <w:proofErr w:type="spellStart"/>
      <w:r>
        <w:t>проживания</w:t>
      </w:r>
      <w:proofErr w:type="spellEnd"/>
      <w:r>
        <w:t>.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lang w:val="ru-RU"/>
        </w:rPr>
        <w:t>Стоимость завтрака (СЗ) надо зафиксировать в системе без учёта истории её изменения. Пользователь должен иметь возможность отредактировать это значение.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lang w:val="ru-RU"/>
        </w:rPr>
        <w:t>Окончательная стоимость проживания с учётом завтрака или без него взимается с гостя при заезде и учитывается в общей выручке отеля. Учёт выручки требуется вести в разрезе номеров.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lang w:val="ru-RU"/>
        </w:rPr>
        <w:lastRenderedPageBreak/>
        <w:t>При регистрации заезда важно предусмотреть вывод печатной формы «Размещение», где указываются:</w:t>
      </w:r>
    </w:p>
    <w:p w:rsidR="00154F22" w:rsidRPr="009E62E0" w:rsidRDefault="00154F22" w:rsidP="00154F22">
      <w:pPr>
        <w:numPr>
          <w:ilvl w:val="0"/>
          <w:numId w:val="1"/>
        </w:numPr>
        <w:spacing w:before="240" w:after="0"/>
        <w:jc w:val="both"/>
        <w:rPr>
          <w:lang w:val="ru-RU"/>
        </w:rPr>
      </w:pPr>
      <w:r w:rsidRPr="009E62E0">
        <w:rPr>
          <w:lang w:val="ru-RU"/>
        </w:rPr>
        <w:t>начальная и конечная дата пребывания;</w:t>
      </w:r>
    </w:p>
    <w:p w:rsidR="00154F22" w:rsidRPr="009E62E0" w:rsidRDefault="00154F22" w:rsidP="00154F22">
      <w:pPr>
        <w:numPr>
          <w:ilvl w:val="0"/>
          <w:numId w:val="1"/>
        </w:numPr>
        <w:spacing w:before="0" w:after="0"/>
        <w:jc w:val="both"/>
        <w:rPr>
          <w:lang w:val="ru-RU"/>
        </w:rPr>
      </w:pPr>
      <w:r w:rsidRPr="009E62E0">
        <w:rPr>
          <w:lang w:val="ru-RU"/>
        </w:rPr>
        <w:t>занимаемый номер — с завтраком или без;</w:t>
      </w:r>
    </w:p>
    <w:p w:rsidR="00154F22" w:rsidRDefault="00154F22" w:rsidP="00154F22">
      <w:pPr>
        <w:numPr>
          <w:ilvl w:val="0"/>
          <w:numId w:val="1"/>
        </w:numPr>
        <w:spacing w:before="0" w:after="0"/>
        <w:jc w:val="both"/>
      </w:pPr>
      <w:proofErr w:type="spellStart"/>
      <w:r>
        <w:t>перечень</w:t>
      </w:r>
      <w:proofErr w:type="spellEnd"/>
      <w:r>
        <w:t xml:space="preserve"> </w:t>
      </w:r>
      <w:proofErr w:type="spellStart"/>
      <w:r>
        <w:t>гостей</w:t>
      </w:r>
      <w:proofErr w:type="spellEnd"/>
      <w:r>
        <w:t>;</w:t>
      </w:r>
    </w:p>
    <w:p w:rsidR="00154F22" w:rsidRDefault="00154F22" w:rsidP="00154F22">
      <w:pPr>
        <w:numPr>
          <w:ilvl w:val="0"/>
          <w:numId w:val="1"/>
        </w:numPr>
        <w:spacing w:before="0" w:after="240"/>
        <w:jc w:val="both"/>
      </w:pPr>
      <w:proofErr w:type="spellStart"/>
      <w:proofErr w:type="gramStart"/>
      <w:r>
        <w:t>итоговая</w:t>
      </w:r>
      <w:proofErr w:type="spellEnd"/>
      <w:proofErr w:type="gram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проживания</w:t>
      </w:r>
      <w:proofErr w:type="spellEnd"/>
      <w:r>
        <w:t>.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lang w:val="ru-RU"/>
        </w:rPr>
        <w:t>При заезде или выезде гостей требуется учесть изменение статуса номера (</w:t>
      </w:r>
      <w:proofErr w:type="gramStart"/>
      <w:r w:rsidRPr="009E62E0">
        <w:rPr>
          <w:lang w:val="ru-RU"/>
        </w:rPr>
        <w:t>занят</w:t>
      </w:r>
      <w:proofErr w:type="gramEnd"/>
      <w:r w:rsidRPr="009E62E0">
        <w:rPr>
          <w:lang w:val="ru-RU"/>
        </w:rPr>
        <w:t>/свободен) для последующего анализа данных с возможностью видеть плановый срок освобождения номера.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lang w:val="ru-RU"/>
        </w:rPr>
        <w:t>В конфигурации надо предусмотреть отчёт, который покажет сумму выручки отеля (за заданный период). Он выбирается пользователем на форме отчёта.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lang w:val="ru-RU"/>
        </w:rPr>
        <w:t>В интерфейсе приложения важно предусмотреть два раздела: «Фронт-офис» и «Управление». Раздел «Фронт-офис» предназначен для работников стойки регистрации отеля (</w:t>
      </w:r>
      <w:proofErr w:type="spellStart"/>
      <w:r w:rsidRPr="009E62E0">
        <w:rPr>
          <w:lang w:val="ru-RU"/>
        </w:rPr>
        <w:t>ресепшен</w:t>
      </w:r>
      <w:proofErr w:type="spellEnd"/>
      <w:r w:rsidRPr="009E62E0">
        <w:rPr>
          <w:lang w:val="ru-RU"/>
        </w:rPr>
        <w:t>) и содержит функции для регистрации заезда и выезда гостей, а также справочник гостей отеля.</w:t>
      </w:r>
    </w:p>
    <w:p w:rsidR="00154F22" w:rsidRPr="009E62E0" w:rsidRDefault="00154F22" w:rsidP="00154F22">
      <w:pPr>
        <w:spacing w:before="240" w:after="240"/>
        <w:jc w:val="both"/>
        <w:rPr>
          <w:lang w:val="ru-RU"/>
        </w:rPr>
      </w:pPr>
      <w:r w:rsidRPr="009E62E0">
        <w:rPr>
          <w:lang w:val="ru-RU"/>
        </w:rPr>
        <w:t>А раздел «Управление» содержит перечень номеров отеля (номерной фонд), а также документ, регистрирующий стоимость проживания по категориям номеров. В этом же разделе устанавливается стоимость завтраков, и формируется отчёт по продажам.</w:t>
      </w:r>
    </w:p>
    <w:p w:rsidR="0029394E" w:rsidRPr="00D818DE" w:rsidRDefault="0029394E" w:rsidP="0029394E">
      <w:pPr>
        <w:rPr>
          <w:b/>
          <w:sz w:val="22"/>
          <w:lang w:val="ru-RU"/>
        </w:rPr>
      </w:pPr>
      <w:r w:rsidRPr="00D818DE">
        <w:rPr>
          <w:b/>
          <w:sz w:val="22"/>
          <w:lang w:val="ru-RU"/>
        </w:rPr>
        <w:t>ОПИСАНИЕ проделанной работы:</w:t>
      </w:r>
    </w:p>
    <w:p w:rsidR="0029394E" w:rsidRDefault="0029394E" w:rsidP="0029394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Конфигурация разработана с нуля на основании технического задания,</w:t>
      </w:r>
    </w:p>
    <w:p w:rsidR="0029394E" w:rsidRDefault="0029394E" w:rsidP="0029394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Прикладные объекты выбраны на основании требований ТЗ,</w:t>
      </w:r>
    </w:p>
    <w:p w:rsidR="00D818DE" w:rsidRPr="00154F22" w:rsidRDefault="00D818DE" w:rsidP="00D818DE">
      <w:pPr>
        <w:rPr>
          <w:lang w:val="ru-RU"/>
        </w:rPr>
      </w:pPr>
      <w:bookmarkStart w:id="0" w:name="_GoBack"/>
      <w:bookmarkEnd w:id="0"/>
    </w:p>
    <w:sectPr w:rsidR="00D818DE" w:rsidRPr="00154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15C5"/>
    <w:multiLevelType w:val="multilevel"/>
    <w:tmpl w:val="D7C42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D9266F"/>
    <w:multiLevelType w:val="multilevel"/>
    <w:tmpl w:val="6240B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5B225BC"/>
    <w:multiLevelType w:val="hybridMultilevel"/>
    <w:tmpl w:val="E8A82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D1BFF"/>
    <w:multiLevelType w:val="multilevel"/>
    <w:tmpl w:val="5FE64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28"/>
    <w:rsid w:val="00154F22"/>
    <w:rsid w:val="001F625E"/>
    <w:rsid w:val="0029394E"/>
    <w:rsid w:val="009B2595"/>
    <w:rsid w:val="00D818DE"/>
    <w:rsid w:val="00D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4F22"/>
    <w:pPr>
      <w:spacing w:before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paragraph" w:styleId="1">
    <w:name w:val="heading 1"/>
    <w:basedOn w:val="a"/>
    <w:next w:val="a"/>
    <w:link w:val="10"/>
    <w:rsid w:val="00154F22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4F22"/>
    <w:rPr>
      <w:rFonts w:ascii="Arial" w:eastAsia="Arial" w:hAnsi="Arial" w:cs="Arial"/>
      <w:b/>
      <w:color w:val="000000"/>
      <w:sz w:val="48"/>
      <w:szCs w:val="48"/>
      <w:lang w:val="en" w:eastAsia="ru-RU"/>
    </w:rPr>
  </w:style>
  <w:style w:type="paragraph" w:styleId="a3">
    <w:name w:val="List Paragraph"/>
    <w:basedOn w:val="a"/>
    <w:uiPriority w:val="34"/>
    <w:qFormat/>
    <w:rsid w:val="00D818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4F22"/>
    <w:pPr>
      <w:spacing w:before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paragraph" w:styleId="1">
    <w:name w:val="heading 1"/>
    <w:basedOn w:val="a"/>
    <w:next w:val="a"/>
    <w:link w:val="10"/>
    <w:rsid w:val="00154F22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4F22"/>
    <w:rPr>
      <w:rFonts w:ascii="Arial" w:eastAsia="Arial" w:hAnsi="Arial" w:cs="Arial"/>
      <w:b/>
      <w:color w:val="000000"/>
      <w:sz w:val="48"/>
      <w:szCs w:val="48"/>
      <w:lang w:val="en" w:eastAsia="ru-RU"/>
    </w:rPr>
  </w:style>
  <w:style w:type="paragraph" w:styleId="a3">
    <w:name w:val="List Paragraph"/>
    <w:basedOn w:val="a"/>
    <w:uiPriority w:val="34"/>
    <w:qFormat/>
    <w:rsid w:val="00D8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2021-12-03T06:22:00Z</dcterms:created>
  <dcterms:modified xsi:type="dcterms:W3CDTF">2021-12-06T05:45:00Z</dcterms:modified>
</cp:coreProperties>
</file>