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right="567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Министерство науки и высшего образования РФ</w:t>
      </w:r>
    </w:p>
    <w:p>
      <w:pPr>
        <w:pStyle w:val="Normal"/>
        <w:spacing w:lineRule="auto" w:line="240" w:before="0" w:after="0"/>
        <w:ind w:right="567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“</w:t>
      </w: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Омский государственный технический университет”</w:t>
      </w:r>
    </w:p>
    <w:p>
      <w:pPr>
        <w:pStyle w:val="Normal"/>
        <w:spacing w:lineRule="auto" w:line="240" w:before="0" w:after="0"/>
        <w:ind w:right="567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Кафедра “Автоматизированные системы обработки информации и управления”</w:t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auto" w:line="240" w:before="0" w:after="0"/>
        <w:ind w:right="567"/>
        <w:jc w:val="center"/>
        <w:rPr/>
      </w:pPr>
      <w:r>
        <w:rPr>
          <w:rFonts w:eastAsia="Times New Roman" w:cs="Times New Roman" w:ascii="Times New Roman" w:hAnsi="Times New Roman"/>
          <w:b/>
          <w:bCs/>
          <w:i w:val="0"/>
          <w:sz w:val="24"/>
          <w:szCs w:val="28"/>
        </w:rPr>
        <w:t>ОТЧЕТ</w:t>
      </w:r>
    </w:p>
    <w:p>
      <w:pPr>
        <w:pStyle w:val="Normal"/>
        <w:spacing w:lineRule="auto" w:line="240" w:before="0" w:after="0"/>
        <w:ind w:right="567"/>
        <w:jc w:val="center"/>
        <w:rPr/>
      </w:pPr>
      <w:r>
        <w:rPr>
          <w:rFonts w:eastAsia="Times New Roman" w:cs="Times New Roman" w:ascii="Times New Roman" w:hAnsi="Times New Roman"/>
          <w:b/>
          <w:bCs/>
          <w:i w:val="0"/>
          <w:sz w:val="24"/>
          <w:szCs w:val="28"/>
        </w:rPr>
        <w:t>ПО ЛАБОРАТОРНОЙ РАБОТЕ №10</w:t>
      </w:r>
    </w:p>
    <w:p>
      <w:pPr>
        <w:pStyle w:val="Normal"/>
        <w:spacing w:lineRule="auto" w:line="240" w:before="0" w:after="0"/>
        <w:ind w:right="567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по дисциплине «Введение в разработку программного обеспечения»</w:t>
      </w:r>
    </w:p>
    <w:p>
      <w:pPr>
        <w:pStyle w:val="Normal"/>
        <w:spacing w:lineRule="auto" w:line="240" w:before="0" w:after="0"/>
        <w:ind w:right="567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студента Станковского Анатолия Сергеевича группы ПИН-252т</w:t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auto" w:line="240" w:before="0" w:after="0"/>
        <w:ind w:right="567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Пояснительная записка</w:t>
      </w:r>
    </w:p>
    <w:p>
      <w:pPr>
        <w:pStyle w:val="Normal"/>
        <w:spacing w:lineRule="auto" w:line="240" w:after="0" w:before="0"/>
        <w:ind w:right="567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Шифр работы От–2068998–43–ПИН-252Т-20 ПЗ</w:t>
      </w:r>
    </w:p>
    <w:p>
      <w:pPr>
        <w:pStyle w:val="Normal"/>
        <w:spacing w:lineRule="auto" w:line="240" w:after="0" w:before="0"/>
        <w:ind w:right="567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Специальность 09.03.04 Программная инженерия</w:t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tbl>
      <w:tblPr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2"/>
        <w:gridCol w:w="2378"/>
      </w:tblGrid>
      <w:tr>
        <w:trPr/>
        <w:tc>
          <w:tcPr>
            <w:tcW w:w="7192" w:type="dxa"/>
            <w:tcBorders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0"/>
                <w:bCs w:val="false"/>
                <w:i w:val="0"/>
                <w:sz w:val="28"/>
                <w:szCs w:val="28"/>
              </w:rPr>
              <w:t>Преподаватель</w:t>
            </w:r>
          </w:p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0"/>
                <w:bCs w:val="false"/>
                <w:i w:val="0"/>
                <w:sz w:val="28"/>
                <w:szCs w:val="28"/>
              </w:rPr>
              <w:t>доцент</w:t>
            </w:r>
            <w:r>
              <w:rPr>
                <w:rFonts w:eastAsia="Times New Roman" w:cs="Times New Roman" w:ascii="Times New Roman" w:hAnsi="Times New Roman"/>
                <w:b w:val="0"/>
                <w:bCs w:val="false"/>
                <w:i w:val="0"/>
                <w:sz w:val="28"/>
                <w:szCs w:val="28"/>
              </w:rPr>
              <w:t xml:space="preserve">, к. т. н </w:t>
            </w:r>
          </w:p>
        </w:tc>
        <w:tc>
          <w:tcPr>
            <w:tcW w:w="2378" w:type="dxa"/>
            <w:tcBorders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0"/>
                <w:bCs w:val="false"/>
                <w:i w:val="0"/>
                <w:sz w:val="28"/>
                <w:szCs w:val="28"/>
              </w:rPr>
              <w:t>Е.О. Викулов</w:t>
            </w:r>
          </w:p>
        </w:tc>
      </w:tr>
      <w:tr>
        <w:trPr/>
        <w:tc>
          <w:tcPr>
            <w:tcW w:w="7192" w:type="dxa"/>
            <w:tcBorders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0"/>
                <w:bCs w:val="false"/>
                <w:i w:val="0"/>
                <w:sz w:val="28"/>
                <w:szCs w:val="28"/>
              </w:rPr>
              <w:t>Студент</w:t>
            </w:r>
          </w:p>
        </w:tc>
        <w:tc>
          <w:tcPr>
            <w:tcW w:w="2378" w:type="dxa"/>
            <w:tcBorders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0"/>
                <w:bCs w:val="false"/>
                <w:i w:val="0"/>
                <w:sz w:val="28"/>
                <w:szCs w:val="28"/>
              </w:rPr>
              <w:t>А.С. Станковский</w:t>
            </w:r>
          </w:p>
        </w:tc>
      </w:tr>
    </w:tbl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auto" w:line="240" w:before="0" w:after="0"/>
        <w:ind w:right="567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Омск 202</w:t>
      </w: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6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br w:type="page"/>
      </w:r>
    </w:p>
    <w:p>
      <w:pPr>
        <w:pStyle w:val="Normal"/>
        <w:pageBreakBefore/>
        <w:spacing w:lineRule="auto" w:line="360" w:before="0" w:after="12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0"/>
          <w:sz w:val="28"/>
          <w:szCs w:val="28"/>
        </w:rPr>
        <w:t>РЕФЕРАТ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Отчёт 7 с., 8 листингов, 2 источника.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bCs w:val="false"/>
          <w:i w:val="0"/>
          <w:sz w:val="20"/>
          <w:szCs w:val="28"/>
        </w:rPr>
        <w:t>ПРОГРАММИРОВАНИЕ, C++, МОДУЛЬНОЕ ПРОГРАММИРОВАНИЕ, EXTERN, ГЛОБАЛЬНЫЕ ПЕРЕМЕННЫЕ, ТЕСТИРОВАНИЕ, ФАКТОРИАЛ, НОД, НОК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bCs w:val="false"/>
          <w:i w:val="0"/>
          <w:sz w:val="20"/>
          <w:szCs w:val="28"/>
        </w:rPr>
        <w:t>Объектом работы являются программы на языке C++, состоящие из нескольких файлов с использованием внешних переменных и тестирования.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Цель работы - приобретение навыков проектирования программ из нескольких файлов, использования ссылок на внешние переменные (extern) и написания тестов.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В ходе выполнения работы были решены следующие задачи: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- создана программа с глобальной переменной, объявленной в одном модуле и используемой в другом;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bCs w:val="false"/>
          <w:i w:val="0"/>
          <w:sz w:val="20"/>
          <w:szCs w:val="28"/>
        </w:rPr>
        <w:t>- разработана программа из трёх файлов: математический модуль, модуль ввода/вывода и main();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- написаны тесты для проверки функций факториала, НОД и НОК.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Степень внедрения - для учебных целей.</w:t>
      </w:r>
    </w:p>
    <w:p>
      <w:pPr>
        <w:pStyle w:val="Normal"/>
        <w:rPr/>
      </w:pPr>
      <w:r>
        <w:rPr/>
      </w:r>
      <w:r>
        <w:br w:type="page"/>
      </w:r>
    </w:p>
    <w:p>
      <w:pPr>
        <w:pageBreakBefore/>
        <w:spacing w:line="360" w:lineRule="auto" w:before="240" w:after="24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СОДЕРЖАНИЕ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Реферат</w:t>
        <w:tab/>
        <w:t>2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Содержание</w:t>
        <w:tab/>
        <w:t>3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Введение</w:t>
        <w:tab/>
        <w:t>4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 Основная часть</w:t>
        <w:tab/>
        <w:t>5</w:t>
      </w:r>
    </w:p>
    <w:p>
      <w:pPr>
        <w:tabs>
          <w:tab w:pos="9638" w:val="right" w:leader="dot"/>
        </w:tabs>
        <w:spacing w:line="360" w:lineRule="auto" w:after="0"/>
        <w:ind w:left="357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1.1 Глобальная переменная в разных модулях</w:t>
        <w:tab/>
        <w:t>5</w:t>
      </w:r>
    </w:p>
    <w:p>
      <w:pPr>
        <w:tabs>
          <w:tab w:pos="9638" w:val="right" w:leader="dot"/>
        </w:tabs>
        <w:spacing w:line="360" w:lineRule="auto" w:after="0"/>
        <w:ind w:left="357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1.2 Программа из трех модулей</w:t>
        <w:tab/>
        <w:t>5</w:t>
      </w:r>
    </w:p>
    <w:p>
      <w:pPr>
        <w:tabs>
          <w:tab w:pos="9638" w:val="right" w:leader="dot"/>
        </w:tabs>
        <w:spacing w:line="360" w:lineRule="auto" w:after="0"/>
        <w:ind w:left="357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1.3 Тестирование математического модуля</w:t>
        <w:tab/>
        <w:t>8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Заключение</w:t>
        <w:tab/>
        <w:t>10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Список использованных источников</w:t>
        <w:tab/>
        <w:t>11</w:t>
      </w:r>
    </w:p>
    <w:p>
      <w:pPr>
        <w:pStyle w:val="Normal"/>
        <w:pageBreakBefore/>
        <w:spacing w:lineRule="auto" w:line="360" w:before="240" w:after="12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>ВВЕДЕНИЕ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В данной лабораторной работе рассматриваются вопросы проектирования сложных программ, состоящих из нескольких файлов. Изучаются ссылки на внешние переменные (extern), организация модулей и тестирование программ. Ниже приведены описание выполненных заданий и листинги программ.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ageBreakBefore/>
        <w:spacing w:lineRule="auto" w:line="360" w:before="240" w:after="12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>1 ОСНОВНАЯ ЧАСТЬ</w:t>
      </w:r>
    </w:p>
    <w:p>
      <w:pPr>
        <w:pStyle w:val="Normal"/>
        <w:spacing w:lineRule="auto" w:line="360" w:before="240" w:after="120"/>
        <w:ind/>
        <w:jc w:val="left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>1.1 Глобальная переменная в разных модулях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Программа состоит из двух файлов. В файле task1_module_a.cpp объявлена глобальная переменная globalCounter. В файле task1_module_b.cpp эта переменная используется через ключевое слово extern, которое указывает компилятору, что переменная определена в другом модуле.</w:t>
      </w:r>
    </w:p>
    <w:p>
      <w:pPr>
        <w:pStyle w:val="Normal"/>
        <w:spacing w:lineRule="auto" w:line="360" w:before="120" w:after="6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iCs/>
          <w:sz w:val="28"/>
          <w:szCs w:val="28"/>
        </w:rPr>
        <w:t>Листинг 1.1 — модуль A (task1_module_a.cpp)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&lt;iostream&gt;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globalCounter = 100;  // глобальная переменная</w:t>
      </w:r>
    </w:p>
    <w:p>
      <w:pPr>
        <w:pStyle w:val="Normal"/>
        <w:spacing w:lineRule="auto" w:line="360" w:before="120" w:after="6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iCs/>
          <w:sz w:val="28"/>
          <w:szCs w:val="28"/>
        </w:rPr>
        <w:t>Листинг 1.2 — модуль B (task1_module_b.cpp)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&lt;iostream&gt;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using namespace std;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extern int globalCounter;  // ссылка на переменную из module_a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main()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setlocale(LC_ALL, "Russian");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"Значение globalCounter: " &lt;&lt; globalCounter &lt;&lt; endl;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globalCounter += 50;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"После изменения: " &lt;&lt; globalCounter &lt;&lt; endl;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return 0;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auto" w:line="360" w:before="240" w:after="120"/>
        <w:ind/>
        <w:jc w:val="left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>1.2 Программа из трех модулей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Программа разделена на три модуля: математический модуль (factorial, gcd, lcm), модуль ввода/вывода (printFactorial, printGCD, printLCM) и основной модуль main().</w:t>
      </w:r>
    </w:p>
    <w:p>
      <w:pPr>
        <w:pStyle w:val="Normal"/>
        <w:spacing w:lineRule="auto" w:line="360" w:before="120" w:after="6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iCs/>
          <w:sz w:val="28"/>
          <w:szCs w:val="28"/>
        </w:rPr>
        <w:t>Листинг 2.1 — заголовочный файл task2_math_module.h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#ifndef MATH_MODULE_H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#define MATH_MODULE_H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long long factorial(int n);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gcd(int a, int b);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lcm(int a, int b);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#endif</w:t>
      </w:r>
    </w:p>
    <w:p>
      <w:pPr>
        <w:pStyle w:val="Normal"/>
        <w:spacing w:lineRule="auto" w:line="360" w:before="120" w:after="6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iCs/>
          <w:sz w:val="28"/>
          <w:szCs w:val="28"/>
        </w:rPr>
        <w:t>Листинг 2.2 — реализация (task2_math_module.cpp)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"task2_math_module.h"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long long factorial(int n)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long long result = 1;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for (int i = 2; i &lt;= n; i++)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result *= i;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return result;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gcd(int a, int b)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while (b != 0)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temp = b;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b = a % b;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a = temp;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return a;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lcm(int a, int b)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return a / gcd(a, b) * b;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auto" w:line="360" w:before="120" w:after="6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iCs/>
          <w:sz w:val="28"/>
          <w:szCs w:val="28"/>
        </w:rPr>
        <w:t>Листинг 2.3 — заголовочный файл task2_io_module.h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#ifndef IO_MODULE_H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#define IO_MODULE_H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void printFactorial(int n);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void printGCD(int a, int b);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void printLCM(int a, int b);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#endif</w:t>
      </w:r>
    </w:p>
    <w:p>
      <w:pPr>
        <w:pStyle w:val="Normal"/>
        <w:spacing w:lineRule="auto" w:line="360" w:before="120" w:after="6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iCs/>
          <w:sz w:val="28"/>
          <w:szCs w:val="28"/>
        </w:rPr>
        <w:t>Листинг 2.4 — реализация (task2_io_module.cpp)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&lt;iostream&gt;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"task2_math_module.h"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"task2_io_module.h"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using namespace std;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void printFactorial(int n)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"Факториал " &lt;&lt; n &lt;&lt; " = " &lt;&lt; factorial(n) &lt;&lt; endl;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void printGCD(int a, int b)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"НОД(" &lt;&lt; a &lt;&lt; ", " &lt;&lt; b &lt;&lt; ") = " &lt;&lt; gcd(a, b) &lt;&lt; endl;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void printLCM(int a, int b)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"НОК(" &lt;&lt; a &lt;&lt; ", " &lt;&lt; b &lt;&lt; ") = " &lt;&lt; lcm(a, b) &lt;&lt; endl;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auto" w:line="360" w:before="120" w:after="6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iCs/>
          <w:sz w:val="28"/>
          <w:szCs w:val="28"/>
        </w:rPr>
        <w:t>Листинг 2.5 — основной модуль (task2_main.cpp)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&lt;iostream&gt;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"task2_io_module.h"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using namespace std;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main()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setlocale(LC_ALL, "Russian");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printFactorial(5);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printFactorial(10);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printGCD(12, 8);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printGCD(100, 75);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printLCM(4, 6);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printLCM(12, 18);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return 0;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auto" w:line="360" w:before="240" w:after="120"/>
        <w:ind/>
        <w:jc w:val="left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>1.3 Тестирование математического модуля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Написаны тесты для проверки работы функций факториала, НОД и НОК. Функция check сравнивает ожидаемый и фактический результат и выводит статус теста.</w:t>
      </w:r>
    </w:p>
    <w:p>
      <w:pPr>
        <w:pStyle w:val="Normal"/>
        <w:spacing w:lineRule="auto" w:line="360" w:before="120" w:after="6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iCs/>
          <w:sz w:val="28"/>
          <w:szCs w:val="28"/>
        </w:rPr>
        <w:t>Листинг 3 — тесты математического модуля (task3_tests.cpp)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&lt;iostream&gt;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"task2_math_module.h"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using namespace std;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testsPassed = 0;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testsFailed = 0;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void check(const char* name, bool condition)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if (condition) { cout &lt;&lt; "[OK] " &lt;&lt; name &lt;&lt; endl; testsPassed++; }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else { cout &lt;&lt; "[FAIL] " &lt;&lt; name &lt;&lt; endl; testsFailed++; }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main()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setlocale(LC_ALL, "Russian");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// Тесты факториала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check("factorial(0) == 1", factorial(0) == 1);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check("factorial(1) == 1", factorial(1) == 1);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check("factorial(5) == 120", factorial(5) == 120);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check("factorial(10) == 3628800", factorial(10) == 3628800);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// Тесты НОД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check("gcd(12, 8) == 4", gcd(12, 8) == 4);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check("gcd(100, 75) == 25", gcd(100, 75) == 25);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check("gcd(7, 3) == 1", gcd(7, 3) == 1);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check("gcd(0, 5) == 5", gcd(0, 5) == 5);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// Тесты НОК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check("lcm(4, 6) == 12", lcm(4, 6) == 12);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check("lcm(12, 18) == 36", lcm(12, 18) == 36);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check("lcm(7, 3) == 21", lcm(7, 3) == 21);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endl;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"Пройдено: " &lt;&lt; testsPassed &lt;&lt; endl;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"Провалено: " &lt;&lt; testsFailed &lt;&lt; endl;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return 0;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ageBreakBefore/>
        <w:spacing w:lineRule="auto" w:line="360" w:before="240" w:after="12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ЗАКЛЮЧЕНИЕ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Освоены приёмы проектирования программ из нескольких файлов, использования ключевого слова extern для доступа к внешним переменным, а также написания тестов для проверки корректности функций.</w:t>
      </w:r>
    </w:p>
    <w:p>
      <w:pPr>
        <w:pStyle w:val="Normal"/>
        <w:spacing w:lineRule="exact" w:line="360" w:before="240" w:after="1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/>
      </w:r>
      <w:r>
        <w:br w:type="page"/>
      </w:r>
    </w:p>
    <w:p>
      <w:pPr>
        <w:pStyle w:val="Normal"/>
        <w:pageBreakBefore/>
        <w:spacing w:lineRule="auto" w:line="360" w:before="240" w:after="12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>СПИСОК ИСПОЛЬЗОВАННЫХ ИСТОЧНИКОВ</w:t>
      </w:r>
    </w:p>
    <w:p>
      <w:pPr>
        <w:pStyle w:val="Normal"/>
        <w:spacing w:lineRule="auto" w:line="360" w:before="0" w:after="0"/>
        <w:ind w:left="357" w:hanging="357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1. Страуструп Б. Язык программирования C++. – СПб.: Питер, 2019. – 1136 с.</w:t>
      </w:r>
    </w:p>
    <w:p>
      <w:pPr>
        <w:pStyle w:val="Normal"/>
        <w:spacing w:lineRule="auto" w:line="360" w:before="0" w:after="0"/>
        <w:ind w:left="357" w:hanging="357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2. Прата С. Язык программирования C++. Лекции и упражнения. – М.: Вильямс, 2020. – 1244 с.</w:t>
      </w:r>
    </w:p>
    <w:sectPr>
      <w:type w:val="nextPage"/>
      <w:pgSz w:w="11906" w:h="16838"/>
      <w:pgMar w:left="1134" w:right="567" w:gutter="0" w:header="0" w:top="1134" w:footer="0" w:bottom="1134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Style8"/>
    <w:qFormat/>
    <w:pPr/>
    <w:rPr>
      <w:color w:val="2E74B5"/>
      <w:sz w:val="32"/>
      <w:szCs w:val="32"/>
    </w:rPr>
  </w:style>
  <w:style w:type="paragraph" w:styleId="Heading2">
    <w:name w:val="Heading 2"/>
    <w:basedOn w:val="Style8"/>
    <w:qFormat/>
    <w:pPr/>
    <w:rPr>
      <w:color w:val="2E74B5"/>
      <w:sz w:val="26"/>
      <w:szCs w:val="26"/>
    </w:rPr>
  </w:style>
  <w:style w:type="paragraph" w:styleId="Heading3">
    <w:name w:val="Heading 3"/>
    <w:basedOn w:val="Style8"/>
    <w:qFormat/>
    <w:pPr/>
    <w:rPr>
      <w:color w:val="1F4D78"/>
      <w:sz w:val="24"/>
      <w:szCs w:val="24"/>
    </w:rPr>
  </w:style>
  <w:style w:type="paragraph" w:styleId="Heading4">
    <w:name w:val="Heading 4"/>
    <w:basedOn w:val="Style8"/>
    <w:qFormat/>
    <w:pPr/>
    <w:rPr>
      <w:i/>
      <w:iCs/>
      <w:color w:val="2E74B5"/>
    </w:rPr>
  </w:style>
  <w:style w:type="paragraph" w:styleId="Heading5">
    <w:name w:val="Heading 5"/>
    <w:basedOn w:val="Style8"/>
    <w:qFormat/>
    <w:pPr/>
    <w:rPr>
      <w:color w:val="2E74B5"/>
    </w:rPr>
  </w:style>
  <w:style w:type="paragraph" w:styleId="Heading6">
    <w:name w:val="Heading 6"/>
    <w:basedOn w:val="Style8"/>
    <w:qFormat/>
    <w:pPr/>
    <w:rPr>
      <w:color w:val="1F4D78"/>
    </w:rPr>
  </w:style>
  <w:style w:type="character" w:styleId="InternetLink">
    <w:name w:val="Internet 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8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LibreOffice/24.2.5.2$Windows_X86_64 LibreOffice_project/bffef4ea93e59bebbeaf7f431bb02b1a39ee8a59</Application>
  <AppVersion>15.0000</AppVersion>
  <Pages>8</Pages>
  <Words>807</Words>
  <Characters>4822</Characters>
  <CharactersWithSpaces>5703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2026-04-12T06:36:47Z</dcterms:created>
  <dc:creator>Un-named</dc:creator>
  <dc:description/>
  <dc:language>ru-RU</dc:language>
  <cp:lastModifiedBy/>
  <dcterms:modified xsi:type="dcterms:W3CDTF">2026-04-13T12:11:30Z</dcterms:modified>
  <cp:revision>2</cp:revision>
  <dc:subject/>
  <dc:title/>
</cp:coreProperties>
</file>