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4"/>
        </w:rPr>
        <w:t>Министерство науки и высшего образования РФ</w:t>
      </w:r>
    </w:p>
    <w:p>
      <w:pPr>
        <w:spacing w:after="0"/>
        <w:jc w:val="center"/>
      </w:pPr>
      <w:r>
        <w:rPr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spacing w:after="0"/>
        <w:jc w:val="center"/>
      </w:pPr>
      <w:r>
        <w:rPr>
          <w:b w:val="0"/>
          <w:sz w:val="24"/>
        </w:rPr>
        <w:t>высшего образования</w:t>
      </w:r>
    </w:p>
    <w:p>
      <w:pPr>
        <w:spacing w:after="0"/>
        <w:jc w:val="center"/>
      </w:pPr>
      <w:r>
        <w:rPr>
          <w:b w:val="0"/>
          <w:sz w:val="24"/>
        </w:rPr>
        <w:t>"Омский государственный технический университет"</w:t>
      </w:r>
    </w:p>
    <w:p>
      <w:pPr>
        <w:spacing w:after="960"/>
        <w:jc w:val="center"/>
      </w:pPr>
      <w:r>
        <w:rPr>
          <w:b w:val="0"/>
          <w:sz w:val="24"/>
        </w:rPr>
        <w:t>Кафедра "Автоматизированные системы обработки информации и управления"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/>
          <w:sz w:val="28"/>
        </w:rPr>
        <w:t>ОТЧЕТ</w:t>
      </w:r>
    </w:p>
    <w:p>
      <w:pPr>
        <w:spacing w:after="120"/>
        <w:jc w:val="center"/>
      </w:pPr>
      <w:r>
        <w:rPr>
          <w:b/>
          <w:sz w:val="28"/>
        </w:rPr>
        <w:t>ПО ЛАБОРАТОРНОЙ РАБОТЕ №4</w:t>
      </w:r>
    </w:p>
    <w:p>
      <w:pPr>
        <w:spacing w:after="120"/>
        <w:jc w:val="center"/>
      </w:pPr>
      <w:r>
        <w:rPr>
          <w:b w:val="0"/>
          <w:sz w:val="24"/>
        </w:rPr>
        <w:t>по дисциплине «Основы web-технологий»</w:t>
      </w:r>
    </w:p>
    <w:p>
      <w:pPr>
        <w:spacing w:after="120"/>
        <w:jc w:val="center"/>
      </w:pPr>
      <w:r>
        <w:rPr>
          <w:b w:val="0"/>
          <w:sz w:val="24"/>
        </w:rPr>
        <w:t>«Настройка серверного окружения разработчика»</w:t>
      </w:r>
    </w:p>
    <w:p>
      <w:pPr>
        <w:spacing w:after="120"/>
        <w:jc w:val="center"/>
      </w:pPr>
      <w:r>
        <w:rPr>
          <w:b w:val="0"/>
          <w:sz w:val="24"/>
        </w:rPr>
        <w:t>Проект «Мера — справочник единиц измерения»</w:t>
      </w:r>
    </w:p>
    <w:p>
      <w:pPr>
        <w:spacing w:after="480"/>
        <w:jc w:val="center"/>
      </w:pPr>
      <w:r>
        <w:rPr>
          <w:b w:val="0"/>
          <w:sz w:val="24"/>
        </w:rPr>
        <w:t>студента Соболева Анатолия Сергеевича группы ПИН-252т</w:t>
      </w: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 w:val="0"/>
          <w:sz w:val="24"/>
        </w:rPr>
        <w:t>Пояснительная записка</w:t>
      </w:r>
    </w:p>
    <w:p>
      <w:pPr>
        <w:spacing w:after="960"/>
        <w:jc w:val="center"/>
      </w:pPr>
      <w:r>
        <w:rPr>
          <w:b w:val="0"/>
          <w:sz w:val="24"/>
        </w:rPr>
        <w:t>Направление подготовки 09.03.04 Программная инженерия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4819"/>
          </w:tcPr>
          <w:p>
            <w:r>
              <w:t>Преподаватель</w:t>
              <w:br/>
              <w:t>к.т.н., доцент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t>Е. О. Викулов</w:t>
            </w:r>
          </w:p>
        </w:tc>
      </w:tr>
      <w:tr>
        <w:tc>
          <w:tcPr>
            <w:tcW w:type="dxa" w:w="4819"/>
          </w:tcPr>
          <w:p>
            <w:r>
              <w:t>Студент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t>А. С. Соболев</w:t>
            </w:r>
          </w:p>
        </w:tc>
      </w:tr>
    </w:tbl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 w:val="0"/>
          <w:sz w:val="24"/>
        </w:rPr>
        <w:t>Омск 2026</w:t>
      </w:r>
    </w:p>
    <w:p>
      <w:pPr>
        <w:pStyle w:val="Heading1"/>
        <w:pageBreakBefore/>
      </w:pPr>
      <w:r>
        <w:t>РЕФЕРАТ</w:t>
      </w:r>
    </w:p>
    <w:p>
      <w:pPr>
        <w:spacing w:after="0"/>
        <w:ind w:firstLine="709"/>
        <w:jc w:val="both"/>
      </w:pPr>
      <w:r>
        <w:rPr>
          <w:b w:val="0"/>
        </w:rPr>
        <w:t>Отчет содержит пояснительную записку к лабораторной работе № 4: описание локального окружения NGINX + PHP + PostgreSQL для проекта «Мера», конфигурацию виртуальных хостов NGINX, параметры PHP, подготовку базы данных, подключение приложения к БД и результаты проверки.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>NGINX, PHP, FASTCGI, POSTGRESQL, ВИРТУАЛЬНЫЙ ХОСТ, PDO, DOCKER COMPOSE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  <w:r>
        <w:rPr>
          <w:b/>
        </w:rPr>
        <w:t>Объект исследования:</w:t>
      </w:r>
      <w:r>
        <w:rPr>
          <w:b w:val="0"/>
        </w:rPr>
        <w:t xml:space="preserve"> серверное окружение разработчика для сайта «Мера».</w:t>
      </w:r>
    </w:p>
    <w:p>
      <w:pPr>
        <w:spacing w:after="0"/>
        <w:ind w:firstLine="709"/>
        <w:jc w:val="both"/>
      </w:pPr>
      <w:r>
        <w:rPr>
          <w:b/>
        </w:rPr>
        <w:t>Цель работы:</w:t>
      </w:r>
      <w:r>
        <w:rPr>
          <w:b w:val="0"/>
        </w:rPr>
        <w:t xml:space="preserve"> развернуть локальное окружение для запуска веб-приложения и работы с базой данных.</w:t>
      </w:r>
    </w:p>
    <w:p>
      <w:pPr>
        <w:spacing w:after="0"/>
        <w:ind w:firstLine="709"/>
        <w:jc w:val="both"/>
      </w:pPr>
      <w:r>
        <w:rPr>
          <w:b/>
        </w:rPr>
        <w:t>Методы исследования:</w:t>
      </w:r>
      <w:r>
        <w:rPr>
          <w:b w:val="0"/>
        </w:rPr>
        <w:t xml:space="preserve"> настройка портативных сборок NGINX и PHP, отдельного кластера PostgreSQL, сценариев PowerShell; проверка HTTP-запросами.</w:t>
      </w:r>
    </w:p>
    <w:p>
      <w:pPr>
        <w:spacing w:after="0"/>
        <w:ind w:firstLine="709"/>
        <w:jc w:val="both"/>
      </w:pPr>
      <w:r>
        <w:rPr>
          <w:b/>
        </w:rPr>
        <w:t>Результаты работы:</w:t>
      </w:r>
      <w:r>
        <w:rPr>
          <w:b w:val="0"/>
        </w:rPr>
        <w:t xml:space="preserve"> NGINX 1.30.5 обслуживает виртуальные хосты mera.localhost и static.mera.localhost, PHP 8.4.26 выполняет скрипты по FastCGI, PostgreSQL 18.1 доступен приложению через PDO; окружение запускается командой server/start.ps1.</w:t>
      </w:r>
    </w:p>
    <w:p>
      <w:pPr>
        <w:spacing w:after="0"/>
        <w:ind w:firstLine="709"/>
        <w:jc w:val="both"/>
      </w:pPr>
      <w:r>
        <w:rPr>
          <w:b/>
        </w:rPr>
        <w:t>Область применения:</w:t>
      </w:r>
      <w:r>
        <w:rPr>
          <w:b w:val="0"/>
        </w:rPr>
        <w:t xml:space="preserve"> окружение используется для динамического сайта в ЛР № 5.</w:t>
      </w:r>
    </w:p>
    <w:p>
      <w:pPr>
        <w:pStyle w:val="Heading1"/>
        <w:pageBreakBefore/>
      </w:pPr>
      <w:r>
        <w:t>СОДЕРЖАНИЕ</w:t>
      </w:r>
    </w:p>
    <w:p>
      <w:pPr>
        <w:tabs>
          <w:tab w:pos="10205" w:val="right" w:leader="dot"/>
        </w:tabs>
        <w:ind w:left="0"/>
      </w:pPr>
      <w:r>
        <w:t>РЕФЕРАТ</w:t>
        <w:tab/>
        <w:t>2</w:t>
      </w:r>
    </w:p>
    <w:p>
      <w:pPr>
        <w:tabs>
          <w:tab w:pos="10205" w:val="right" w:leader="dot"/>
        </w:tabs>
        <w:ind w:left="0"/>
      </w:pPr>
      <w:r>
        <w:t>ВВЕДЕНИЕ</w:t>
        <w:tab/>
        <w:t>4</w:t>
      </w:r>
    </w:p>
    <w:p>
      <w:pPr>
        <w:tabs>
          <w:tab w:pos="10205" w:val="right" w:leader="dot"/>
        </w:tabs>
        <w:ind w:left="0"/>
      </w:pPr>
      <w:r>
        <w:t>1 ОСНОВНАЯ ЧАСТЬ</w:t>
        <w:tab/>
        <w:t>5</w:t>
      </w:r>
    </w:p>
    <w:p>
      <w:pPr>
        <w:tabs>
          <w:tab w:pos="10205" w:val="right" w:leader="dot"/>
        </w:tabs>
        <w:ind w:left="425"/>
      </w:pPr>
      <w:r>
        <w:t>1.1 Описание окружения</w:t>
        <w:tab/>
        <w:t>6</w:t>
      </w:r>
    </w:p>
    <w:p>
      <w:pPr>
        <w:tabs>
          <w:tab w:pos="10205" w:val="right" w:leader="dot"/>
        </w:tabs>
        <w:ind w:left="425"/>
      </w:pPr>
      <w:r>
        <w:t>1.2 Конфигурация NGINX</w:t>
        <w:tab/>
        <w:t>7</w:t>
      </w:r>
    </w:p>
    <w:p>
      <w:pPr>
        <w:tabs>
          <w:tab w:pos="10205" w:val="right" w:leader="dot"/>
        </w:tabs>
        <w:ind w:left="425"/>
      </w:pPr>
      <w:r>
        <w:t>1.3 Настройка PHP</w:t>
        <w:tab/>
        <w:t>8</w:t>
      </w:r>
    </w:p>
    <w:p>
      <w:pPr>
        <w:tabs>
          <w:tab w:pos="10205" w:val="right" w:leader="dot"/>
        </w:tabs>
        <w:ind w:left="425"/>
      </w:pPr>
      <w:r>
        <w:t>1.4 База данных и подключение приложения</w:t>
        <w:tab/>
        <w:t>9</w:t>
      </w:r>
    </w:p>
    <w:p>
      <w:pPr>
        <w:tabs>
          <w:tab w:pos="10205" w:val="right" w:leader="dot"/>
        </w:tabs>
        <w:ind w:left="425"/>
      </w:pPr>
      <w:r>
        <w:t>1.5 Команды запуска</w:t>
        <w:tab/>
        <w:t>10</w:t>
      </w:r>
    </w:p>
    <w:p>
      <w:pPr>
        <w:tabs>
          <w:tab w:pos="10205" w:val="right" w:leader="dot"/>
        </w:tabs>
        <w:ind w:left="425"/>
      </w:pPr>
      <w:r>
        <w:t>1.6 Проверка</w:t>
        <w:tab/>
        <w:t>11</w:t>
      </w:r>
    </w:p>
    <w:p>
      <w:pPr>
        <w:tabs>
          <w:tab w:pos="10205" w:val="right" w:leader="dot"/>
        </w:tabs>
        <w:ind w:left="0"/>
      </w:pPr>
      <w:r>
        <w:t>ЗАКЛЮЧЕНИЕ</w:t>
        <w:tab/>
        <w:t>13</w:t>
      </w:r>
    </w:p>
    <w:p>
      <w:pPr>
        <w:tabs>
          <w:tab w:pos="10205" w:val="right" w:leader="dot"/>
        </w:tabs>
        <w:ind w:left="0"/>
      </w:pPr>
      <w:r>
        <w:t>СПИСОК ИСПОЛЬЗОВАННЫХ ИСТОЧНИКОВ</w:t>
        <w:tab/>
        <w:t>14</w:t>
      </w:r>
    </w:p>
    <w:p/>
    <w:p>
      <w:pPr>
        <w:pStyle w:val="Heading1"/>
        <w:pageBreakBefore/>
      </w:pPr>
      <w:r>
        <w:t>ВВЕДЕНИЕ</w:t>
      </w:r>
    </w:p>
    <w:p>
      <w:pPr>
        <w:spacing w:after="0"/>
        <w:ind w:firstLine="709"/>
        <w:jc w:val="both"/>
      </w:pPr>
      <w:r>
        <w:rPr>
          <w:b/>
        </w:rPr>
        <w:t>Актуальность темы.</w:t>
      </w:r>
      <w:r>
        <w:rPr>
          <w:b w:val="0"/>
        </w:rPr>
        <w:t xml:space="preserve"> Обязательный стек NGINX + PHP + MySQL/PostgreSQL позволяет запускать сайт так же, как на сервере [1].</w:t>
      </w:r>
    </w:p>
    <w:p>
      <w:pPr>
        <w:spacing w:after="0"/>
        <w:ind w:firstLine="709"/>
        <w:jc w:val="both"/>
      </w:pPr>
      <w:r>
        <w:rPr>
          <w:b/>
        </w:rPr>
        <w:t>Цель работы.</w:t>
      </w:r>
      <w:r>
        <w:rPr>
          <w:b w:val="0"/>
        </w:rPr>
        <w:t xml:space="preserve"> Развернуть локальное окружение для запуска веб-приложения и работы с базой данных.</w:t>
      </w:r>
    </w:p>
    <w:p>
      <w:pPr>
        <w:spacing w:after="0"/>
        <w:ind w:firstLine="709"/>
        <w:jc w:val="left"/>
      </w:pPr>
      <w:r>
        <w:rPr>
          <w:b/>
        </w:rPr>
        <w:t>Задачи работы:</w:t>
      </w:r>
    </w:p>
    <w:p>
      <w:pPr>
        <w:spacing w:after="0"/>
        <w:ind w:firstLine="709"/>
        <w:jc w:val="both"/>
      </w:pPr>
      <w:r>
        <w:rPr>
          <w:b w:val="0"/>
        </w:rPr>
        <w:t>– настроить веб-сервер NGINX и виртуальный хост проекта;</w:t>
      </w:r>
    </w:p>
    <w:p>
      <w:pPr>
        <w:spacing w:after="0"/>
        <w:ind w:firstLine="709"/>
        <w:jc w:val="both"/>
      </w:pPr>
      <w:r>
        <w:rPr>
          <w:b w:val="0"/>
        </w:rPr>
        <w:t>– настроить PHP и обработку PHP-скриптов через FastCGI;</w:t>
      </w:r>
    </w:p>
    <w:p>
      <w:pPr>
        <w:spacing w:after="0"/>
        <w:ind w:firstLine="709"/>
        <w:jc w:val="both"/>
      </w:pPr>
      <w:r>
        <w:rPr>
          <w:b w:val="0"/>
        </w:rPr>
        <w:t>– установить и настроить PostgreSQL;</w:t>
      </w:r>
    </w:p>
    <w:p>
      <w:pPr>
        <w:spacing w:after="0"/>
        <w:ind w:firstLine="709"/>
        <w:jc w:val="both"/>
      </w:pPr>
      <w:r>
        <w:rPr>
          <w:b w:val="0"/>
        </w:rPr>
        <w:t>– организовать подключение PHP-приложения к базе данных;</w:t>
      </w:r>
    </w:p>
    <w:p>
      <w:pPr>
        <w:spacing w:after="0"/>
        <w:ind w:firstLine="709"/>
        <w:jc w:val="both"/>
      </w:pPr>
      <w:r>
        <w:rPr>
          <w:b w:val="0"/>
        </w:rPr>
        <w:t>– проверить работу сайта через NGINX, выполнение PHP и запросы к БД.</w:t>
      </w:r>
    </w:p>
    <w:p>
      <w:pPr>
        <w:spacing w:after="0"/>
        <w:ind w:firstLine="709"/>
        <w:jc w:val="both"/>
      </w:pPr>
      <w:r>
        <w:rPr>
          <w:b w:val="0"/>
        </w:rPr>
        <w:t>Работа выполняется по дисциплине «Основы web-технологий» (направление подготовки 09.03.04 «Программная инженерия», группа ПИН-252т) в рамках сквозного проекта «Мера — справочник единиц измерения» (тема 12) [1–3].</w:t>
      </w:r>
    </w:p>
    <w:p>
      <w:pPr>
        <w:pStyle w:val="Heading1"/>
        <w:pageBreakBefore/>
      </w:pPr>
      <w:r>
        <w:t>1 ОСНОВНАЯ ЧАСТЬ</w:t>
      </w:r>
    </w:p>
    <w:p>
      <w:pPr>
        <w:pStyle w:val="Heading2"/>
        <w:pageBreakBefore/>
      </w:pPr>
      <w:r>
        <w:t>1.1 Описание окружения</w:t>
      </w:r>
    </w:p>
    <w:p>
      <w:pPr>
        <w:keepNext/>
        <w:spacing w:after="60"/>
        <w:jc w:val="left"/>
      </w:pPr>
      <w:r>
        <w:rPr>
          <w:b w:val="0"/>
        </w:rPr>
        <w:t>Таблица 1 – Компоненты окружения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Размещение / порт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ОС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Windows 11 Pro 10.0.22000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NGINX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1.30.5 (официальная сборка для Windows)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server/bin/nginx, 127.0.0.1:8080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PHP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8.4.26 NTS x64, SAPI cgi-fcgi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server/bin/php, FastCGI 127.0.0.1:9000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Расширения PHP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pdo_pgsql, pgsql, mbstring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server/php/php.ini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СУБД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PostgreSQL 18.1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кластер .local/pgdata, 127.0.0.1:5433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База / пользователь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mera / mera_app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владелец базы — mera_app</w:t>
            </w:r>
          </w:p>
        </w:tc>
      </w:tr>
    </w:tbl>
    <w:p>
      <w:pPr>
        <w:spacing w:after="8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>Docker и WSL в системе не установлены, поэтому окружение собрано из официальных портативных архивов NGINX (nginx.org) и PHP (windows.php.net, контрольная сумма SHA-256 сверена) без установки в систему. Для PostgreSQL использован уже установленный сервер 18.1: командой initdb создан отдельный кластер проекта на порту 5433, системная служба на порту 5432 не изменялась.</w:t>
      </w:r>
    </w:p>
    <w:p>
      <w:pPr>
        <w:spacing w:after="0"/>
        <w:ind w:firstLine="709"/>
        <w:jc w:val="both"/>
      </w:pPr>
      <w:r>
        <w:rPr>
          <w:b w:val="0"/>
        </w:rPr>
        <w:t xml:space="preserve">PHP-FPM — менеджер процессов только для Unix-систем; в Windows его роль выполняет </w:t>
      </w:r>
      <w:r>
        <w:rPr>
          <w:rFonts w:ascii="Courier New" w:hAnsi="Courier New"/>
          <w:sz w:val="22"/>
        </w:rPr>
        <w:t>php-cgi.exe -b 127.0.0.1:9000</w:t>
      </w:r>
      <w:r>
        <w:rPr>
          <w:b w:val="0"/>
        </w:rPr>
        <w:t xml:space="preserve"> (FastCGI-сервер). Для Linux подготовлен файл </w:t>
      </w:r>
      <w:r>
        <w:rPr>
          <w:rFonts w:ascii="Courier New" w:hAnsi="Courier New"/>
          <w:sz w:val="22"/>
        </w:rPr>
        <w:t>compose.yaml</w:t>
      </w:r>
      <w:r>
        <w:rPr>
          <w:b w:val="0"/>
        </w:rPr>
        <w:t xml:space="preserve"> с образами nginx:1.30-alpine, php:8.4-fpm-alpine (с расширением pdo_pgsql) и postgres:18-alpine; из-за отсутствия Docker он не запускался.</w:t>
      </w:r>
    </w:p>
    <w:p>
      <w:pPr>
        <w:pStyle w:val="Heading2"/>
        <w:pageBreakBefore/>
      </w:pPr>
      <w:r>
        <w:t>1.2 Конфигурация NGINX</w:t>
      </w:r>
    </w:p>
    <w:p>
      <w:pPr>
        <w:spacing w:after="0"/>
        <w:ind w:firstLine="709"/>
        <w:jc w:val="both"/>
      </w:pPr>
      <w:r>
        <w:rPr>
          <w:b w:val="0"/>
        </w:rPr>
        <w:t xml:space="preserve">Главный файл </w:t>
      </w:r>
      <w:r>
        <w:rPr>
          <w:rFonts w:ascii="Courier New" w:hAnsi="Courier New"/>
          <w:sz w:val="22"/>
        </w:rPr>
        <w:t>server/nginx/nginx.conf</w:t>
      </w:r>
      <w:r>
        <w:rPr>
          <w:b w:val="0"/>
        </w:rPr>
        <w:t xml:space="preserve"> подключает виртуальные хосты из </w:t>
      </w:r>
      <w:r>
        <w:rPr>
          <w:rFonts w:ascii="Courier New" w:hAnsi="Courier New"/>
          <w:sz w:val="22"/>
        </w:rPr>
        <w:t>server/nginx/sites/</w:t>
      </w:r>
      <w:r>
        <w:rPr>
          <w:b w:val="0"/>
        </w:rPr>
        <w:t>. Хост mera.localhost обслуживает PHP-приложение (корень app/public), хост static.mera.localhost — статическую вёрстку ЛР № 3. Имена *.localhost браузер направляет на 127.0.0.1, поэтому файл hosts не изменялся.</w:t>
      </w:r>
    </w:p>
    <w:p>
      <w:pPr>
        <w:keepNext/>
        <w:spacing w:after="60"/>
        <w:jc w:val="left"/>
      </w:pPr>
      <w:r>
        <w:rPr>
          <w:b w:val="0"/>
        </w:rPr>
        <w:t>Листинг 1 – Виртуальный хост server/nginx/sites/mera.conf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server {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listen       127.0.0.1:8080 default_server;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server_name  mera.localhost localhost;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include  generated/app-root.conf;   # root "&lt;проект&gt;/app/public";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index  index.php;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location ~ ^/(css|js|img)/ { root ../site; expires 1h; 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location / { try_files $uri $uri/ =404; 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location ~ \.php$ {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    try_files      $uri =404;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    fastcgi_pass   127.0.0.1:9000;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    include        fastcgi_params;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    fastcgi_param  SCRIPT_FILENAME  $document_root$fastcgi_script_name;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location ~ /\. { deny all; }</w:t>
      </w:r>
    </w:p>
    <w:p>
      <w:pPr>
        <w:spacing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>Абсолютный путь к app/public записывается сценарием start.ps1, так как php-cgi в Windows не принимает пути вида «server/../app/public» (выдаёт «No input file specified»).</w:t>
      </w:r>
    </w:p>
    <w:p>
      <w:pPr>
        <w:pStyle w:val="Heading2"/>
        <w:pageBreakBefore/>
      </w:pPr>
      <w:r>
        <w:t>1.3 Настройка PHP</w:t>
      </w:r>
    </w:p>
    <w:p>
      <w:pPr>
        <w:keepNext/>
        <w:spacing w:after="60"/>
        <w:jc w:val="left"/>
      </w:pPr>
      <w:r>
        <w:rPr>
          <w:b w:val="0"/>
        </w:rPr>
        <w:t>Листинг 2 – Основные параметры server/php/php.ini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display_errors = Off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log_errors = On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error_log = "logs/php-error.log"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default_charset = "UTF-8"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cgi.fix_pathinfo = 0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date.timezone = Asia/Omsk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extension = mbstring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extension = pdo_pgsql</w:t>
      </w:r>
    </w:p>
    <w:p>
      <w:pPr>
        <w:spacing w:line="240" w:lineRule="auto"/>
      </w:pPr>
      <w:r>
        <w:rPr>
          <w:rFonts w:ascii="Courier New" w:hAnsi="Courier New"/>
          <w:sz w:val="18"/>
        </w:rPr>
        <w:t>extension = pgsql</w:t>
      </w:r>
    </w:p>
    <w:p>
      <w:pPr>
        <w:spacing w:after="80"/>
        <w:ind w:firstLine="709"/>
        <w:jc w:val="both"/>
      </w:pPr>
    </w:p>
    <w:p>
      <w:pPr>
        <w:pStyle w:val="Heading2"/>
        <w:pageBreakBefore/>
      </w:pPr>
      <w:r>
        <w:t>1.4 База данных и подключение приложения</w:t>
      </w:r>
    </w:p>
    <w:p>
      <w:pPr>
        <w:spacing w:after="0"/>
        <w:ind w:firstLine="709"/>
        <w:jc w:val="both"/>
      </w:pPr>
      <w:r>
        <w:rPr>
          <w:b w:val="0"/>
        </w:rPr>
        <w:t xml:space="preserve">Сценарий </w:t>
      </w:r>
      <w:r>
        <w:rPr>
          <w:rFonts w:ascii="Courier New" w:hAnsi="Courier New"/>
          <w:sz w:val="22"/>
        </w:rPr>
        <w:t>server/setup-db.ps1</w:t>
      </w:r>
      <w:r>
        <w:rPr>
          <w:b w:val="0"/>
        </w:rPr>
        <w:t xml:space="preserve"> создаёт кластер (если его нет), пользователя mera_app со случайным паролем, базу mera, выполняет database/schema.sql и database/seed.sql и записывает пароль в </w:t>
      </w:r>
      <w:r>
        <w:rPr>
          <w:rFonts w:ascii="Courier New" w:hAnsi="Courier New"/>
          <w:sz w:val="22"/>
        </w:rPr>
        <w:t>app/config/local.php</w:t>
      </w:r>
      <w:r>
        <w:rPr>
          <w:b w:val="0"/>
        </w:rPr>
        <w:t xml:space="preserve"> (файл исключён из Git). Приложение читает параметры из </w:t>
      </w:r>
      <w:r>
        <w:rPr>
          <w:rFonts w:ascii="Courier New" w:hAnsi="Courier New"/>
          <w:sz w:val="22"/>
        </w:rPr>
        <w:t>app/config/config.php</w:t>
      </w:r>
      <w:r>
        <w:rPr>
          <w:b w:val="0"/>
        </w:rPr>
        <w:t xml:space="preserve"> (переопределяются переменными окружения DB_HOST, DB_PORT, DB_NAME, DB_USER, DB_PASSWORD) и подключается через PDO.</w:t>
      </w:r>
    </w:p>
    <w:p>
      <w:pPr>
        <w:keepNext/>
        <w:spacing w:after="60"/>
        <w:jc w:val="left"/>
      </w:pPr>
      <w:r>
        <w:rPr>
          <w:b w:val="0"/>
        </w:rPr>
        <w:t>Листинг 3 – Подключение к PostgreSQL (app/src/Database.php)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$dsn = sprintf('pgsql:host=%s;port=%d;dbname=%s', $db['host'], (int) $db['port'], $db['name']);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return new PDO($dsn, $db['user'], $db['password'], [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PDO::ATTR_ERRMODE =&gt; PDO::ERRMODE_EXCEPTION,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PDO::ATTR_DEFAULT_FETCH_MODE =&gt; PDO::FETCH_ASSOC,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PDO::ATTR_EMULATE_PREPARES =&gt; false,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PDO::ATTR_TIMEOUT =&gt; 3,</w:t>
      </w:r>
    </w:p>
    <w:p>
      <w:pPr>
        <w:spacing w:line="240" w:lineRule="auto"/>
      </w:pPr>
      <w:r>
        <w:rPr>
          <w:rFonts w:ascii="Courier New" w:hAnsi="Courier New"/>
          <w:sz w:val="18"/>
        </w:rPr>
        <w:t>]);</w:t>
      </w:r>
    </w:p>
    <w:p>
      <w:pPr>
        <w:spacing w:after="80"/>
        <w:ind w:firstLine="709"/>
        <w:jc w:val="both"/>
      </w:pPr>
    </w:p>
    <w:p>
      <w:pPr>
        <w:pStyle w:val="Heading2"/>
        <w:pageBreakBefore/>
      </w:pPr>
      <w:r>
        <w:t>1.5 Команды запуска</w:t>
      </w:r>
    </w:p>
    <w:p>
      <w:pPr>
        <w:keepNext/>
        <w:spacing w:after="60"/>
        <w:jc w:val="left"/>
      </w:pPr>
      <w:r>
        <w:rPr>
          <w:b w:val="0"/>
        </w:rPr>
        <w:t>Листинг 4 – Подготовка и запуск окружения (PowerShell, из корня проекта)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powershell -ExecutionPolicy Bypass -File server\setup-db.ps1   # один раз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powershell -ExecutionPolicy Bypass -File server\start.ps1      # PostgreSQL, php-cgi, NGINX</w:t>
      </w:r>
    </w:p>
    <w:p>
      <w:pPr>
        <w:spacing w:line="240" w:lineRule="auto"/>
      </w:pPr>
      <w:r>
        <w:rPr>
          <w:rFonts w:ascii="Courier New" w:hAnsi="Courier New"/>
          <w:sz w:val="18"/>
        </w:rPr>
        <w:t>powershell -ExecutionPolicy Bypass -File server\stop.ps1       # остановка</w:t>
      </w:r>
    </w:p>
    <w:p>
      <w:pPr>
        <w:spacing w:after="80"/>
        <w:ind w:firstLine="709"/>
        <w:jc w:val="both"/>
      </w:pPr>
    </w:p>
    <w:p>
      <w:pPr>
        <w:pStyle w:val="Heading2"/>
        <w:pageBreakBefore/>
      </w:pPr>
      <w:r>
        <w:t>1.6 Проверка</w:t>
      </w:r>
    </w:p>
    <w:p>
      <w:pPr>
        <w:keepNext/>
        <w:spacing w:after="60"/>
        <w:jc w:val="left"/>
      </w:pPr>
      <w:r>
        <w:rPr>
          <w:b w:val="0"/>
        </w:rPr>
        <w:t>Таблица 2 – Результаты HTTP-запросов к NGINX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Запрос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Код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Что подтверждает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 , /catalog.php, /unit.php?id=metre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PHP-страницы выполняются через FastCGI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/unit.php?id=nope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404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Обработка неизвестной единицы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/status.php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Версии ПО, подключение к БД, пример запроса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/css/style.css, /js/app.js, /img/icons.svg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Общие статические файлы из site/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/.env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403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Запрет доступа к скрытым файлам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static.mera.localhost:8080/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Второй виртуальный хост</w:t>
            </w:r>
          </w:p>
        </w:tc>
      </w:tr>
    </w:tbl>
    <w:p>
      <w:pPr>
        <w:spacing w:after="8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tus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1 – Страница status.php: NGINX 1.30.5, PHP 8.4.26 (cgi-fcgi), подключение к PostgreSQL 18.1</w:t>
      </w:r>
    </w:p>
    <w:p>
      <w:pPr>
        <w:spacing w:after="0"/>
        <w:ind w:firstLine="709"/>
        <w:jc w:val="both"/>
      </w:pPr>
      <w:r>
        <w:rPr>
          <w:b w:val="0"/>
        </w:rPr>
        <w:t>Рисунок 1 подтверждает выполнение PHP сервером (SAPI cgi-fcgi, SERVER_SOFTWARE nginx/1.30.5) и подключение приложения к базе mera пользователем mera_app; ниже на странице выводится результат SQL-запроса.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47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rminal_vers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7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2 – Терминал: версии NGINX, PHP, psql, проверка конфигурации и прослушиваемые порты</w:t>
      </w:r>
    </w:p>
    <w:p>
      <w:pPr>
        <w:spacing w:after="0"/>
        <w:ind w:firstLine="709"/>
        <w:jc w:val="both"/>
      </w:pPr>
      <w:r>
        <w:rPr>
          <w:b w:val="0"/>
        </w:rPr>
        <w:t xml:space="preserve">На рисунке 2 команда </w:t>
      </w:r>
      <w:r>
        <w:rPr>
          <w:rFonts w:ascii="Courier New" w:hAnsi="Courier New"/>
          <w:sz w:val="22"/>
        </w:rPr>
        <w:t>nginx -t</w:t>
      </w:r>
      <w:r>
        <w:rPr>
          <w:b w:val="0"/>
        </w:rPr>
        <w:t xml:space="preserve"> подтверждает корректность конфигурации, порты 5433, 9000 и 8080 прослушиваются, заголовок Server ответа status.php равен nginx/1.30.5. Команда </w:t>
      </w:r>
      <w:r>
        <w:rPr>
          <w:rFonts w:ascii="Courier New" w:hAnsi="Courier New"/>
          <w:sz w:val="22"/>
        </w:rPr>
        <w:t>php -m</w:t>
      </w:r>
      <w:r>
        <w:rPr>
          <w:b w:val="0"/>
        </w:rPr>
        <w:t xml:space="preserve"> в CLI вызвана без php.ini проекта, поэтому показывает только модуль PDO; расширение pdo_pgsql загружается FastCGI-процессом (рисунок 1).</w:t>
      </w:r>
    </w:p>
    <w:p>
      <w:pPr>
        <w:pStyle w:val="Heading1"/>
        <w:pageBreakBefore/>
      </w:pPr>
      <w:r>
        <w:t>ЗАКЛЮЧЕНИЕ</w:t>
      </w:r>
    </w:p>
    <w:p>
      <w:pPr>
        <w:spacing w:after="0"/>
        <w:ind w:firstLine="709"/>
        <w:jc w:val="both"/>
      </w:pPr>
      <w:r>
        <w:rPr>
          <w:b w:val="0"/>
        </w:rPr>
        <w:t>Развёрнуто локальное окружение разработчика: NGINX 1.30.5 с двумя виртуальными хостами, PHP 8.4.26 в режиме FastCGI и PostgreSQL 18.1 с отдельной базой mera. Сайт открывается через NGINX, PHP-код выполняется сервером, приложение подключается к БД через PDO; запуск и подготовка повторяются сценариями server/*.ps1. Для Linux подготовлен compose.yaml, который в данной среде не запускался из-за отсутствия Docker.</w:t>
      </w:r>
    </w:p>
    <w:p>
      <w:pPr>
        <w:pStyle w:val="Heading1"/>
        <w:pageBreakBefore/>
      </w:pPr>
      <w:r>
        <w:t>СПИСОК ИСПОЛЬЗОВАННЫХ ИСТОЧНИКОВ</w:t>
      </w:r>
    </w:p>
    <w:p>
      <w:pPr>
        <w:spacing w:after="0"/>
        <w:jc w:val="left"/>
      </w:pPr>
      <w:r>
        <w:rPr>
          <w:b w:val="0"/>
        </w:rPr>
        <w:t>1. Лабораторные работы по дисциплине «Веб-программирование»: комплексное проектирование и разработка веб-сайта [Электронный ресурс]. – Файл «материалы/Лабораторные_работы_Веб-программирование.pdf» репозитория проекта.</w:t>
      </w:r>
    </w:p>
    <w:p>
      <w:pPr>
        <w:spacing w:after="0"/>
        <w:jc w:val="left"/>
      </w:pPr>
      <w:r>
        <w:rPr>
          <w:b w:val="0"/>
        </w:rPr>
        <w:t>2. Методика рейтингового контроля по дисциплине «Основы web-технологий». 4 семестр 2026/2027 учебного года. Направление 09.03.04 «Программная инженерия», группа ПИН-252т / преподаватель Е. О. Викулов [Электронный ресурс]. – Омск : ОмГТУ, 2026.</w:t>
      </w:r>
    </w:p>
    <w:p>
      <w:pPr>
        <w:spacing w:after="0"/>
        <w:jc w:val="left"/>
      </w:pPr>
      <w:r>
        <w:rPr>
          <w:b w:val="0"/>
        </w:rPr>
        <w:t>3. Темы проектов по дисциплине «Основы web-технологий». Тема 12 «Справочник единиц измерения» [Электронный ресурс]. – Файл «материалы/temy.docx» репозитория проекта.</w:t>
      </w:r>
    </w:p>
    <w:p>
      <w:pPr>
        <w:spacing w:after="0"/>
        <w:jc w:val="left"/>
      </w:pPr>
      <w:r>
        <w:rPr>
          <w:b w:val="0"/>
        </w:rPr>
        <w:t xml:space="preserve">4. NGINX. Документация [Электронный ресурс] – URL: </w:t>
      </w:r>
      <w:hyperlink r:id="rId12">
        <w:r>
          <w:rPr>
            <w:color w:val="0563C1"/>
            <w:u w:val="single"/>
          </w:rPr>
          <w:t>https://nginx.org/ru/docs/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5. NGINX. nginx для Windows [Электронный ресурс] – URL: </w:t>
      </w:r>
      <w:hyperlink r:id="rId13">
        <w:r>
          <w:rPr>
            <w:color w:val="0563C1"/>
            <w:u w:val="single"/>
          </w:rPr>
          <w:t>https://nginx.org/ru/docs/windows.html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6. PHP. Установка в системах Windows [Электронный ресурс] – URL: </w:t>
      </w:r>
      <w:hyperlink r:id="rId14">
        <w:r>
          <w:rPr>
            <w:color w:val="0563C1"/>
            <w:u w:val="single"/>
          </w:rPr>
          <w:t>https://www.php.net/manual/ru/install.windows.php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7. PHP. PDO_PGSQL [Электронный ресурс] – URL: </w:t>
      </w:r>
      <w:hyperlink r:id="rId15">
        <w:r>
          <w:rPr>
            <w:color w:val="0563C1"/>
            <w:u w:val="single"/>
          </w:rPr>
          <w:t>https://www.php.net/manual/ru/ref.pdo-pgsql.php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8. PostgreSQL 18 Documentation: initdb, pg_ctl [Электронный ресурс] – URL: </w:t>
      </w:r>
      <w:hyperlink r:id="rId16">
        <w:r>
          <w:rPr>
            <w:color w:val="0563C1"/>
            <w:u w:val="single"/>
          </w:rPr>
          <w:t>https://www.postgresql.org/docs/18/app-initdb.html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9. Docker Docs. Compose file reference [Электронный ресурс] – URL: </w:t>
      </w:r>
      <w:hyperlink r:id="rId17">
        <w:r>
          <w:rPr>
            <w:color w:val="0563C1"/>
            <w:u w:val="single"/>
          </w:rPr>
          <w:t>https://docs.docker.com/reference/compose-file/</w:t>
        </w:r>
      </w:hyperlink>
      <w:r>
        <w:t xml:space="preserve"> (дата обращения: 14.10.2026).</w:t>
      </w:r>
    </w:p>
    <w:sectPr w:rsidR="00FC693F" w:rsidRPr="0006063C" w:rsidSect="00034616">
      <w:footerReference w:type="default" r:id="rId9"/>
      <w:pgSz w:w="11906" w:h="16838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/>
      <w:sz w:val="24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76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76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76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nginx.org/ru/docs/" TargetMode="External"/><Relationship Id="rId13" Type="http://schemas.openxmlformats.org/officeDocument/2006/relationships/hyperlink" Target="https://nginx.org/ru/docs/windows.html" TargetMode="External"/><Relationship Id="rId14" Type="http://schemas.openxmlformats.org/officeDocument/2006/relationships/hyperlink" Target="https://www.php.net/manual/ru/install.windows.php" TargetMode="External"/><Relationship Id="rId15" Type="http://schemas.openxmlformats.org/officeDocument/2006/relationships/hyperlink" Target="https://www.php.net/manual/ru/ref.pdo-pgsql.php" TargetMode="External"/><Relationship Id="rId16" Type="http://schemas.openxmlformats.org/officeDocument/2006/relationships/hyperlink" Target="https://www.postgresql.org/docs/18/app-initdb.html" TargetMode="External"/><Relationship Id="rId17" Type="http://schemas.openxmlformats.org/officeDocument/2006/relationships/hyperlink" Target="https://docs.docker.com/reference/compose-fi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