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" w:hAnsi="Times" w:eastAsia="Times" w:cs="Times"/>
          <w:b/>
          <w:sz w:val="32"/>
          <w:szCs w:val="32"/>
        </w:rPr>
      </w:pPr>
      <w:r>
        <w:rPr>
          <w:rFonts w:ascii="Times" w:hAnsi="Times" w:eastAsia="Times" w:cs="Times"/>
          <w:b/>
          <w:sz w:val="32"/>
          <w:szCs w:val="32"/>
          <w:rtl w:val="0"/>
        </w:rPr>
        <w:t>Липецкий государственный технический университет</w:t>
      </w: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Факультет автоматизации и информатики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Программа ДПО Intaro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hint="default" w:ascii="Times" w:hAnsi="Times" w:eastAsia="Times" w:cs="Times"/>
          <w:sz w:val="28"/>
          <w:szCs w:val="28"/>
          <w:lang w:val="ru-RU"/>
        </w:rPr>
      </w:pPr>
      <w:r>
        <w:rPr>
          <w:rFonts w:ascii="Times" w:hAnsi="Times" w:eastAsia="Times" w:cs="Times"/>
          <w:sz w:val="28"/>
          <w:szCs w:val="28"/>
          <w:rtl w:val="0"/>
        </w:rPr>
        <w:t>ЛАБОРАТОРНАЯ РАБОТА №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>2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“</w:t>
      </w:r>
      <w:r>
        <w:rPr>
          <w:rFonts w:ascii="Times" w:hAnsi="Times" w:eastAsia="Times" w:cs="Times"/>
          <w:sz w:val="28"/>
          <w:szCs w:val="28"/>
          <w:rtl w:val="0"/>
          <w:lang w:val="ru-RU"/>
        </w:rPr>
        <w:t>Работа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 xml:space="preserve"> с файловой системой ОС</w:t>
      </w:r>
      <w:r>
        <w:rPr>
          <w:rFonts w:ascii="Times" w:hAnsi="Times" w:eastAsia="Times" w:cs="Times"/>
          <w:sz w:val="28"/>
          <w:szCs w:val="28"/>
          <w:rtl w:val="0"/>
        </w:rPr>
        <w:t xml:space="preserve"> Linux”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Студент                                         __________                             Целищев А.Е.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ПМ-21-2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Руководитель                               __________                             Кургасов В.В.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Доцент каф. АСУ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Липецк 2023 г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sz w:val="32"/>
          <w:szCs w:val="32"/>
          <w:vertAlign w:val="subscript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Оглавление</w:t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TOC \o "1-1" \h \u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_Toc9114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Цели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_Toc9114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_Toc12389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bCs/>
          <w:sz w:val="28"/>
          <w:szCs w:val="28"/>
          <w:rtl w:val="0"/>
          <w:lang w:val="ru-RU"/>
        </w:rPr>
        <w:t>Задание к лабораторной работе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_Toc12389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_Toc27089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Установка VM VirtualBox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_Toc27089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_Toc4632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Создание виртуальной машины, ее настройка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_Toc4632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_Toc32722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Установка гостевой ОС Linux (Ubuntu Server)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_Toc32722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_Toc5737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ru-RU"/>
        </w:rPr>
        <w:t xml:space="preserve">Настройка текстового редактора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 xml:space="preserve">Vim,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ru-RU"/>
        </w:rPr>
        <w:t>р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азработка на Linux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_Toc5737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_Toc14593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ru-RU"/>
        </w:rPr>
        <w:t>Выводы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_Toc14593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_Toc19725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Ответы на контрольные вопросы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outlineLvl w:val="0"/>
        <w:rPr>
          <w:rFonts w:ascii="Times" w:hAnsi="Times" w:eastAsia="Times" w:cs="Times"/>
          <w:b/>
          <w:sz w:val="32"/>
          <w:szCs w:val="32"/>
          <w:rtl w:val="0"/>
        </w:rPr>
      </w:pPr>
      <w:bookmarkStart w:id="0" w:name="_Toc9114"/>
      <w:bookmarkStart w:id="1" w:name="_Toc28662"/>
      <w:r>
        <w:rPr>
          <w:rFonts w:ascii="Times" w:hAnsi="Times" w:eastAsia="Times" w:cs="Times"/>
          <w:b/>
          <w:sz w:val="32"/>
          <w:szCs w:val="32"/>
          <w:rtl w:val="0"/>
        </w:rPr>
        <w:t>Цел</w:t>
      </w:r>
      <w:r>
        <w:rPr>
          <w:rFonts w:ascii="Times" w:hAnsi="Times" w:eastAsia="Times" w:cs="Times"/>
          <w:b/>
          <w:sz w:val="32"/>
          <w:szCs w:val="32"/>
          <w:rtl w:val="0"/>
          <w:lang w:val="ru-RU"/>
        </w:rPr>
        <w:t>ь</w:t>
      </w:r>
      <w:r>
        <w:rPr>
          <w:rFonts w:ascii="Times" w:hAnsi="Times" w:eastAsia="Times" w:cs="Times"/>
          <w:b/>
          <w:sz w:val="32"/>
          <w:szCs w:val="32"/>
          <w:rtl w:val="0"/>
        </w:rPr>
        <w:t xml:space="preserve"> работы</w:t>
      </w:r>
      <w:bookmarkEnd w:id="0"/>
      <w:bookmarkEnd w:id="1"/>
    </w:p>
    <w:p>
      <w:pPr>
        <w:jc w:val="left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Приобрести опыт работы с файлами и каталогами в ОС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Linux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настройки прав на доступ к файлам и каталогам.</w:t>
      </w: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  <w:t>Общая часть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1.2.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 xml:space="preserve">FHS (Filesystem Hierarchy Standard) -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стандарт, унифицирующий местонахождение файлов и каталогов с общим назначением в файловой системе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UNIX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. Большинство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UNIX-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подобных систем так или иначе следует этому стандарту, хотя есть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Linux-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дистрибутивы, отвергающие этот стандарт, например,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GoboLinux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. В то же время, например,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Mac OS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X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, использует собственные имена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/Library/, /Applications/, /Users/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вместе с традиционные именами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UNIX-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иерархии.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В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 xml:space="preserve">FHS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все файлы и каталоги находятся внутри корневого каталога, даже если они расположены на различных физических носителях.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1.3. Перечень основных каталогов согласно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FHS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8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  <w:t>Путь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/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Корневой каталог, содержащий всю файловую иерархию.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/bin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сновные утилиты, необходимые как в однопользовательском режиме, так и при обычной работе всем пользователям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/boot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Загрузочные файлы (файлы загрузчика, ядро,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initrd, System.map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/dev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Основные файлы устройств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Общесистемные конфигурационные файлы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/etc/opt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для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opt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/etc/X11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 xml:space="preserve">X Windows System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версии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/etc/sgml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SGML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/etc/xml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/home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Содерж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ит домашние каталоги пользователей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, которые в свою очередь содержат персональные настройки и данные пользователя.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/lib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Основные библиотеки, необходимые для работы программ из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 xml:space="preserve">/bin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и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/media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Точки монтирования для сменных носителей (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CD-ROM, DVD-ROM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 и тд)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/mnt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Содержит временно монтируемые файловые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/opt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Дополнительное 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/proc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Виртуальная файловая система, представляющая состояние ядра операционной системы и запущенных процессов в виде файлов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/root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Домашний каталог пользователя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/run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Информация о системе с момента ее загрузки, в том числе данные, необходимые для работы демонов (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pid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-файлы,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UNIX-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сокеты и тд.)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/sbin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Основные системные программы для администрирования и настройки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/srv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Данные для сервисов, предоставляемых системой (например, www или ftp)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/sys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Содержит информацию об устройствах, драйверах, а также некоторых свойствах ядра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/tmp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Временные файлы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Вторичная иерархия для данных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>пользователя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. Содержит большинство пользовательских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 xml:space="preserve">приложений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и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>утилит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, используемых в многопользовательском режиме. Может быть смонтирована по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 xml:space="preserve">сети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только для чтения и быть общей для нескольких машин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/usr/bin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Дополнительные программы для всех пользователей, не являющиеся необходимыми в однопользовательском режиме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/usr/include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Стандартные заголовочные файлы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/usr/lib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Библиотеки для программ, находящихся в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 xml:space="preserve">usr/bin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и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usr/sbin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/usr/local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Третичная иерархия для данных, специфичных для данного хоста. Обычно содержит такие подкаталоги, как </w:t>
            </w:r>
            <w:r>
              <w:rPr>
                <w:rStyle w:val="11"/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bin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, </w:t>
            </w:r>
            <w:r>
              <w:rPr>
                <w:rStyle w:val="11"/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lib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, </w:t>
            </w:r>
            <w:r>
              <w:rPr>
                <w:rStyle w:val="11"/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/usr/sbin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Дополнительные системные программы (например, демоны сетевых сервисов)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/usr/share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Архитектурно-независимые общие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/usr/src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Исходные коды (например, здесь располагаются исходные коды ядра)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 w:ascii="Times" w:hAnsi="Times" w:eastAsia="Times" w:cs="Times"/>
                <w:b w:val="0"/>
                <w:bCs w:val="0"/>
                <w:szCs w:val="24"/>
                <w:vertAlign w:val="baseline"/>
                <w:rtl w:val="0"/>
                <w:lang w:val="ru-RU"/>
              </w:rPr>
            </w:pPr>
            <w:r>
              <w:t>Изменяемые файлы, такие как</w:t>
            </w:r>
            <w:r>
              <w:rPr>
                <w:rFonts w:hint="default"/>
              </w:rPr>
              <w:t> </w:t>
            </w:r>
            <w:r>
              <w:rPr>
                <w:rFonts w:hint="default"/>
                <w:lang w:val="ru-RU"/>
              </w:rPr>
              <w:t>файлы регистрации</w:t>
            </w:r>
            <w:r>
              <w:rPr>
                <w:rFonts w:hint="default"/>
              </w:rPr>
              <w:t>, временные почтовые файлы</w:t>
            </w:r>
            <w:r>
              <w:rPr>
                <w:rFonts w:hint="default"/>
                <w:lang w:val="ru-RU"/>
              </w:rPr>
              <w:t xml:space="preserve"> и тд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/var/cache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Кэш приложений. Такие данные генерируются локально в результате ресурсозатратных вычислений или операций ввода-вывода. Приложение обязано уметь регенерировать эти данные. Данные файлы могут быть удалены без потери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/var/lib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Информация о состоянии. Постоянные данные, изменяемые программами в процессе работы (например, базы данных, метаданные пакетного менеджера и др.)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/var/lock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Файлы блокировки, указывающие на занятость некоторого ресурса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/var/log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Различные файлы регистрации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/var/mail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Почтовые ящики пользователей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/var/run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 w:ascii="Times" w:hAnsi="Times" w:eastAsia="Times" w:cs="Times"/>
                <w:b w:val="0"/>
                <w:bCs w:val="0"/>
                <w:szCs w:val="24"/>
                <w:vertAlign w:val="baseline"/>
                <w:rtl w:val="0"/>
                <w:lang w:val="ru-RU"/>
              </w:rPr>
            </w:pPr>
            <w:r>
              <w:t>Каталог для хранения информации о системе с момента её загрузки, на данный момент устарел. Допускается делать его ссылкой на</w:t>
            </w:r>
            <w:r>
              <w:rPr>
                <w:rFonts w:hint="default"/>
              </w:rPr>
              <w:t> </w:t>
            </w:r>
            <w:r>
              <w:t>/run</w:t>
            </w:r>
            <w:r>
              <w:rPr>
                <w:rFonts w:hint="default"/>
              </w:rPr>
              <w:t>. Каталог оставлен для обратной совместимости с программами, которые всё ещё используют каталог /var/run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/var/spool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Задачи, ожидающие обработки (например, очереди печати, непрочитанные или неотправленные письма)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/var/spool/mail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Местоположение пользовательских почтовых ящиков (устаревшее)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/var/tmp</w:t>
            </w:r>
          </w:p>
        </w:tc>
        <w:tc>
          <w:tcPr>
            <w:tcW w:w="8046" w:type="dxa"/>
          </w:tcPr>
          <w:p>
            <w:pPr>
              <w:bidi w:val="0"/>
              <w:rPr>
                <w:rFonts w:hint="default"/>
                <w:rtl w:val="0"/>
                <w:lang w:val="ru-RU"/>
              </w:rPr>
            </w:pPr>
            <w:r>
              <w:t>Временные файлы, которые должны быть сохранены между перезагрузками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1.4. Зайдем в терминал под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root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, введя 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sudo bash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и пароль.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05150" cy="600075"/>
            <wp:effectExtent l="0" t="0" r="381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1. Вход в терминал под </w:t>
      </w:r>
      <w:r>
        <w:rPr>
          <w:rFonts w:hint="default"/>
          <w:lang w:val="en-US"/>
        </w:rPr>
        <w:t>root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1.5.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Введем 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lsblk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чтобы вывести содержимое каталога файлов физических устройств: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448300" cy="2276475"/>
            <wp:effectExtent l="0" t="0" r="762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2. Вывод </w:t>
      </w:r>
      <w:r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  <w:t>содержимого каталога файлов физических устройств.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В списке устройств видим имена </w:t>
      </w:r>
      <w:r>
        <w:rPr>
          <w:rFonts w:hint="default"/>
          <w:sz w:val="28"/>
          <w:szCs w:val="28"/>
          <w:rtl w:val="0"/>
          <w:lang w:val="en-US"/>
        </w:rPr>
        <w:t>loopX, sda, sr0.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>- sda: это обозначение для первого блочного устройства, обычно это жесткий диск или твердотельный накопитель. "sdb" будет вторым устройством, "sdc" - третьим и так далее.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>- loop: это обозначение для устройств loopback, которые позволяют монтировать файлы и образы как блочные устройства. Это может использоваться, например, для монтирования образов дисков или файловых систем в файле.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>- sr0: это обозначение для устройств CD/DVD-ROM. "sr0" обычно является первым устройством CD/DVD-ROM в системе. Если есть несколько устройств CD/DVD-ROM, то они могут быть обозначены как "sr1", "sr2" и так далее.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1.6. Перейдем в директорию пользователя </w:t>
      </w:r>
      <w:r>
        <w:rPr>
          <w:rFonts w:hint="default"/>
          <w:sz w:val="28"/>
          <w:szCs w:val="28"/>
          <w:rtl w:val="0"/>
          <w:lang w:val="en-US"/>
        </w:rPr>
        <w:t>root,</w:t>
      </w:r>
      <w:r>
        <w:rPr>
          <w:rFonts w:hint="default"/>
          <w:sz w:val="28"/>
          <w:szCs w:val="28"/>
          <w:rtl w:val="0"/>
          <w:lang w:val="ru-RU"/>
        </w:rPr>
        <w:t xml:space="preserve"> просмотрим содержимое. Нас интересует местонахождение файла </w:t>
      </w:r>
      <w:r>
        <w:rPr>
          <w:rFonts w:hint="default"/>
          <w:sz w:val="28"/>
          <w:szCs w:val="28"/>
          <w:rtl w:val="0"/>
          <w:lang w:val="en-US"/>
        </w:rPr>
        <w:t>vmlinuz</w:t>
      </w:r>
      <w:r>
        <w:rPr>
          <w:rFonts w:hint="default"/>
          <w:sz w:val="28"/>
          <w:szCs w:val="28"/>
          <w:rtl w:val="0"/>
          <w:lang w:val="ru-RU"/>
        </w:rPr>
        <w:t xml:space="preserve">, который должен быть в каталоге </w:t>
      </w:r>
      <w:r>
        <w:rPr>
          <w:rFonts w:hint="default"/>
          <w:sz w:val="28"/>
          <w:szCs w:val="28"/>
          <w:rtl w:val="0"/>
          <w:lang w:val="en-US"/>
        </w:rPr>
        <w:t xml:space="preserve">boot. </w:t>
      </w:r>
      <w:r>
        <w:rPr>
          <w:rFonts w:hint="default"/>
          <w:sz w:val="28"/>
          <w:szCs w:val="28"/>
          <w:rtl w:val="0"/>
          <w:lang w:val="ru-RU"/>
        </w:rPr>
        <w:t>Убедимся в этом: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8225" cy="1254760"/>
            <wp:effectExtent l="0" t="0" r="8255" b="1016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3. Переход в директорию пользователя и проверка директории </w:t>
      </w:r>
      <w:r>
        <w:rPr>
          <w:rFonts w:hint="default"/>
          <w:lang w:val="en-US"/>
        </w:rPr>
        <w:t>boot</w:t>
      </w:r>
      <w:r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="140" w:leftChars="0" w:hanging="140" w:hangingChars="5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Откроем файл </w:t>
      </w:r>
      <w:r>
        <w:rPr>
          <w:rFonts w:hint="default"/>
          <w:sz w:val="28"/>
          <w:szCs w:val="28"/>
          <w:rtl w:val="0"/>
          <w:lang w:val="en-US"/>
        </w:rPr>
        <w:t xml:space="preserve">vmlinuz, </w:t>
      </w:r>
      <w:r>
        <w:rPr>
          <w:rFonts w:hint="default"/>
          <w:sz w:val="28"/>
          <w:szCs w:val="28"/>
          <w:rtl w:val="0"/>
          <w:lang w:val="ru-RU"/>
        </w:rPr>
        <w:t xml:space="preserve">используя текстовый редактор </w:t>
      </w:r>
      <w:r>
        <w:rPr>
          <w:rFonts w:hint="default"/>
          <w:sz w:val="28"/>
          <w:szCs w:val="28"/>
          <w:rtl w:val="0"/>
          <w:lang w:val="en-US"/>
        </w:rPr>
        <w:t>Vim</w:t>
      </w:r>
      <w:r>
        <w:rPr>
          <w:rFonts w:hint="default"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ind w:left="140" w:leftChars="0" w:hanging="140" w:hangingChars="5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ls -l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vmlinuz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>просмотрим права доступа к файлу</w:t>
      </w:r>
      <w:r>
        <w:rPr>
          <w:rFonts w:hint="default"/>
          <w:sz w:val="28"/>
          <w:szCs w:val="28"/>
          <w:rtl w:val="0"/>
          <w:lang w:val="en-US"/>
        </w:rPr>
        <w:t xml:space="preserve"> (</w:t>
      </w:r>
      <w:r>
        <w:rPr>
          <w:rFonts w:hint="default"/>
          <w:sz w:val="28"/>
          <w:szCs w:val="28"/>
          <w:rtl w:val="0"/>
          <w:lang w:val="ru-RU"/>
        </w:rPr>
        <w:t>в данном случае имеем доступ на чтение (</w:t>
      </w:r>
      <w:r>
        <w:rPr>
          <w:rFonts w:hint="default"/>
          <w:sz w:val="28"/>
          <w:szCs w:val="28"/>
          <w:rtl w:val="0"/>
          <w:lang w:val="en-US"/>
        </w:rPr>
        <w:t>“r”</w:t>
      </w:r>
      <w:r>
        <w:rPr>
          <w:rFonts w:hint="default"/>
          <w:sz w:val="28"/>
          <w:szCs w:val="28"/>
          <w:rtl w:val="0"/>
          <w:lang w:val="ru-RU"/>
        </w:rPr>
        <w:t>)</w:t>
      </w:r>
      <w:r>
        <w:rPr>
          <w:rFonts w:hint="default"/>
          <w:sz w:val="28"/>
          <w:szCs w:val="28"/>
          <w:rtl w:val="0"/>
          <w:lang w:val="en-US"/>
        </w:rPr>
        <w:t xml:space="preserve">, </w:t>
      </w:r>
      <w:r>
        <w:rPr>
          <w:rFonts w:hint="default"/>
          <w:sz w:val="28"/>
          <w:szCs w:val="28"/>
          <w:rtl w:val="0"/>
          <w:lang w:val="ru-RU"/>
        </w:rPr>
        <w:t>запись (</w:t>
      </w:r>
      <w:r>
        <w:rPr>
          <w:rFonts w:hint="default"/>
          <w:sz w:val="28"/>
          <w:szCs w:val="28"/>
          <w:rtl w:val="0"/>
          <w:lang w:val="en-US"/>
        </w:rPr>
        <w:t>“w”</w:t>
      </w:r>
      <w:r>
        <w:rPr>
          <w:rFonts w:hint="default"/>
          <w:sz w:val="28"/>
          <w:szCs w:val="28"/>
          <w:rtl w:val="0"/>
          <w:lang w:val="ru-RU"/>
        </w:rPr>
        <w:t>)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 xml:space="preserve">и исполнение </w:t>
      </w:r>
      <w:r>
        <w:rPr>
          <w:rFonts w:hint="default"/>
          <w:sz w:val="28"/>
          <w:szCs w:val="28"/>
          <w:rtl w:val="0"/>
          <w:lang w:val="en-US"/>
        </w:rPr>
        <w:t>(“x”))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rtl w:val="0"/>
          <w:lang w:val="ru-RU"/>
        </w:rPr>
      </w:pPr>
      <w:r>
        <w:drawing>
          <wp:inline distT="0" distB="0" distL="114300" distR="114300">
            <wp:extent cx="5876925" cy="390525"/>
            <wp:effectExtent l="0" t="0" r="5715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4. Просмотр прав доступа к файлу</w:t>
      </w:r>
      <w:bookmarkStart w:id="2" w:name="_GoBack"/>
      <w:bookmarkEnd w:id="2"/>
      <w:r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>ааа</w:t>
      </w:r>
    </w:p>
    <w:sectPr>
      <w:footerReference r:id="rId5" w:type="default"/>
      <w:pgSz w:w="11909" w:h="16834"/>
      <w:pgMar w:top="1440" w:right="1134" w:bottom="1440" w:left="1134" w:header="720" w:footer="720" w:gutter="0"/>
      <w:pgNumType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Текстовое поле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SDEw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FJ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KSDEw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4C0B1E"/>
    <w:multiLevelType w:val="multilevel"/>
    <w:tmpl w:val="D14C0B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A0B6343"/>
    <w:rsid w:val="1376267A"/>
    <w:rsid w:val="14317218"/>
    <w:rsid w:val="165E51FD"/>
    <w:rsid w:val="25BB7ADA"/>
    <w:rsid w:val="34B77B7A"/>
    <w:rsid w:val="34F82A17"/>
    <w:rsid w:val="4DD57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Arial" w:cs="Arial"/>
      <w:sz w:val="24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5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6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"/>
    <w:qFormat/>
    <w:uiPriority w:val="0"/>
  </w:style>
  <w:style w:type="table" w:customStyle="1" w:styleId="18">
    <w:name w:val="_Style 1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64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2023-10-07T14:26:00Z</dcterms:created>
  <dc:creator>pc</dc:creator>
  <cp:lastModifiedBy>Анатолий Матюнин</cp:lastModifiedBy>
  <dcterms:modified xsi:type="dcterms:W3CDTF">2023-10-09T22:41:10Z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A625975D37514AFCAFFB01DDBD13D304_12</vt:lpwstr>
  </property>
</Properties>
</file>