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F20B" w14:textId="3622B59A" w:rsidR="00541074" w:rsidRDefault="00541074" w:rsidP="00541074">
      <w:pPr>
        <w:spacing w:after="0" w:line="360" w:lineRule="auto"/>
        <w:ind w:left="240" w:hanging="240"/>
        <w:jc w:val="center"/>
        <w:rPr>
          <w:rFonts w:ascii="Times New Roman" w:hAnsi="Times New Roman" w:cs="Times New Roman"/>
          <w:b/>
          <w:bCs/>
          <w:sz w:val="28"/>
          <w:szCs w:val="28"/>
        </w:rPr>
      </w:pPr>
      <w:r w:rsidRPr="00541074">
        <w:rPr>
          <w:rFonts w:ascii="Times New Roman" w:hAnsi="Times New Roman" w:cs="Times New Roman"/>
          <w:b/>
          <w:bCs/>
          <w:sz w:val="28"/>
          <w:szCs w:val="28"/>
        </w:rPr>
        <w:t>CATATAN VALIDASI DESAIN</w:t>
      </w:r>
    </w:p>
    <w:p w14:paraId="14990DDC" w14:textId="55C8F326" w:rsidR="00541074" w:rsidRPr="00541074" w:rsidRDefault="00541074" w:rsidP="00541074">
      <w:pPr>
        <w:spacing w:after="0" w:line="360" w:lineRule="auto"/>
        <w:ind w:left="240" w:hanging="240"/>
        <w:jc w:val="center"/>
        <w:rPr>
          <w:rFonts w:ascii="Times New Roman" w:hAnsi="Times New Roman" w:cs="Times New Roman"/>
          <w:b/>
          <w:bCs/>
          <w:sz w:val="28"/>
          <w:szCs w:val="28"/>
        </w:rPr>
      </w:pPr>
      <w:r w:rsidRPr="00541074">
        <w:rPr>
          <w:rFonts w:ascii="Times New Roman" w:hAnsi="Times New Roman" w:cs="Times New Roman"/>
          <w:b/>
          <w:bCs/>
          <w:sz w:val="28"/>
          <w:szCs w:val="28"/>
        </w:rPr>
        <w:t>Sistem Manajemen Kartu Rencana Studi Mahasiswa (SIMAKMA)</w:t>
      </w:r>
    </w:p>
    <w:p w14:paraId="503B8D01" w14:textId="6995D767" w:rsidR="00F249DF" w:rsidRPr="00F249DF" w:rsidRDefault="00F249DF" w:rsidP="00F249DF">
      <w:pPr>
        <w:numPr>
          <w:ilvl w:val="0"/>
          <w:numId w:val="1"/>
        </w:numPr>
        <w:spacing w:after="0" w:line="360" w:lineRule="auto"/>
        <w:ind w:left="240" w:hanging="240"/>
        <w:jc w:val="both"/>
        <w:rPr>
          <w:rFonts w:ascii="Times New Roman" w:hAnsi="Times New Roman" w:cs="Times New Roman"/>
          <w:b/>
          <w:bCs/>
          <w:sz w:val="24"/>
          <w:szCs w:val="24"/>
          <w:lang w:val="en-US"/>
        </w:rPr>
      </w:pPr>
      <w:r w:rsidRPr="00F249DF">
        <w:rPr>
          <w:rFonts w:ascii="Times New Roman" w:hAnsi="Times New Roman" w:cs="Times New Roman"/>
          <w:b/>
          <w:bCs/>
          <w:sz w:val="24"/>
          <w:szCs w:val="24"/>
          <w:lang w:val="en-US"/>
        </w:rPr>
        <w:t>Pendahuluan</w:t>
      </w:r>
    </w:p>
    <w:p w14:paraId="544A61FA" w14:textId="77777777" w:rsidR="00541074" w:rsidRPr="00541074" w:rsidRDefault="00541074" w:rsidP="00541074">
      <w:pPr>
        <w:spacing w:after="0" w:line="360" w:lineRule="auto"/>
        <w:ind w:left="240" w:firstLine="720"/>
        <w:jc w:val="both"/>
        <w:rPr>
          <w:rFonts w:ascii="Times New Roman" w:hAnsi="Times New Roman" w:cs="Times New Roman"/>
          <w:sz w:val="24"/>
          <w:szCs w:val="24"/>
          <w:lang w:val="en-US"/>
        </w:rPr>
      </w:pPr>
      <w:r w:rsidRPr="00541074">
        <w:rPr>
          <w:rFonts w:ascii="Times New Roman" w:hAnsi="Times New Roman" w:cs="Times New Roman"/>
          <w:sz w:val="24"/>
          <w:szCs w:val="24"/>
          <w:lang w:val="en-US"/>
        </w:rPr>
        <w:t>Catatan validasi desain ini disusun untuk memastikan bahwa seluruh artefak desain sistem SIMAKMA telah konsisten dan selaras dengan dokumen Software Requirements Specification (SRS) versi 1.0. Artefak desain yang divalidasi meliputi Use Case Diagram, Activity Diagram, Sequence Diagram, dan Entity Relationship Diagram (ERD).</w:t>
      </w:r>
    </w:p>
    <w:p w14:paraId="451DCAEF" w14:textId="6DA0836C" w:rsidR="00541074" w:rsidRPr="00541074" w:rsidRDefault="00541074" w:rsidP="00541074">
      <w:pPr>
        <w:spacing w:after="0" w:line="360" w:lineRule="auto"/>
        <w:ind w:left="240" w:firstLine="720"/>
        <w:jc w:val="both"/>
        <w:rPr>
          <w:rFonts w:ascii="Times New Roman" w:hAnsi="Times New Roman" w:cs="Times New Roman"/>
          <w:sz w:val="24"/>
          <w:szCs w:val="24"/>
          <w:lang w:val="en-US"/>
        </w:rPr>
      </w:pPr>
      <w:r w:rsidRPr="00541074">
        <w:rPr>
          <w:rFonts w:ascii="Times New Roman" w:hAnsi="Times New Roman" w:cs="Times New Roman"/>
          <w:sz w:val="24"/>
          <w:szCs w:val="24"/>
          <w:lang w:val="en-US"/>
        </w:rPr>
        <w:t>Validasi dilakukan dengan tujuan menjamin bahwa desain sistem tidak menyimpang dari kebutuhan fungsional dan non-fungsional yang telah ditetapkan, serta dapat diimplementasikan secara logis dan konsisten pada tahap pengembangan sistem.</w:t>
      </w:r>
    </w:p>
    <w:p w14:paraId="54E71E03" w14:textId="2541DD60" w:rsidR="00B5094D" w:rsidRDefault="00541074" w:rsidP="00541074">
      <w:pPr>
        <w:numPr>
          <w:ilvl w:val="0"/>
          <w:numId w:val="1"/>
        </w:numPr>
        <w:spacing w:before="240" w:after="0" w:line="360" w:lineRule="auto"/>
        <w:ind w:left="240" w:hanging="240"/>
        <w:jc w:val="both"/>
        <w:rPr>
          <w:rFonts w:ascii="Times New Roman" w:hAnsi="Times New Roman" w:cs="Times New Roman"/>
          <w:b/>
          <w:bCs/>
          <w:sz w:val="24"/>
          <w:szCs w:val="24"/>
        </w:rPr>
      </w:pPr>
      <w:r w:rsidRPr="00541074">
        <w:rPr>
          <w:rFonts w:ascii="Times New Roman" w:hAnsi="Times New Roman" w:cs="Times New Roman"/>
          <w:b/>
          <w:bCs/>
          <w:sz w:val="24"/>
          <w:szCs w:val="24"/>
        </w:rPr>
        <w:t>Validasi Use Case Diagram</w:t>
      </w:r>
    </w:p>
    <w:p w14:paraId="5AD93F59" w14:textId="77777777" w:rsidR="00541074" w:rsidRPr="00541074" w:rsidRDefault="00541074" w:rsidP="00541074">
      <w:pPr>
        <w:spacing w:after="0" w:line="360" w:lineRule="auto"/>
        <w:ind w:left="240"/>
        <w:jc w:val="both"/>
        <w:rPr>
          <w:rFonts w:ascii="Times New Roman" w:hAnsi="Times New Roman" w:cs="Times New Roman"/>
          <w:sz w:val="24"/>
          <w:szCs w:val="24"/>
        </w:rPr>
      </w:pPr>
      <w:r w:rsidRPr="00541074">
        <w:rPr>
          <w:rFonts w:ascii="Times New Roman" w:hAnsi="Times New Roman" w:cs="Times New Roman"/>
          <w:sz w:val="24"/>
          <w:szCs w:val="24"/>
        </w:rPr>
        <w:t>Use Case Diagram SIMAKMA telah divalidasi terhadap kebutuhan fungsional pada SRS dengan hasil sebagai berikut:</w:t>
      </w:r>
    </w:p>
    <w:p w14:paraId="0FC970CA" w14:textId="77777777" w:rsidR="00541074" w:rsidRPr="00541074" w:rsidRDefault="00541074" w:rsidP="00541074">
      <w:pPr>
        <w:numPr>
          <w:ilvl w:val="0"/>
          <w:numId w:val="12"/>
        </w:numPr>
        <w:spacing w:after="0" w:line="360" w:lineRule="auto"/>
        <w:ind w:left="720"/>
        <w:jc w:val="both"/>
        <w:rPr>
          <w:rFonts w:ascii="Times New Roman" w:hAnsi="Times New Roman" w:cs="Times New Roman"/>
          <w:sz w:val="24"/>
          <w:szCs w:val="24"/>
        </w:rPr>
      </w:pPr>
      <w:r w:rsidRPr="00541074">
        <w:rPr>
          <w:rFonts w:ascii="Times New Roman" w:hAnsi="Times New Roman" w:cs="Times New Roman"/>
          <w:sz w:val="24"/>
          <w:szCs w:val="24"/>
        </w:rPr>
        <w:t>Aktor yang digunakan pada diagram, yaitu Mahasiswa, Dosen Wali, dan Admin Jurusan, sepenuhnya sesuai dengan aktor yang didefinisikan dalam SRS.</w:t>
      </w:r>
    </w:p>
    <w:p w14:paraId="07FFAB43" w14:textId="77777777" w:rsidR="00541074" w:rsidRPr="00541074" w:rsidRDefault="00541074" w:rsidP="00541074">
      <w:pPr>
        <w:numPr>
          <w:ilvl w:val="0"/>
          <w:numId w:val="12"/>
        </w:numPr>
        <w:spacing w:after="0" w:line="360" w:lineRule="auto"/>
        <w:ind w:left="720"/>
        <w:jc w:val="both"/>
        <w:rPr>
          <w:rFonts w:ascii="Times New Roman" w:hAnsi="Times New Roman" w:cs="Times New Roman"/>
          <w:sz w:val="24"/>
          <w:szCs w:val="24"/>
        </w:rPr>
      </w:pPr>
      <w:r w:rsidRPr="00541074">
        <w:rPr>
          <w:rFonts w:ascii="Times New Roman" w:hAnsi="Times New Roman" w:cs="Times New Roman"/>
          <w:sz w:val="24"/>
          <w:szCs w:val="24"/>
        </w:rPr>
        <w:t>Seluruh use case yang ditampilkan merepresentasikan fungsi utama sistem, seperti pengisian KRS, finalisasi KRS, validasi KRS oleh dosen wali, serta pengelolaan data akademik oleh admin.</w:t>
      </w:r>
    </w:p>
    <w:p w14:paraId="6EE3C1D4" w14:textId="77777777" w:rsidR="00541074" w:rsidRPr="00541074" w:rsidRDefault="00541074" w:rsidP="00541074">
      <w:pPr>
        <w:numPr>
          <w:ilvl w:val="0"/>
          <w:numId w:val="12"/>
        </w:numPr>
        <w:spacing w:after="0" w:line="360" w:lineRule="auto"/>
        <w:ind w:left="720"/>
        <w:jc w:val="both"/>
        <w:rPr>
          <w:rFonts w:ascii="Times New Roman" w:hAnsi="Times New Roman" w:cs="Times New Roman"/>
          <w:sz w:val="24"/>
          <w:szCs w:val="24"/>
        </w:rPr>
      </w:pPr>
      <w:r w:rsidRPr="00541074">
        <w:rPr>
          <w:rFonts w:ascii="Times New Roman" w:hAnsi="Times New Roman" w:cs="Times New Roman"/>
          <w:sz w:val="24"/>
          <w:szCs w:val="24"/>
        </w:rPr>
        <w:t>Use case Finalisasi KRS ditetapkan sebagai use case inti dan memiliki relasi «include» dengan proses Validasi Akademik, Cek Batas SKS, dan Cek Bentrok Jadwal, sesuai dengan aturan akademik yang dijelaskan dalam SRS.</w:t>
      </w:r>
    </w:p>
    <w:p w14:paraId="29A8B13E" w14:textId="6A515819" w:rsidR="00541074" w:rsidRDefault="00541074" w:rsidP="00541074">
      <w:pPr>
        <w:spacing w:after="0" w:line="360" w:lineRule="auto"/>
        <w:ind w:left="240"/>
        <w:jc w:val="both"/>
        <w:rPr>
          <w:rFonts w:ascii="Times New Roman" w:hAnsi="Times New Roman" w:cs="Times New Roman"/>
          <w:sz w:val="24"/>
          <w:szCs w:val="24"/>
        </w:rPr>
      </w:pPr>
      <w:r w:rsidRPr="00541074">
        <w:rPr>
          <w:rFonts w:ascii="Times New Roman" w:hAnsi="Times New Roman" w:cs="Times New Roman"/>
          <w:sz w:val="24"/>
          <w:szCs w:val="24"/>
        </w:rPr>
        <w:t>Dengan demikian, Use Case Diagram dinyatakan konsisten dan valid terhadap kebutuhan sistem.</w:t>
      </w:r>
    </w:p>
    <w:p w14:paraId="4DADB51C" w14:textId="77777777" w:rsidR="00541074" w:rsidRDefault="00541074">
      <w:pPr>
        <w:rPr>
          <w:rFonts w:ascii="Times New Roman" w:hAnsi="Times New Roman" w:cs="Times New Roman"/>
          <w:sz w:val="24"/>
          <w:szCs w:val="24"/>
        </w:rPr>
      </w:pPr>
      <w:r>
        <w:rPr>
          <w:rFonts w:ascii="Times New Roman" w:hAnsi="Times New Roman" w:cs="Times New Roman"/>
          <w:sz w:val="24"/>
          <w:szCs w:val="24"/>
        </w:rPr>
        <w:br w:type="page"/>
      </w:r>
    </w:p>
    <w:p w14:paraId="7C30A5E4" w14:textId="3DFC7A45" w:rsidR="00541074" w:rsidRDefault="00541074" w:rsidP="00541074">
      <w:pPr>
        <w:numPr>
          <w:ilvl w:val="0"/>
          <w:numId w:val="1"/>
        </w:numPr>
        <w:spacing w:before="240" w:after="0" w:line="360" w:lineRule="auto"/>
        <w:ind w:left="240" w:hanging="240"/>
        <w:jc w:val="both"/>
        <w:rPr>
          <w:rFonts w:ascii="Times New Roman" w:hAnsi="Times New Roman" w:cs="Times New Roman"/>
          <w:b/>
          <w:bCs/>
          <w:sz w:val="24"/>
          <w:szCs w:val="24"/>
        </w:rPr>
      </w:pPr>
      <w:r w:rsidRPr="00541074">
        <w:rPr>
          <w:rFonts w:ascii="Times New Roman" w:hAnsi="Times New Roman" w:cs="Times New Roman"/>
          <w:b/>
          <w:bCs/>
          <w:sz w:val="24"/>
          <w:szCs w:val="24"/>
        </w:rPr>
        <w:lastRenderedPageBreak/>
        <w:t>Validasi Use Case Diagram</w:t>
      </w:r>
    </w:p>
    <w:p w14:paraId="23BD89DF" w14:textId="77777777" w:rsidR="00541074" w:rsidRPr="00541074" w:rsidRDefault="00541074" w:rsidP="00541074">
      <w:pPr>
        <w:spacing w:after="0" w:line="360" w:lineRule="auto"/>
        <w:ind w:left="240"/>
        <w:jc w:val="both"/>
        <w:rPr>
          <w:rFonts w:ascii="Times New Roman" w:hAnsi="Times New Roman" w:cs="Times New Roman"/>
          <w:sz w:val="24"/>
          <w:szCs w:val="24"/>
          <w:lang w:val="en-US"/>
        </w:rPr>
      </w:pPr>
      <w:r w:rsidRPr="00541074">
        <w:rPr>
          <w:rFonts w:ascii="Times New Roman" w:hAnsi="Times New Roman" w:cs="Times New Roman"/>
          <w:sz w:val="24"/>
          <w:szCs w:val="24"/>
          <w:lang w:val="en-US"/>
        </w:rPr>
        <w:t>Activity Diagram yang disusun berfokus pada proses Finalisasi KRS sebagai proses bisnis utama dalam SIMAKMA. Hasil validasi menunjukkan bahwa:</w:t>
      </w:r>
    </w:p>
    <w:p w14:paraId="395EF4CC" w14:textId="77777777" w:rsidR="00541074" w:rsidRPr="00541074" w:rsidRDefault="00541074" w:rsidP="00541074">
      <w:pPr>
        <w:numPr>
          <w:ilvl w:val="0"/>
          <w:numId w:val="12"/>
        </w:numPr>
        <w:tabs>
          <w:tab w:val="num" w:pos="720"/>
        </w:tabs>
        <w:spacing w:after="0" w:line="360" w:lineRule="auto"/>
        <w:ind w:left="720"/>
        <w:jc w:val="both"/>
        <w:rPr>
          <w:rFonts w:ascii="Times New Roman" w:hAnsi="Times New Roman" w:cs="Times New Roman"/>
          <w:sz w:val="24"/>
          <w:szCs w:val="24"/>
        </w:rPr>
      </w:pPr>
      <w:r w:rsidRPr="00541074">
        <w:rPr>
          <w:rFonts w:ascii="Times New Roman" w:hAnsi="Times New Roman" w:cs="Times New Roman"/>
          <w:sz w:val="24"/>
          <w:szCs w:val="24"/>
        </w:rPr>
        <w:t>Alur aktivitas telah mencerminkan proses nyata yang dialami mahasiswa, sistem, dan dosen wali.</w:t>
      </w:r>
    </w:p>
    <w:p w14:paraId="0AE20636" w14:textId="77777777" w:rsidR="00541074" w:rsidRPr="00541074" w:rsidRDefault="00541074" w:rsidP="00541074">
      <w:pPr>
        <w:numPr>
          <w:ilvl w:val="0"/>
          <w:numId w:val="12"/>
        </w:numPr>
        <w:tabs>
          <w:tab w:val="num" w:pos="720"/>
        </w:tabs>
        <w:spacing w:after="0" w:line="360" w:lineRule="auto"/>
        <w:ind w:left="720"/>
        <w:jc w:val="both"/>
        <w:rPr>
          <w:rFonts w:ascii="Times New Roman" w:hAnsi="Times New Roman" w:cs="Times New Roman"/>
          <w:sz w:val="24"/>
          <w:szCs w:val="24"/>
        </w:rPr>
      </w:pPr>
      <w:r w:rsidRPr="00541074">
        <w:rPr>
          <w:rFonts w:ascii="Times New Roman" w:hAnsi="Times New Roman" w:cs="Times New Roman"/>
          <w:sz w:val="24"/>
          <w:szCs w:val="24"/>
        </w:rPr>
        <w:t>Seluruh tahapan, mulai dari login mahasiswa, unggah KHS, pengisian KRS, validasi sistem, hingga persetujuan atau penolakan oleh dosen wali, sesuai dengan alur yang dijelaskan pada SRS.</w:t>
      </w:r>
    </w:p>
    <w:p w14:paraId="1C14FFC4" w14:textId="77777777" w:rsidR="00541074" w:rsidRPr="00541074" w:rsidRDefault="00541074" w:rsidP="00541074">
      <w:pPr>
        <w:numPr>
          <w:ilvl w:val="0"/>
          <w:numId w:val="12"/>
        </w:numPr>
        <w:tabs>
          <w:tab w:val="num" w:pos="720"/>
        </w:tabs>
        <w:spacing w:after="0" w:line="360" w:lineRule="auto"/>
        <w:ind w:left="720"/>
        <w:jc w:val="both"/>
        <w:rPr>
          <w:rFonts w:ascii="Times New Roman" w:hAnsi="Times New Roman" w:cs="Times New Roman"/>
          <w:sz w:val="24"/>
          <w:szCs w:val="24"/>
        </w:rPr>
      </w:pPr>
      <w:r w:rsidRPr="00541074">
        <w:rPr>
          <w:rFonts w:ascii="Times New Roman" w:hAnsi="Times New Roman" w:cs="Times New Roman"/>
          <w:sz w:val="24"/>
          <w:szCs w:val="24"/>
        </w:rPr>
        <w:t>Penggunaan decision node pada proses validasi KRS dan persetujuan dosen wali telah merepresentasikan kondisi logis sistem secara tepat.</w:t>
      </w:r>
    </w:p>
    <w:p w14:paraId="6CA4B3E1" w14:textId="77777777" w:rsidR="00541074" w:rsidRPr="00541074" w:rsidRDefault="00541074" w:rsidP="00541074">
      <w:pPr>
        <w:spacing w:after="0" w:line="360" w:lineRule="auto"/>
        <w:ind w:left="240"/>
        <w:jc w:val="both"/>
        <w:rPr>
          <w:rFonts w:ascii="Times New Roman" w:hAnsi="Times New Roman" w:cs="Times New Roman"/>
          <w:sz w:val="24"/>
          <w:szCs w:val="24"/>
          <w:lang w:val="en-US"/>
        </w:rPr>
      </w:pPr>
      <w:r w:rsidRPr="00541074">
        <w:rPr>
          <w:rFonts w:ascii="Times New Roman" w:hAnsi="Times New Roman" w:cs="Times New Roman"/>
          <w:sz w:val="24"/>
          <w:szCs w:val="24"/>
          <w:lang w:val="en-US"/>
        </w:rPr>
        <w:t>Activity Diagram dinyatakan valid karena tidak memuat proses di luar ruang lingkup sistem dan seluruh aktivitas memiliki keterkaitan langsung dengan kebutuhan fungsional.</w:t>
      </w:r>
    </w:p>
    <w:p w14:paraId="49DEA500" w14:textId="138BE662" w:rsidR="00541074" w:rsidRDefault="00541074" w:rsidP="00541074">
      <w:pPr>
        <w:numPr>
          <w:ilvl w:val="0"/>
          <w:numId w:val="1"/>
        </w:numPr>
        <w:spacing w:before="240" w:after="0" w:line="360" w:lineRule="auto"/>
        <w:ind w:left="240" w:hanging="240"/>
        <w:jc w:val="both"/>
        <w:rPr>
          <w:rFonts w:ascii="Times New Roman" w:hAnsi="Times New Roman" w:cs="Times New Roman"/>
          <w:b/>
          <w:bCs/>
          <w:sz w:val="24"/>
          <w:szCs w:val="24"/>
        </w:rPr>
      </w:pPr>
      <w:r w:rsidRPr="00541074">
        <w:rPr>
          <w:rFonts w:ascii="Times New Roman" w:hAnsi="Times New Roman" w:cs="Times New Roman"/>
          <w:b/>
          <w:bCs/>
          <w:sz w:val="24"/>
          <w:szCs w:val="24"/>
        </w:rPr>
        <w:t>Validasi Sequence Diagram</w:t>
      </w:r>
    </w:p>
    <w:p w14:paraId="5616DBE1" w14:textId="77777777" w:rsidR="00541074" w:rsidRPr="00541074" w:rsidRDefault="00541074" w:rsidP="00541074">
      <w:pPr>
        <w:spacing w:after="0" w:line="360" w:lineRule="auto"/>
        <w:ind w:left="240"/>
        <w:jc w:val="both"/>
        <w:rPr>
          <w:rFonts w:ascii="Times New Roman" w:hAnsi="Times New Roman" w:cs="Times New Roman"/>
          <w:sz w:val="24"/>
          <w:szCs w:val="24"/>
          <w:lang w:val="en-US"/>
        </w:rPr>
      </w:pPr>
      <w:r w:rsidRPr="00541074">
        <w:rPr>
          <w:rFonts w:ascii="Times New Roman" w:hAnsi="Times New Roman" w:cs="Times New Roman"/>
          <w:sz w:val="24"/>
          <w:szCs w:val="24"/>
          <w:lang w:val="en-US"/>
        </w:rPr>
        <w:t>Sequence Diagram Finalisasi KRS divalidasi untuk memastikan konsistensi interaksi antar objek sistem. Hasil validasi adalah sebagai berikut:</w:t>
      </w:r>
    </w:p>
    <w:p w14:paraId="45FE1AA8" w14:textId="77777777" w:rsidR="00541074" w:rsidRPr="00541074" w:rsidRDefault="00541074" w:rsidP="00541074">
      <w:pPr>
        <w:numPr>
          <w:ilvl w:val="0"/>
          <w:numId w:val="12"/>
        </w:numPr>
        <w:tabs>
          <w:tab w:val="num" w:pos="720"/>
        </w:tabs>
        <w:spacing w:after="0" w:line="360" w:lineRule="auto"/>
        <w:ind w:left="720"/>
        <w:jc w:val="both"/>
        <w:rPr>
          <w:rFonts w:ascii="Times New Roman" w:hAnsi="Times New Roman" w:cs="Times New Roman"/>
          <w:sz w:val="24"/>
          <w:szCs w:val="24"/>
        </w:rPr>
      </w:pPr>
      <w:r w:rsidRPr="00541074">
        <w:rPr>
          <w:rFonts w:ascii="Times New Roman" w:hAnsi="Times New Roman" w:cs="Times New Roman"/>
          <w:sz w:val="24"/>
          <w:szCs w:val="24"/>
        </w:rPr>
        <w:t>Objek yang terlibat, seperti Mahasiswa, UI/Web Interface, Controller, Service, Model, Database, dan Dosen Wali, sesuai dengan arsitektur sistem berbasis MVC yang digunakan.</w:t>
      </w:r>
    </w:p>
    <w:p w14:paraId="405189A8" w14:textId="77777777" w:rsidR="00541074" w:rsidRPr="00541074" w:rsidRDefault="00541074" w:rsidP="00541074">
      <w:pPr>
        <w:numPr>
          <w:ilvl w:val="0"/>
          <w:numId w:val="12"/>
        </w:numPr>
        <w:tabs>
          <w:tab w:val="num" w:pos="720"/>
        </w:tabs>
        <w:spacing w:after="0" w:line="360" w:lineRule="auto"/>
        <w:ind w:left="720"/>
        <w:jc w:val="both"/>
        <w:rPr>
          <w:rFonts w:ascii="Times New Roman" w:hAnsi="Times New Roman" w:cs="Times New Roman"/>
          <w:sz w:val="24"/>
          <w:szCs w:val="24"/>
        </w:rPr>
      </w:pPr>
      <w:r w:rsidRPr="00541074">
        <w:rPr>
          <w:rFonts w:ascii="Times New Roman" w:hAnsi="Times New Roman" w:cs="Times New Roman"/>
          <w:sz w:val="24"/>
          <w:szCs w:val="24"/>
        </w:rPr>
        <w:t>Urutan pesan (message) mencerminkan alur eksekusi sistem secara nyata, mulai dari pengiriman request hingga penyimpanan data ke database.</w:t>
      </w:r>
    </w:p>
    <w:p w14:paraId="131AB7B8" w14:textId="77777777" w:rsidR="00541074" w:rsidRPr="00541074" w:rsidRDefault="00541074" w:rsidP="00541074">
      <w:pPr>
        <w:numPr>
          <w:ilvl w:val="0"/>
          <w:numId w:val="12"/>
        </w:numPr>
        <w:tabs>
          <w:tab w:val="num" w:pos="720"/>
        </w:tabs>
        <w:spacing w:after="0" w:line="360" w:lineRule="auto"/>
        <w:ind w:left="720"/>
        <w:jc w:val="both"/>
        <w:rPr>
          <w:rFonts w:ascii="Times New Roman" w:hAnsi="Times New Roman" w:cs="Times New Roman"/>
          <w:sz w:val="24"/>
          <w:szCs w:val="24"/>
        </w:rPr>
      </w:pPr>
      <w:r w:rsidRPr="00541074">
        <w:rPr>
          <w:rFonts w:ascii="Times New Roman" w:hAnsi="Times New Roman" w:cs="Times New Roman"/>
          <w:sz w:val="24"/>
          <w:szCs w:val="24"/>
        </w:rPr>
        <w:t>Penggunaan fragmen alternatif (alt) pada kondisi KRS valid/tidak valid serta persetujuan/penolakan oleh dosen wali telah sesuai dengan logika bisnis pada SRS.</w:t>
      </w:r>
    </w:p>
    <w:p w14:paraId="0306BE7A" w14:textId="65047A5E" w:rsidR="00541074" w:rsidRDefault="00541074" w:rsidP="00541074">
      <w:pPr>
        <w:spacing w:after="0" w:line="360" w:lineRule="auto"/>
        <w:ind w:left="240"/>
        <w:jc w:val="both"/>
        <w:rPr>
          <w:rFonts w:ascii="Times New Roman" w:hAnsi="Times New Roman" w:cs="Times New Roman"/>
          <w:sz w:val="24"/>
          <w:szCs w:val="24"/>
          <w:lang w:val="en-US"/>
        </w:rPr>
      </w:pPr>
      <w:r w:rsidRPr="00541074">
        <w:rPr>
          <w:rFonts w:ascii="Times New Roman" w:hAnsi="Times New Roman" w:cs="Times New Roman"/>
          <w:sz w:val="24"/>
          <w:szCs w:val="24"/>
          <w:lang w:val="en-US"/>
        </w:rPr>
        <w:t>Dengan demikian, Sequence Diagram dinyatakan konsisten dan mendukung implementasi sistem secara teknis.</w:t>
      </w:r>
    </w:p>
    <w:p w14:paraId="77D767C0" w14:textId="77777777" w:rsidR="00541074" w:rsidRDefault="00541074">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33D6C0C" w14:textId="14F0F3A7" w:rsidR="00541074" w:rsidRDefault="00541074" w:rsidP="00541074">
      <w:pPr>
        <w:numPr>
          <w:ilvl w:val="0"/>
          <w:numId w:val="1"/>
        </w:numPr>
        <w:spacing w:after="0" w:line="360" w:lineRule="auto"/>
        <w:ind w:left="240" w:hanging="240"/>
        <w:jc w:val="both"/>
        <w:rPr>
          <w:rFonts w:ascii="Times New Roman" w:hAnsi="Times New Roman" w:cs="Times New Roman"/>
          <w:b/>
          <w:bCs/>
          <w:sz w:val="24"/>
          <w:szCs w:val="24"/>
        </w:rPr>
      </w:pPr>
      <w:r w:rsidRPr="00541074">
        <w:rPr>
          <w:rFonts w:ascii="Times New Roman" w:hAnsi="Times New Roman" w:cs="Times New Roman"/>
          <w:b/>
          <w:bCs/>
          <w:sz w:val="24"/>
          <w:szCs w:val="24"/>
        </w:rPr>
        <w:lastRenderedPageBreak/>
        <w:t>Validasi Entity Relationship Diagram (ERD)</w:t>
      </w:r>
    </w:p>
    <w:p w14:paraId="721D36D1" w14:textId="77777777" w:rsidR="00541074" w:rsidRPr="00541074" w:rsidRDefault="00541074" w:rsidP="00541074">
      <w:pPr>
        <w:spacing w:after="0" w:line="360" w:lineRule="auto"/>
        <w:ind w:left="240"/>
        <w:jc w:val="both"/>
        <w:rPr>
          <w:rFonts w:ascii="Times New Roman" w:hAnsi="Times New Roman" w:cs="Times New Roman"/>
          <w:sz w:val="24"/>
          <w:szCs w:val="24"/>
          <w:lang w:val="en-US"/>
        </w:rPr>
      </w:pPr>
      <w:r w:rsidRPr="00541074">
        <w:rPr>
          <w:rFonts w:ascii="Times New Roman" w:hAnsi="Times New Roman" w:cs="Times New Roman"/>
          <w:sz w:val="24"/>
          <w:szCs w:val="24"/>
          <w:lang w:val="en-US"/>
        </w:rPr>
        <w:t>ERD SIMAKMA divalidasi untuk memastikan kesesuaian struktur data dengan proses bisnis sistem. Hasil validasi menunjukkan bahwa:</w:t>
      </w:r>
    </w:p>
    <w:p w14:paraId="65CCD201" w14:textId="77777777" w:rsidR="00541074" w:rsidRPr="00541074" w:rsidRDefault="00541074" w:rsidP="00541074">
      <w:pPr>
        <w:numPr>
          <w:ilvl w:val="0"/>
          <w:numId w:val="12"/>
        </w:numPr>
        <w:tabs>
          <w:tab w:val="num" w:pos="720"/>
        </w:tabs>
        <w:spacing w:after="0" w:line="360" w:lineRule="auto"/>
        <w:ind w:left="720"/>
        <w:jc w:val="both"/>
        <w:rPr>
          <w:rFonts w:ascii="Times New Roman" w:hAnsi="Times New Roman" w:cs="Times New Roman"/>
          <w:sz w:val="24"/>
          <w:szCs w:val="24"/>
        </w:rPr>
      </w:pPr>
      <w:r w:rsidRPr="00541074">
        <w:rPr>
          <w:rFonts w:ascii="Times New Roman" w:hAnsi="Times New Roman" w:cs="Times New Roman"/>
          <w:sz w:val="24"/>
          <w:szCs w:val="24"/>
        </w:rPr>
        <w:t>Seluruh entitas utama, seperti Users, Mahasiswas, Dosens, KRS, KHS, Mata Kuliah, Jadwal Mata Kuliah, dan Jadwal Kuliah, sesuai dengan kebutuhan data pada SRS.</w:t>
      </w:r>
    </w:p>
    <w:p w14:paraId="7DA167B8" w14:textId="77777777" w:rsidR="00541074" w:rsidRPr="00541074" w:rsidRDefault="00541074" w:rsidP="00541074">
      <w:pPr>
        <w:numPr>
          <w:ilvl w:val="0"/>
          <w:numId w:val="12"/>
        </w:numPr>
        <w:tabs>
          <w:tab w:val="num" w:pos="720"/>
        </w:tabs>
        <w:spacing w:after="0" w:line="360" w:lineRule="auto"/>
        <w:ind w:left="720"/>
        <w:jc w:val="both"/>
        <w:rPr>
          <w:rFonts w:ascii="Times New Roman" w:hAnsi="Times New Roman" w:cs="Times New Roman"/>
          <w:sz w:val="24"/>
          <w:szCs w:val="24"/>
        </w:rPr>
      </w:pPr>
      <w:r w:rsidRPr="00541074">
        <w:rPr>
          <w:rFonts w:ascii="Times New Roman" w:hAnsi="Times New Roman" w:cs="Times New Roman"/>
          <w:sz w:val="24"/>
          <w:szCs w:val="24"/>
        </w:rPr>
        <w:t>Relasi antar entitas telah dirancang untuk mendukung proses pengisian, validasi, dan penjadwalan KRS tanpa redundansi data.</w:t>
      </w:r>
    </w:p>
    <w:p w14:paraId="34150B9C" w14:textId="77777777" w:rsidR="00541074" w:rsidRPr="00541074" w:rsidRDefault="00541074" w:rsidP="00541074">
      <w:pPr>
        <w:numPr>
          <w:ilvl w:val="0"/>
          <w:numId w:val="12"/>
        </w:numPr>
        <w:tabs>
          <w:tab w:val="num" w:pos="720"/>
        </w:tabs>
        <w:spacing w:after="0" w:line="360" w:lineRule="auto"/>
        <w:ind w:left="720"/>
        <w:jc w:val="both"/>
        <w:rPr>
          <w:rFonts w:ascii="Times New Roman" w:hAnsi="Times New Roman" w:cs="Times New Roman"/>
          <w:sz w:val="24"/>
          <w:szCs w:val="24"/>
        </w:rPr>
      </w:pPr>
      <w:r w:rsidRPr="00541074">
        <w:rPr>
          <w:rFonts w:ascii="Times New Roman" w:hAnsi="Times New Roman" w:cs="Times New Roman"/>
          <w:sz w:val="24"/>
          <w:szCs w:val="24"/>
        </w:rPr>
        <w:t>Pemisahan antara jadwal mata kuliah dan jadwal kuliah hasil finalisasi KRS mencerminkan desain sistem yang terstruktur dan konsisten dengan alur akademik.</w:t>
      </w:r>
    </w:p>
    <w:p w14:paraId="266B2CA0" w14:textId="77777777" w:rsidR="00541074" w:rsidRPr="00541074" w:rsidRDefault="00541074" w:rsidP="00541074">
      <w:pPr>
        <w:spacing w:after="0" w:line="360" w:lineRule="auto"/>
        <w:ind w:left="240"/>
        <w:jc w:val="both"/>
        <w:rPr>
          <w:rFonts w:ascii="Times New Roman" w:hAnsi="Times New Roman" w:cs="Times New Roman"/>
          <w:sz w:val="24"/>
          <w:szCs w:val="24"/>
          <w:lang w:val="en-US"/>
        </w:rPr>
      </w:pPr>
      <w:r w:rsidRPr="00541074">
        <w:rPr>
          <w:rFonts w:ascii="Times New Roman" w:hAnsi="Times New Roman" w:cs="Times New Roman"/>
          <w:sz w:val="24"/>
          <w:szCs w:val="24"/>
          <w:lang w:val="en-US"/>
        </w:rPr>
        <w:t>ERD dinyatakan valid dan siap digunakan sebagai dasar implementasi database.</w:t>
      </w:r>
    </w:p>
    <w:p w14:paraId="60F20D20" w14:textId="77777777" w:rsidR="00541074" w:rsidRPr="00F249DF" w:rsidRDefault="00541074" w:rsidP="00541074">
      <w:pPr>
        <w:spacing w:after="0" w:line="360" w:lineRule="auto"/>
        <w:ind w:left="240"/>
        <w:jc w:val="both"/>
        <w:rPr>
          <w:rFonts w:ascii="Times New Roman" w:hAnsi="Times New Roman" w:cs="Times New Roman"/>
          <w:b/>
          <w:bCs/>
          <w:sz w:val="24"/>
          <w:szCs w:val="24"/>
        </w:rPr>
      </w:pPr>
    </w:p>
    <w:sectPr w:rsidR="00541074" w:rsidRPr="00F249DF" w:rsidSect="00BC62FA">
      <w:pgSz w:w="11906" w:h="16838" w:code="9"/>
      <w:pgMar w:top="1701" w:right="1701" w:bottom="1701" w:left="2268" w:header="706" w:footer="706"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A"/>
    <w:multiLevelType w:val="multilevel"/>
    <w:tmpl w:val="6FD6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573E3"/>
    <w:multiLevelType w:val="hybridMultilevel"/>
    <w:tmpl w:val="4B989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071E39"/>
    <w:multiLevelType w:val="hybridMultilevel"/>
    <w:tmpl w:val="3F760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487EF8"/>
    <w:multiLevelType w:val="hybridMultilevel"/>
    <w:tmpl w:val="AC2E0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6177EC"/>
    <w:multiLevelType w:val="hybridMultilevel"/>
    <w:tmpl w:val="E3909CF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3CC63C8D"/>
    <w:multiLevelType w:val="multilevel"/>
    <w:tmpl w:val="50F2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83521"/>
    <w:multiLevelType w:val="hybridMultilevel"/>
    <w:tmpl w:val="F8B6E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BB0A4E"/>
    <w:multiLevelType w:val="hybridMultilevel"/>
    <w:tmpl w:val="942862D6"/>
    <w:lvl w:ilvl="0" w:tplc="3CA4ED20">
      <w:start w:val="1"/>
      <w:numFmt w:val="decimal"/>
      <w:lvlText w:val="%1."/>
      <w:lvlJc w:val="left"/>
      <w:pPr>
        <w:ind w:left="720" w:hanging="360"/>
      </w:pPr>
      <w:rPr>
        <w:rFonts w:ascii="Times New Roman" w:eastAsia="Times New Roman" w:hAnsi="Times New Roman" w:cs="Times New Roman" w:hint="default"/>
        <w:b/>
        <w:bCs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5F1112"/>
    <w:multiLevelType w:val="hybridMultilevel"/>
    <w:tmpl w:val="40B27696"/>
    <w:lvl w:ilvl="0" w:tplc="CF3A6AD6">
      <w:start w:val="1"/>
      <w:numFmt w:val="decimal"/>
      <w:lvlText w:val="4.%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56233C"/>
    <w:multiLevelType w:val="hybridMultilevel"/>
    <w:tmpl w:val="EE34FD1C"/>
    <w:lvl w:ilvl="0" w:tplc="E61EBDFC">
      <w:start w:val="1"/>
      <w:numFmt w:val="decimal"/>
      <w:lvlText w:val="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E1562D"/>
    <w:multiLevelType w:val="hybridMultilevel"/>
    <w:tmpl w:val="8B885F90"/>
    <w:lvl w:ilvl="0" w:tplc="CF3A6AD6">
      <w:start w:val="1"/>
      <w:numFmt w:val="decimal"/>
      <w:lvlText w:val="4.%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7062C7"/>
    <w:multiLevelType w:val="hybridMultilevel"/>
    <w:tmpl w:val="75B05730"/>
    <w:lvl w:ilvl="0" w:tplc="53A09D7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F328F9"/>
    <w:multiLevelType w:val="multilevel"/>
    <w:tmpl w:val="16FC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52EDF"/>
    <w:multiLevelType w:val="hybridMultilevel"/>
    <w:tmpl w:val="B5D42EB6"/>
    <w:lvl w:ilvl="0" w:tplc="B76ACC0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444C3D"/>
    <w:multiLevelType w:val="hybridMultilevel"/>
    <w:tmpl w:val="FD741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2317392">
    <w:abstractNumId w:val="7"/>
  </w:num>
  <w:num w:numId="2" w16cid:durableId="989596213">
    <w:abstractNumId w:val="11"/>
  </w:num>
  <w:num w:numId="3" w16cid:durableId="2004238344">
    <w:abstractNumId w:val="3"/>
  </w:num>
  <w:num w:numId="4" w16cid:durableId="964582600">
    <w:abstractNumId w:val="6"/>
  </w:num>
  <w:num w:numId="5" w16cid:durableId="2099860794">
    <w:abstractNumId w:val="13"/>
  </w:num>
  <w:num w:numId="6" w16cid:durableId="925453947">
    <w:abstractNumId w:val="1"/>
  </w:num>
  <w:num w:numId="7" w16cid:durableId="1370566122">
    <w:abstractNumId w:val="2"/>
  </w:num>
  <w:num w:numId="8" w16cid:durableId="382827476">
    <w:abstractNumId w:val="9"/>
  </w:num>
  <w:num w:numId="9" w16cid:durableId="1545025545">
    <w:abstractNumId w:val="14"/>
  </w:num>
  <w:num w:numId="10" w16cid:durableId="1361006862">
    <w:abstractNumId w:val="10"/>
  </w:num>
  <w:num w:numId="11" w16cid:durableId="1685748662">
    <w:abstractNumId w:val="8"/>
  </w:num>
  <w:num w:numId="12" w16cid:durableId="1002002972">
    <w:abstractNumId w:val="4"/>
  </w:num>
  <w:num w:numId="13" w16cid:durableId="179323585">
    <w:abstractNumId w:val="0"/>
  </w:num>
  <w:num w:numId="14" w16cid:durableId="2008751872">
    <w:abstractNumId w:val="5"/>
  </w:num>
  <w:num w:numId="15" w16cid:durableId="20119077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9DF"/>
    <w:rsid w:val="000D7E33"/>
    <w:rsid w:val="001118E7"/>
    <w:rsid w:val="003D64ED"/>
    <w:rsid w:val="004613B9"/>
    <w:rsid w:val="004D263D"/>
    <w:rsid w:val="004D4A06"/>
    <w:rsid w:val="00541074"/>
    <w:rsid w:val="00554FE0"/>
    <w:rsid w:val="00727B9E"/>
    <w:rsid w:val="008001C8"/>
    <w:rsid w:val="00AD0E3C"/>
    <w:rsid w:val="00B32146"/>
    <w:rsid w:val="00B5094D"/>
    <w:rsid w:val="00B56F3C"/>
    <w:rsid w:val="00BC4FAA"/>
    <w:rsid w:val="00BC62FA"/>
    <w:rsid w:val="00D20B7C"/>
    <w:rsid w:val="00E338E0"/>
    <w:rsid w:val="00E87279"/>
    <w:rsid w:val="00F24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156C6"/>
  <w15:chartTrackingRefBased/>
  <w15:docId w15:val="{24B06C67-02C7-43EE-BA66-852BD8D7F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F24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9DF"/>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F249DF"/>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F249DF"/>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F249DF"/>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F249DF"/>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F249DF"/>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F249DF"/>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F249DF"/>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F249DF"/>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F24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9DF"/>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F24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9DF"/>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F249DF"/>
    <w:pPr>
      <w:spacing w:before="160"/>
      <w:jc w:val="center"/>
    </w:pPr>
    <w:rPr>
      <w:i/>
      <w:iCs/>
      <w:color w:val="404040" w:themeColor="text1" w:themeTint="BF"/>
    </w:rPr>
  </w:style>
  <w:style w:type="character" w:customStyle="1" w:styleId="QuoteChar">
    <w:name w:val="Quote Char"/>
    <w:basedOn w:val="DefaultParagraphFont"/>
    <w:link w:val="Quote"/>
    <w:uiPriority w:val="29"/>
    <w:rsid w:val="00F249DF"/>
    <w:rPr>
      <w:i/>
      <w:iCs/>
      <w:color w:val="404040" w:themeColor="text1" w:themeTint="BF"/>
      <w:lang w:val="id-ID"/>
    </w:rPr>
  </w:style>
  <w:style w:type="paragraph" w:styleId="ListParagraph">
    <w:name w:val="List Paragraph"/>
    <w:basedOn w:val="Normal"/>
    <w:uiPriority w:val="34"/>
    <w:qFormat/>
    <w:rsid w:val="00F249DF"/>
    <w:pPr>
      <w:ind w:left="720"/>
      <w:contextualSpacing/>
    </w:pPr>
  </w:style>
  <w:style w:type="character" w:styleId="IntenseEmphasis">
    <w:name w:val="Intense Emphasis"/>
    <w:basedOn w:val="DefaultParagraphFont"/>
    <w:uiPriority w:val="21"/>
    <w:qFormat/>
    <w:rsid w:val="00F249DF"/>
    <w:rPr>
      <w:i/>
      <w:iCs/>
      <w:color w:val="2F5496" w:themeColor="accent1" w:themeShade="BF"/>
    </w:rPr>
  </w:style>
  <w:style w:type="paragraph" w:styleId="IntenseQuote">
    <w:name w:val="Intense Quote"/>
    <w:basedOn w:val="Normal"/>
    <w:next w:val="Normal"/>
    <w:link w:val="IntenseQuoteChar"/>
    <w:uiPriority w:val="30"/>
    <w:qFormat/>
    <w:rsid w:val="00F24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9DF"/>
    <w:rPr>
      <w:i/>
      <w:iCs/>
      <w:color w:val="2F5496" w:themeColor="accent1" w:themeShade="BF"/>
      <w:lang w:val="id-ID"/>
    </w:rPr>
  </w:style>
  <w:style w:type="character" w:styleId="IntenseReference">
    <w:name w:val="Intense Reference"/>
    <w:basedOn w:val="DefaultParagraphFont"/>
    <w:uiPriority w:val="32"/>
    <w:qFormat/>
    <w:rsid w:val="00F249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Lee</dc:creator>
  <cp:keywords/>
  <dc:description/>
  <cp:lastModifiedBy>Ana Lee</cp:lastModifiedBy>
  <cp:revision>2</cp:revision>
  <dcterms:created xsi:type="dcterms:W3CDTF">2025-12-15T18:58:00Z</dcterms:created>
  <dcterms:modified xsi:type="dcterms:W3CDTF">2025-12-15T20:03:00Z</dcterms:modified>
</cp:coreProperties>
</file>