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Self-Study Progress Report</w:t>
        <w:br/>
        <w:t>Rust Programming Language</w:t>
      </w:r>
    </w:p>
    <w:p/>
    <w:p>
      <w:pPr>
        <w:pStyle w:val="Heading1"/>
      </w:pPr>
      <w:r>
        <w:t>Student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4320"/>
          </w:tcPr>
          <w:p>
            <w:r>
              <w:t>Thomas Burchell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Program Type:</w:t>
            </w:r>
          </w:p>
        </w:tc>
        <w:tc>
          <w:tcPr>
            <w:tcW w:type="dxa" w:w="4320"/>
          </w:tcPr>
          <w:p>
            <w:r>
              <w:t>Self-Directed Study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Course Topic:</w:t>
            </w:r>
          </w:p>
        </w:tc>
        <w:tc>
          <w:tcPr>
            <w:tcW w:type="dxa" w:w="4320"/>
          </w:tcPr>
          <w:p>
            <w:r>
              <w:t>Rust Programming Language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Learning Resource:</w:t>
            </w:r>
          </w:p>
        </w:tc>
        <w:tc>
          <w:tcPr>
            <w:tcW w:type="dxa" w:w="4320"/>
          </w:tcPr>
          <w:p>
            <w:r>
              <w:t>The Rust Programming Language (The Rust Book)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Facilitator:</w:t>
            </w:r>
          </w:p>
        </w:tc>
        <w:tc>
          <w:tcPr>
            <w:tcW w:type="dxa" w:w="4320"/>
          </w:tcPr>
          <w:p>
            <w:r>
              <w:t>Alfred Parks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320"/>
          </w:tcPr>
          <w:p>
            <w:r>
              <w:t>Start of Course – Module 7 Completion (mid-March 2026)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Submission #:</w:t>
            </w:r>
          </w:p>
        </w:tc>
        <w:tc>
          <w:tcPr>
            <w:tcW w:type="dxa" w:w="4320"/>
          </w:tcPr>
          <w:p>
            <w:r>
              <w:t>Progress Report 3 (Modules 1–7 + expanded project work)</w:t>
            </w:r>
          </w:p>
        </w:tc>
      </w:tr>
    </w:tbl>
    <w:p/>
    <w:p>
      <w:pPr>
        <w:pStyle w:val="Heading1"/>
      </w:pPr>
      <w:r>
        <w:t>1. Purpose of This Report</w:t>
      </w:r>
    </w:p>
    <w:p>
      <w:r>
        <w:t>This progress report documents my learning activities, outcomes, and time commitment for my self-directed study in the Rust programming language. It serves as an ongoing, cumulative record of:</w:t>
      </w:r>
    </w:p>
    <w:p>
      <w:pPr>
        <w:pStyle w:val="ListBullet"/>
      </w:pPr>
      <w:r>
        <w:t>Topics studied and skills acquired</w:t>
      </w:r>
    </w:p>
    <w:p>
      <w:pPr>
        <w:pStyle w:val="ListBullet"/>
      </w:pPr>
      <w:r>
        <w:t>Practical exercises and program development completed</w:t>
      </w:r>
    </w:p>
    <w:p>
      <w:pPr>
        <w:pStyle w:val="ListBullet"/>
      </w:pPr>
      <w:r>
        <w:t>Time spent in structured learning sessions</w:t>
      </w:r>
    </w:p>
    <w:p>
      <w:pPr>
        <w:pStyle w:val="ListBullet"/>
      </w:pPr>
      <w:r>
        <w:t>Feedback, assessments, and reflective learning outcomes</w:t>
      </w:r>
    </w:p>
    <w:p>
      <w:r>
        <w:t>This document builds on Progress Reports 1 and 2, and will continue to expand with each submission for long-term reference.</w:t>
      </w:r>
    </w:p>
    <w:p>
      <w:pPr>
        <w:pStyle w:val="Heading1"/>
      </w:pPr>
      <w:r>
        <w:t>2. Approved Workplan Alignment</w:t>
      </w:r>
    </w:p>
    <w:p>
      <w:r>
        <w:t>This self-study follows the approved Workplan (Self Study – TB), dated January 9, 2026, and the signed proposal (dated January 7, 2026). As of mid-March 2026 (Study Week, March 16–20):</w:t>
      </w:r>
    </w:p>
    <w:p>
      <w:pPr>
        <w:pStyle w:val="ListBullet"/>
      </w:pPr>
      <w:r>
        <w:t>Completed all learning activities through Module 7 (Advanced Concurrency and Async Rust), including Modules 5 (Error Handling, Traits, Generics) and 6 (Standard Library, Concurrency Fundamentals).</w:t>
      </w:r>
    </w:p>
    <w:p>
      <w:pPr>
        <w:pStyle w:val="ListBullet"/>
      </w:pPr>
      <w:r>
        <w:t>Remain approximately two (2) weeks ahead of the original workplan schedule; Module 7 is being completed during the Study Week (Week 11) rather than Week 10 as originally planned.</w:t>
      </w:r>
    </w:p>
    <w:p>
      <w:pPr>
        <w:pStyle w:val="ListBullet"/>
      </w:pPr>
      <w:r>
        <w:t>All completed work aligns directly with the approved learning outcomes for Weeks 1–11.</w:t>
      </w:r>
    </w:p>
    <w:p>
      <w:pPr>
        <w:pStyle w:val="ListBullet"/>
      </w:pPr>
      <w:r>
        <w:t>Significant project work has accelerated: the Iron Age RPG and the Ultra Game Suite demonstrate application of nearly every concept covered to date.</w:t>
      </w:r>
    </w:p>
    <w:p>
      <w:pPr>
        <w:pStyle w:val="Heading1"/>
      </w:pPr>
      <w:r>
        <w:t>3. Learning Resources Used</w:t>
      </w:r>
    </w:p>
    <w:p>
      <w:r>
        <w:rPr>
          <w:b/>
        </w:rPr>
        <w:t>Primary Text:</w:t>
      </w:r>
      <w:r>
        <w:t xml:space="preserve"> The Rust Programming Language (The Rust Book)</w:t>
      </w:r>
    </w:p>
    <w:p>
      <w:r>
        <w:rPr>
          <w:b/>
        </w:rPr>
        <w:t>Supplementary:</w:t>
      </w:r>
      <w:r>
        <w:t xml:space="preserve"> Comprehensive Rust by Martin Geisler (Google/Android team course) for structured daily modules and exercises</w:t>
      </w:r>
    </w:p>
    <w:p>
      <w:r>
        <w:rPr>
          <w:b/>
        </w:rPr>
        <w:t>Development Tools:</w:t>
      </w:r>
      <w:r/>
    </w:p>
    <w:p>
      <w:pPr>
        <w:pStyle w:val="ListBullet"/>
      </w:pPr>
      <w:r>
        <w:t>Rust toolchain (rustup, cargo)</w:t>
      </w:r>
    </w:p>
    <w:p>
      <w:pPr>
        <w:pStyle w:val="ListBullet"/>
      </w:pPr>
      <w:r>
        <w:t>Local development environment</w:t>
      </w:r>
    </w:p>
    <w:p>
      <w:pPr>
        <w:pStyle w:val="ListBullet"/>
      </w:pPr>
      <w:r>
        <w:t>Cargo workspace for multi-crate projects</w:t>
      </w:r>
    </w:p>
    <w:p>
      <w:r>
        <w:rPr>
          <w:b/>
        </w:rPr>
        <w:t>Practice &amp; Reinforcement:</w:t>
      </w:r>
    </w:p>
    <w:p>
      <w:pPr>
        <w:pStyle w:val="ListBullet"/>
      </w:pPr>
      <w:r>
        <w:t>End-of-chapter exercises (The Rust Book Chapters 1–16)</w:t>
      </w:r>
    </w:p>
    <w:p>
      <w:pPr>
        <w:pStyle w:val="ListBullet"/>
      </w:pPr>
      <w:r>
        <w:t>Hands-on projects: Guessing Game, Ultra Game Suite (10 games), Iron Age RPG (9-crate workspace)</w:t>
      </w:r>
    </w:p>
    <w:p>
      <w:pPr>
        <w:pStyle w:val="ListBullet"/>
      </w:pPr>
      <w:r>
        <w:t>Rustlings exercises through iterators, error handling, and traits sections</w:t>
      </w:r>
    </w:p>
    <w:p>
      <w:pPr>
        <w:pStyle w:val="ListBullet"/>
      </w:pPr>
      <w:r>
        <w:t>Rust by Example for idiomatic pattern reinforcement</w:t>
      </w:r>
    </w:p>
    <w:p>
      <w:pPr>
        <w:pStyle w:val="ListBullet"/>
      </w:pPr>
      <w:r>
        <w:t>Agentic AI tools (GitHub Copilot) for code scaffolding, conceptual clarification, and review; usage commented in code and AI changelog maintained ("// AI-assisted: scaffolded trait impl for CraftingProfession::name()"); all AI suggestions manually reviewed and validated before acceptance.</w:t>
      </w:r>
    </w:p>
    <w:p>
      <w:pPr>
        <w:pStyle w:val="Heading1"/>
      </w:pPr>
      <w:r>
        <w:t>4. Modules and Topics Completed (Cumulative)</w:t>
      </w:r>
    </w:p>
    <w:p>
      <w:r>
        <w:t>Modules 1–4 are fully documented in Reports 1 and 2. Brief summary for continuity:</w:t>
      </w:r>
    </w:p>
    <w:p>
      <w:pPr>
        <w:pStyle w:val="ListBullet"/>
      </w:pPr>
      <w:r>
        <w:rPr>
          <w:b/>
        </w:rPr>
        <w:t>Module 1 – Getting Started:</w:t>
      </w:r>
      <w:r>
        <w:t xml:space="preserve"> Rust/cargo install, basic syntax, variables/mutability, program structure.</w:t>
      </w:r>
    </w:p>
    <w:p>
      <w:pPr>
        <w:pStyle w:val="ListBullet"/>
      </w:pPr>
      <w:r>
        <w:rPr>
          <w:b/>
        </w:rPr>
        <w:t>Module 2 – Programming Concepts:</w:t>
      </w:r>
      <w:r>
        <w:t xml:space="preserve"> Scalar/compound types, functions, control flow.</w:t>
      </w:r>
    </w:p>
    <w:p>
      <w:pPr>
        <w:pStyle w:val="ListBullet"/>
      </w:pPr>
      <w:r>
        <w:rPr>
          <w:b/>
        </w:rPr>
        <w:t>Module 3 – Ownership:</w:t>
      </w:r>
      <w:r>
        <w:t xml:space="preserve"> Ownership model, move/copy semantics, references/borrowing, scope/memory safety.</w:t>
      </w:r>
    </w:p>
    <w:p>
      <w:pPr>
        <w:pStyle w:val="ListBullet"/>
      </w:pPr>
      <w:r>
        <w:rPr>
          <w:b/>
        </w:rPr>
        <w:t>Module 4 – Understanding Ownership (Applied):</w:t>
      </w:r>
      <w:r>
        <w:t xml:space="preserve"> Mutable/immutable refs, String/&amp;str handling, compiler-driven error resolution; Guessing Game completed.</w:t>
      </w:r>
    </w:p>
    <w:p/>
    <w:p>
      <w:pPr>
        <w:pStyle w:val="Heading2"/>
      </w:pPr>
      <w:r>
        <w:t>Module 5 – Error Handling, Traits, and Generics</w:t>
      </w:r>
    </w:p>
    <w:p>
      <w:r>
        <w:t>Key Topics:</w:t>
      </w:r>
    </w:p>
    <w:p>
      <w:pPr>
        <w:pStyle w:val="ListBullet"/>
      </w:pPr>
      <w:r>
        <w:t>Custom error types using thiserror and anyhow; error propagation with the ? operator</w:t>
      </w:r>
    </w:p>
    <w:p>
      <w:pPr>
        <w:pStyle w:val="ListBullet"/>
      </w:pPr>
      <w:r>
        <w:t>Designing enums as rich error types (e.g., GameError in the iron_age_core crate)</w:t>
      </w:r>
    </w:p>
    <w:p>
      <w:pPr>
        <w:pStyle w:val="ListBullet"/>
      </w:pPr>
      <w:r>
        <w:t>Defining and implementing traits: std::ops::Add for Stats, Display, Debug, Clone, PartialEq</w:t>
      </w:r>
    </w:p>
    <w:p>
      <w:pPr>
        <w:pStyle w:val="ListBullet"/>
      </w:pPr>
      <w:r>
        <w:t>Generic functions and structs with trait bounds</w:t>
      </w:r>
    </w:p>
    <w:p>
      <w:pPr>
        <w:pStyle w:val="ListBullet"/>
      </w:pPr>
      <w:r>
        <w:t>Monomorphization and zero-cost abstractions</w:t>
      </w:r>
    </w:p>
    <w:p>
      <w:pPr>
        <w:pStyle w:val="ListBullet"/>
      </w:pPr>
      <w:r>
        <w:t>Iterator trait: map, filter, fold, collect, flat_map chains</w:t>
      </w:r>
    </w:p>
    <w:p>
      <w:r>
        <w:t>Learning Outcome: Fluent use of Rust's trait system for code reuse and abstraction. Custom error hierarchies now in use across the Iron Age RPG codebase. Iterator chains applied extensively (121 iterator-related expressions across the RPG workspace alone). Reduced boilerplate significantly by leveraging derive macros (Debug, Clone, Serialize, Deserialize).</w:t>
      </w:r>
    </w:p>
    <w:p/>
    <w:p>
      <w:pPr>
        <w:pStyle w:val="Heading2"/>
      </w:pPr>
      <w:r>
        <w:t>Module 6 – Standard Library and Concurrency Fundamentals</w:t>
      </w:r>
    </w:p>
    <w:p>
      <w:r>
        <w:t>Key Topics:</w:t>
      </w:r>
    </w:p>
    <w:p>
      <w:pPr>
        <w:pStyle w:val="ListBullet"/>
      </w:pPr>
      <w:r>
        <w:t>Deep-dive into std collections: Vec, HashMap, BTreeMap, HashSet</w:t>
      </w:r>
    </w:p>
    <w:p>
      <w:pPr>
        <w:pStyle w:val="ListBullet"/>
      </w:pPr>
      <w:r>
        <w:t>String types and string slices in production-scale code</w:t>
      </w:r>
    </w:p>
    <w:p>
      <w:pPr>
        <w:pStyle w:val="ListBullet"/>
      </w:pPr>
      <w:r>
        <w:t>std::thread: spawning threads, join handles</w:t>
      </w:r>
    </w:p>
    <w:p>
      <w:pPr>
        <w:pStyle w:val="ListBullet"/>
      </w:pPr>
      <w:r>
        <w:t>Shared state concurrency: Arc&lt;T&gt; and Mutex&lt;T&gt;</w:t>
      </w:r>
    </w:p>
    <w:p>
      <w:pPr>
        <w:pStyle w:val="ListBullet"/>
      </w:pPr>
      <w:r>
        <w:t>Message passing: std::sync::mpsc channels (Sender/Receiver)</w:t>
      </w:r>
    </w:p>
    <w:p>
      <w:pPr>
        <w:pStyle w:val="ListBullet"/>
      </w:pPr>
      <w:r>
        <w:t>Data race prevention at compile time via Send and Sync bounds</w:t>
      </w:r>
    </w:p>
    <w:p>
      <w:pPr>
        <w:pStyle w:val="ListBullet"/>
      </w:pPr>
      <w:r>
        <w:t>Rayon for data-parallel iteration (used in minesweeper board generation)</w:t>
      </w:r>
    </w:p>
    <w:p>
      <w:r>
        <w:t>Learning Outcome: Comfortable reasoning about thread safety. Applied Arc&lt;Mutex&lt;Board&gt;&gt; in the Iron Age Minesweeper crate for safe shared-state board access. Understood how the compiler enforces Send/Sync bounds to eliminate data races—an experience that directly parallels the mutex/thread issues I've debugged manually in C/C++.</w:t>
      </w:r>
    </w:p>
    <w:p/>
    <w:p>
      <w:pPr>
        <w:pStyle w:val="Heading2"/>
      </w:pPr>
      <w:r>
        <w:t>Module 7 – Advanced Concurrency and Async Rust (In Progress / Study Week)</w:t>
      </w:r>
    </w:p>
    <w:p>
      <w:r>
        <w:t>Key Topics:</w:t>
      </w:r>
    </w:p>
    <w:p>
      <w:pPr>
        <w:pStyle w:val="ListBullet"/>
      </w:pPr>
      <w:r>
        <w:t>Async/await fundamentals: Futures, async fn, and the executor model</w:t>
      </w:r>
    </w:p>
    <w:p>
      <w:pPr>
        <w:pStyle w:val="ListBullet"/>
      </w:pPr>
      <w:r>
        <w:t>Tokio runtime: spawning async tasks, timeouts, select!</w:t>
      </w:r>
    </w:p>
    <w:p>
      <w:pPr>
        <w:pStyle w:val="ListBullet"/>
      </w:pPr>
      <w:r>
        <w:t>Async I/O patterns vs synchronous blocking I/O</w:t>
      </w:r>
    </w:p>
    <w:p>
      <w:pPr>
        <w:pStyle w:val="ListBullet"/>
      </w:pPr>
      <w:r>
        <w:t>Channels in async context (tokio::sync::mpsc)</w:t>
      </w:r>
    </w:p>
    <w:p>
      <w:pPr>
        <w:pStyle w:val="ListBullet"/>
      </w:pPr>
      <w:r>
        <w:t>Error handling in async code (async Result, ? with async blocks)</w:t>
      </w:r>
    </w:p>
    <w:p>
      <w:pPr>
        <w:pStyle w:val="ListBullet"/>
      </w:pPr>
      <w:r>
        <w:t>Comparing async vs sync throughput for I/O-bound workloads</w:t>
      </w:r>
    </w:p>
    <w:p>
      <w:r>
        <w:t>Learning Outcome (in progress): Building a foundational understanding of async Rust. Async patterns are significantly different from C's blocking I/O model; the ownership and lifetime rules for async closures ('static, Send bounds) present the deepest challenge so far. Currently reinforcing with small Tokio demos before applying to the intermediate project (multi-threaded network tool).</w:t>
      </w:r>
    </w:p>
    <w:p>
      <w:pPr>
        <w:pStyle w:val="Heading1"/>
      </w:pPr>
      <w:r>
        <w:t>5. Practical Work Completed</w:t>
      </w:r>
    </w:p>
    <w:p>
      <w:pPr>
        <w:pStyle w:val="Heading2"/>
      </w:pPr>
      <w:r>
        <w:t>Guessing Game (continued refinement)</w:t>
      </w:r>
    </w:p>
    <w:p>
      <w:pPr>
        <w:pStyle w:val="ListBullet"/>
      </w:pPr>
      <w:r>
        <w:t>Original project from Module 4; revisited and refactored applying Module 5 improvements.</w:t>
      </w:r>
    </w:p>
    <w:p>
      <w:pPr>
        <w:pStyle w:val="ListBullet"/>
      </w:pPr>
      <w:r>
        <w:t>Added structured Result-based error handling; replaced panics with recoverable errors.</w:t>
      </w:r>
    </w:p>
    <w:p>
      <w:pPr>
        <w:pStyle w:val="ListBullet"/>
      </w:pPr>
      <w:r>
        <w:t>Refactored to use iterator methods (filter_map, take_while) for input parsing.</w:t>
      </w:r>
    </w:p>
    <w:p/>
    <w:p>
      <w:pPr>
        <w:pStyle w:val="Heading2"/>
      </w:pPr>
      <w:r>
        <w:t>Ultra Game Suite (get-dependencies/projects/ultra_guessing_game)</w:t>
      </w:r>
    </w:p>
    <w:p>
      <w:r>
        <w:t>A major practical project demonstrating idiomatic Rust across 10 games in a single binary (~10,300 lines). Includes both a CLI mode and a native GUI launcher built with eframe 0.27.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Rust Concepts Demonstrated</w:t>
            </w:r>
          </w:p>
        </w:tc>
      </w:tr>
      <w:tr>
        <w:tc>
          <w:tcPr>
            <w:tcW w:type="dxa" w:w="4320"/>
          </w:tcPr>
          <w:p>
            <w:r>
              <w:t>1. Guessing Game</w:t>
            </w:r>
          </w:p>
        </w:tc>
        <w:tc>
          <w:tcPr>
            <w:tcW w:type="dxa" w:w="4320"/>
          </w:tcPr>
          <w:p>
            <w:r>
              <w:t>Ownership, borrowing, loops, match, error handling</w:t>
            </w:r>
          </w:p>
        </w:tc>
      </w:tr>
      <w:tr>
        <w:tc>
          <w:tcPr>
            <w:tcW w:type="dxa" w:w="4320"/>
          </w:tcPr>
          <w:p>
            <w:r>
              <w:t>2. Hangman</w:t>
            </w:r>
          </w:p>
        </w:tc>
        <w:tc>
          <w:tcPr>
            <w:tcW w:type="dxa" w:w="4320"/>
          </w:tcPr>
          <w:p>
            <w:r>
              <w:t>String manipulation, iterators, Vec operations</w:t>
            </w:r>
          </w:p>
        </w:tc>
      </w:tr>
      <w:tr>
        <w:tc>
          <w:tcPr>
            <w:tcW w:type="dxa" w:w="4320"/>
          </w:tcPr>
          <w:p>
            <w:r>
              <w:t>3. Wordle</w:t>
            </w:r>
          </w:p>
        </w:tc>
        <w:tc>
          <w:tcPr>
            <w:tcW w:type="dxa" w:w="4320"/>
          </w:tcPr>
          <w:p>
            <w:r>
              <w:t>Array slices, char iteration, pattern matching</w:t>
            </w:r>
          </w:p>
        </w:tc>
      </w:tr>
      <w:tr>
        <w:tc>
          <w:tcPr>
            <w:tcW w:type="dxa" w:w="4320"/>
          </w:tcPr>
          <w:p>
            <w:r>
              <w:t>4. Minesweeper</w:t>
            </w:r>
          </w:p>
        </w:tc>
        <w:tc>
          <w:tcPr>
            <w:tcW w:type="dxa" w:w="4320"/>
          </w:tcPr>
          <w:p>
            <w:r>
              <w:t>Arc&lt;Mutex&lt;Board&gt;&gt;, 2D arrays, recursive flood-fill</w:t>
            </w:r>
          </w:p>
        </w:tc>
      </w:tr>
      <w:tr>
        <w:tc>
          <w:tcPr>
            <w:tcW w:type="dxa" w:w="4320"/>
          </w:tcPr>
          <w:p>
            <w:r>
              <w:t>5. Checkers</w:t>
            </w:r>
          </w:p>
        </w:tc>
        <w:tc>
          <w:tcPr>
            <w:tcW w:type="dxa" w:w="4320"/>
          </w:tcPr>
          <w:p>
            <w:r>
              <w:t>Enum-based board state, move validation, nested structs</w:t>
            </w:r>
          </w:p>
        </w:tc>
      </w:tr>
      <w:tr>
        <w:tc>
          <w:tcPr>
            <w:tcW w:type="dxa" w:w="4320"/>
          </w:tcPr>
          <w:p>
            <w:r>
              <w:t>6. Chess</w:t>
            </w:r>
          </w:p>
        </w:tc>
        <w:tc>
          <w:tcPr>
            <w:tcW w:type="dxa" w:w="4320"/>
          </w:tcPr>
          <w:p>
            <w:r>
              <w:t>Complex enum types, legal move generation, board representation</w:t>
            </w:r>
          </w:p>
        </w:tc>
      </w:tr>
      <w:tr>
        <w:tc>
          <w:tcPr>
            <w:tcW w:type="dxa" w:w="4320"/>
          </w:tcPr>
          <w:p>
            <w:r>
              <w:t>7. Tic-Tac-Toe</w:t>
            </w:r>
          </w:p>
        </w:tc>
        <w:tc>
          <w:tcPr>
            <w:tcW w:type="dxa" w:w="4320"/>
          </w:tcPr>
          <w:p>
            <w:r>
              <w:t>Generic board logic, trait-based display, win detection</w:t>
            </w:r>
          </w:p>
        </w:tc>
      </w:tr>
      <w:tr>
        <w:tc>
          <w:tcPr>
            <w:tcW w:type="dxa" w:w="4320"/>
          </w:tcPr>
          <w:p>
            <w:r>
              <w:t>8. Blackjack</w:t>
            </w:r>
          </w:p>
        </w:tc>
        <w:tc>
          <w:tcPr>
            <w:tcW w:type="dxa" w:w="4320"/>
          </w:tcPr>
          <w:p>
            <w:r>
              <w:t>Deck/card structs, crossterm TUI, card flip animation</w:t>
            </w:r>
          </w:p>
        </w:tc>
      </w:tr>
      <w:tr>
        <w:tc>
          <w:tcPr>
            <w:tcW w:type="dxa" w:w="4320"/>
          </w:tcPr>
          <w:p>
            <w:r>
              <w:t>9. Poker</w:t>
            </w:r>
          </w:p>
        </w:tc>
        <w:tc>
          <w:tcPr>
            <w:tcW w:type="dxa" w:w="4320"/>
          </w:tcPr>
          <w:p>
            <w:r>
              <w:t>Hand evaluation (~1,777 lines), sorted iterators, HashMap card counting</w:t>
            </w:r>
          </w:p>
        </w:tc>
      </w:tr>
      <w:tr>
        <w:tc>
          <w:tcPr>
            <w:tcW w:type="dxa" w:w="4320"/>
          </w:tcPr>
          <w:p>
            <w:r>
              <w:t>10. Crazy Eights</w:t>
            </w:r>
          </w:p>
        </w:tc>
        <w:tc>
          <w:tcPr>
            <w:tcW w:type="dxa" w:w="4320"/>
          </w:tcPr>
          <w:p>
            <w:r>
              <w:t>Card game state machine, trait-based player actions</w:t>
            </w:r>
          </w:p>
        </w:tc>
      </w:tr>
    </w:tbl>
    <w:p/>
    <w:p>
      <w:r>
        <w:t>Key Skills Demonstrated: Cargo workspace organization, feature-gated modules, crossterm TUI rendering, eframe GUI integration, and extensive use of Rust's type system to model complex game state safely.</w:t>
      </w:r>
    </w:p>
    <w:p/>
    <w:p>
      <w:pPr>
        <w:pStyle w:val="Heading2"/>
      </w:pPr>
      <w:r>
        <w:t>Iron Age RPG (iron-age-rpg/ — Cargo Workspace, 9 Crates, ~9,100 lines)</w:t>
      </w:r>
    </w:p>
    <w:p>
      <w:r>
        <w:t>The largest project to date: a full text-based RPG demonstrating production-scale Rust workspace architecture. The workspace separates concerns across 9 focused crates: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 &amp; Rust Concepts</w:t>
            </w:r>
          </w:p>
        </w:tc>
      </w:tr>
      <w:tr>
        <w:tc>
          <w:tcPr>
            <w:tcW w:type="dxa" w:w="4320"/>
          </w:tcPr>
          <w:p>
            <w:r>
              <w:t>iron_age_core</w:t>
            </w:r>
          </w:p>
        </w:tc>
        <w:tc>
          <w:tcPr>
            <w:tcW w:type="dxa" w:w="4320"/>
          </w:tcPr>
          <w:p>
            <w:r>
              <w:t>Shared types, Stats struct, StatusEffect enum (16 variants), GameError (thiserror)</w:t>
            </w:r>
          </w:p>
        </w:tc>
      </w:tr>
      <w:tr>
        <w:tc>
          <w:tcPr>
            <w:tcW w:type="dxa" w:w="4320"/>
          </w:tcPr>
          <w:p>
            <w:r>
              <w:t>iron_age_character</w:t>
            </w:r>
          </w:p>
        </w:tc>
        <w:tc>
          <w:tcPr>
            <w:tcW w:type="dxa" w:w="4320"/>
          </w:tcPr>
          <w:p>
            <w:r>
              <w:t>Character progression, crafting skill system, XP/leveling</w:t>
            </w:r>
          </w:p>
        </w:tc>
      </w:tr>
      <w:tr>
        <w:tc>
          <w:tcPr>
            <w:tcW w:type="dxa" w:w="4320"/>
          </w:tcPr>
          <w:p>
            <w:r>
              <w:t>iron_age_inventory</w:t>
            </w:r>
          </w:p>
        </w:tc>
        <w:tc>
          <w:tcPr>
            <w:tcW w:type="dxa" w:w="4320"/>
          </w:tcPr>
          <w:p>
            <w:r>
              <w:t>Item/Equipment types, ItemType/Rarity enums, Inventory with capacity</w:t>
            </w:r>
          </w:p>
        </w:tc>
      </w:tr>
      <w:tr>
        <w:tc>
          <w:tcPr>
            <w:tcW w:type="dxa" w:w="4320"/>
          </w:tcPr>
          <w:p>
            <w:r>
              <w:t>iron_age_combat</w:t>
            </w:r>
          </w:p>
        </w:tc>
        <w:tc>
          <w:tcPr>
            <w:tcW w:type="dxa" w:w="4320"/>
          </w:tcPr>
          <w:p>
            <w:r>
              <w:t>Battle state machine, Combatant struct, ability system, CombatFormulas</w:t>
            </w:r>
          </w:p>
        </w:tc>
      </w:tr>
      <w:tr>
        <w:tc>
          <w:tcPr>
            <w:tcW w:type="dxa" w:w="4320"/>
          </w:tcPr>
          <w:p>
            <w:r>
              <w:t>iron_age_crafting</w:t>
            </w:r>
          </w:p>
        </w:tc>
        <w:tc>
          <w:tcPr>
            <w:tcW w:type="dxa" w:w="4320"/>
          </w:tcPr>
          <w:p>
            <w:r>
              <w:t>CraftingProfession/Station enums, Recipe system, skill-gated crafting</w:t>
            </w:r>
          </w:p>
        </w:tc>
      </w:tr>
      <w:tr>
        <w:tc>
          <w:tcPr>
            <w:tcW w:type="dxa" w:w="4320"/>
          </w:tcPr>
          <w:p>
            <w:r>
              <w:t>iron_age_world</w:t>
            </w:r>
          </w:p>
        </w:tc>
        <w:tc>
          <w:tcPr>
            <w:tcW w:type="dxa" w:w="4320"/>
          </w:tcPr>
          <w:p>
            <w:r>
              <w:t>WorldMap, 36-location Embervale world, RegionType, crafting station placement</w:t>
            </w:r>
          </w:p>
        </w:tc>
      </w:tr>
      <w:tr>
        <w:tc>
          <w:tcPr>
            <w:tcW w:type="dxa" w:w="4320"/>
          </w:tcPr>
          <w:p>
            <w:r>
              <w:t>iron_age_narrative</w:t>
            </w:r>
          </w:p>
        </w:tc>
        <w:tc>
          <w:tcPr>
            <w:tcW w:type="dxa" w:w="4320"/>
          </w:tcPr>
          <w:p>
            <w:r>
              <w:t>NPC registry, quest log, dialogue trees, 1,556-line narrative system</w:t>
            </w:r>
          </w:p>
        </w:tc>
      </w:tr>
      <w:tr>
        <w:tc>
          <w:tcPr>
            <w:tcW w:type="dxa" w:w="4320"/>
          </w:tcPr>
          <w:p>
            <w:r>
              <w:t>iron_age_data</w:t>
            </w:r>
          </w:p>
        </w:tc>
        <w:tc>
          <w:tcPr>
            <w:tcW w:type="dxa" w:w="4320"/>
          </w:tcPr>
          <w:p>
            <w:r>
              <w:t>Item/enemy catalog, loot tables (16 tables), shop system, starter items</w:t>
            </w:r>
          </w:p>
        </w:tc>
      </w:tr>
      <w:tr>
        <w:tc>
          <w:tcPr>
            <w:tcW w:type="dxa" w:w="4320"/>
          </w:tcPr>
          <w:p>
            <w:r>
              <w:t>game (binary)</w:t>
            </w:r>
          </w:p>
        </w:tc>
        <w:tc>
          <w:tcPr>
            <w:tcW w:type="dxa" w:w="4320"/>
          </w:tcPr>
          <w:p>
            <w:r>
              <w:t>CLI command parser, GameState, random encounters, display/TUI layer</w:t>
            </w:r>
          </w:p>
        </w:tc>
      </w:tr>
    </w:tbl>
    <w:p/>
    <w:p>
      <w:r>
        <w:t>Notable systems implemented (each reinforcing specific Rust modules):</w:t>
      </w:r>
    </w:p>
    <w:p>
      <w:pPr>
        <w:pStyle w:val="ListBullet"/>
      </w:pPr>
      <w:r>
        <w:t>Error handling: thiserror-based GameError across all crates; ? operator used throughout; recoverable errors surfaced to the player as informative messages rather than panics.</w:t>
      </w:r>
    </w:p>
    <w:p>
      <w:pPr>
        <w:pStyle w:val="ListBullet"/>
      </w:pPr>
      <w:r>
        <w:t>Traits and generics: std::ops::Add implemented for Stats (stat bonuses), serde::Serialize/Deserialize for all game state structs (save/load ready), GenIndex trait for flexible container lookups.</w:t>
      </w:r>
    </w:p>
    <w:p>
      <w:pPr>
        <w:pStyle w:val="ListBullet"/>
      </w:pPr>
      <w:r>
        <w:t>Collections and iterators: 121+ iterator expressions (map, filter, find, flat_map, collect); HashMap used for item/NPC lookups; Vec&lt;Recipe&gt; filtered by profession and station.</w:t>
      </w:r>
    </w:p>
    <w:p>
      <w:pPr>
        <w:pStyle w:val="ListBullet"/>
      </w:pPr>
      <w:r>
        <w:t>Concurrency (Module 6 applied): Arc&lt;Mutex&lt;Board&gt;&gt; in the Minesweeper sub-binary for thread-safe board state; Arc used for shared data in display context.</w:t>
      </w:r>
    </w:p>
    <w:p>
      <w:pPr>
        <w:pStyle w:val="ListBullet"/>
      </w:pPr>
      <w:r>
        <w:t>FF-style random encounter system: probability scaling formula (danger_steps * 0.07 + difficulty * 0.06, capped at 95%) demonstrates floating-point arithmetic and state management.</w:t>
      </w:r>
    </w:p>
    <w:p>
      <w:pPr>
        <w:pStyle w:val="ListBullet"/>
      </w:pPr>
      <w:r>
        <w:t>Shop/crafting/loot/NPC systems: each demonstrating real-world struct design, enum dispatch, and multi-crate dependency management.</w:t>
      </w:r>
    </w:p>
    <w:p>
      <w:pPr>
        <w:pStyle w:val="Heading1"/>
      </w:pPr>
      <w:r>
        <w:t>6. Time Tracking and Learning Schedule</w:t>
      </w:r>
    </w:p>
    <w:p>
      <w:r>
        <w:t>Consistent with the approved workplan. Study sessions maintained as scheduled.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Time Spent</w:t>
            </w:r>
          </w:p>
        </w:tc>
      </w:tr>
      <w:tr>
        <w:tc>
          <w:tcPr>
            <w:tcW w:type="dxa" w:w="4320"/>
          </w:tcPr>
          <w:p>
            <w:r>
              <w:t>Tuesday (Day)</w:t>
            </w:r>
          </w:p>
        </w:tc>
        <w:tc>
          <w:tcPr>
            <w:tcW w:type="dxa" w:w="4320"/>
          </w:tcPr>
          <w:p>
            <w:r>
              <w:t>2 hours</w:t>
            </w:r>
          </w:p>
        </w:tc>
      </w:tr>
      <w:tr>
        <w:tc>
          <w:tcPr>
            <w:tcW w:type="dxa" w:w="4320"/>
          </w:tcPr>
          <w:p>
            <w:r>
              <w:t>Tuesday (Evening)</w:t>
            </w:r>
          </w:p>
        </w:tc>
        <w:tc>
          <w:tcPr>
            <w:tcW w:type="dxa" w:w="4320"/>
          </w:tcPr>
          <w:p>
            <w:r>
              <w:t>2 hours</w:t>
            </w:r>
          </w:p>
        </w:tc>
      </w:tr>
      <w:tr>
        <w:tc>
          <w:tcPr>
            <w:tcW w:type="dxa" w:w="4320"/>
          </w:tcPr>
          <w:p>
            <w:r>
              <w:t>Friday (Day)</w:t>
            </w:r>
          </w:p>
        </w:tc>
        <w:tc>
          <w:tcPr>
            <w:tcW w:type="dxa" w:w="4320"/>
          </w:tcPr>
          <w:p>
            <w:r>
              <w:t>2 hours</w:t>
            </w:r>
          </w:p>
        </w:tc>
      </w:tr>
      <w:tr>
        <w:tc>
          <w:tcPr>
            <w:tcW w:type="dxa" w:w="4320"/>
          </w:tcPr>
          <w:p>
            <w:r>
              <w:t>Saturday</w:t>
            </w:r>
          </w:p>
        </w:tc>
        <w:tc>
          <w:tcPr>
            <w:tcW w:type="dxa" w:w="4320"/>
          </w:tcPr>
          <w:p>
            <w:r>
              <w:t>2 hours</w:t>
            </w:r>
          </w:p>
        </w:tc>
      </w:tr>
      <w:tr>
        <w:tc>
          <w:tcPr>
            <w:tcW w:type="dxa" w:w="4320"/>
          </w:tcPr>
          <w:p>
            <w:r>
              <w:t>Sunday</w:t>
            </w:r>
          </w:p>
        </w:tc>
        <w:tc>
          <w:tcPr>
            <w:tcW w:type="dxa" w:w="4320"/>
          </w:tcPr>
          <w:p>
            <w:r>
              <w:t>2 hours</w:t>
            </w:r>
          </w:p>
        </w:tc>
      </w:tr>
    </w:tbl>
    <w:p/>
    <w:p>
      <w:r>
        <w:rPr>
          <w:b/>
        </w:rPr>
        <w:t xml:space="preserve">Total Weekly Hours: </w:t>
      </w:r>
      <w:r>
        <w:t>10 hours</w:t>
      </w:r>
    </w:p>
    <w:p>
      <w:r>
        <w:rPr>
          <w:b/>
        </w:rPr>
        <w:t xml:space="preserve">Cumulative Hours (to date, Modules 1–7 + project work): </w:t>
      </w:r>
      <w:r>
        <w:t>Approximately 90–100 hours</w:t>
      </w:r>
    </w:p>
    <w:p>
      <w:r>
        <w:t>Study Week (March 16–20) has provided additional focused time (~10 hours) to complete Module 7 and advance the intermediate project, contributing to the ahead-of-schedule status.</w:t>
      </w:r>
    </w:p>
    <w:p>
      <w:pPr>
        <w:pStyle w:val="Heading1"/>
      </w:pPr>
      <w:r>
        <w:t>7. Assessments, Feedback, and Records</w:t>
      </w:r>
    </w:p>
    <w:p>
      <w:pPr>
        <w:pStyle w:val="ListBullet"/>
      </w:pPr>
      <w:r>
        <w:t>End-of-chapter exercises and quizzes: The Rust Book Chapters 1–16 completed with 90%+ self-assessed accuracy.</w:t>
      </w:r>
    </w:p>
    <w:p>
      <w:pPr>
        <w:pStyle w:val="ListBullet"/>
      </w:pPr>
      <w:r>
        <w:t>Rustlings: Completed all ownership, references, borrowing, error handling, traits, and iterators sections; key exercises resolved independently before checking solutions.</w:t>
      </w:r>
    </w:p>
    <w:p>
      <w:pPr>
        <w:pStyle w:val="ListBullet"/>
      </w:pPr>
      <w:r>
        <w:t>Iron Age RPG: Compiles cleanly across all 9 crates with no warnings in release mode; game is fully playable with CLI commands (move, attack, craft, shop, search, use, quests, etc.).</w:t>
      </w:r>
    </w:p>
    <w:p>
      <w:pPr>
        <w:pStyle w:val="ListBullet"/>
      </w:pPr>
      <w:r>
        <w:t>Ultra Game Suite: All 10 games functional in both CLI and GUI modes; crossterm TUI renders correctly; eframe GUI launcher operational.</w:t>
      </w:r>
    </w:p>
    <w:p>
      <w:pPr>
        <w:pStyle w:val="ListBullet"/>
      </w:pPr>
      <w:r>
        <w:t>Agentic AI: GitHub Copilot used for scaffolding complex struct/trait implementations and workspace Cargo.toml setup; all suggestions reviewed, benchmarked against manual alternatives, and logged in code comments with rationale.</w:t>
      </w:r>
    </w:p>
    <w:p>
      <w:pPr>
        <w:pStyle w:val="ListBullet"/>
      </w:pPr>
      <w:r>
        <w:t>Security note: Copilot-suggested unsafe blocks reviewed and replaced with safe alternatives in all cases; no unsafe code present in final submissions.</w:t>
      </w:r>
    </w:p>
    <w:p/>
    <w:p>
      <w:r>
        <w:rPr>
          <w:b/>
        </w:rPr>
        <w:t xml:space="preserve">Reflective Outcome: </w:t>
      </w:r>
      <w:r>
        <w:t>The shift from "understanding ownership" to "designing systems with ownership" has been the defining experience of this period. Building a 9-crate workspace forced explicit reasoning about crate dependency ordering, public API design, and how borrow checker rules compound across module boundaries. Traits and generics have replaced what I would have solved with C++ virtual dispatch or inheritance, and the result is measurably cleaner and safer. Fearless concurrency — the idea that the compiler prevents data races at compile time — has been validated in practice: the Arc&lt;Mutex&lt;&gt;&gt; pattern required by the minesweeper board was enforced by the compiler before I even considered a race condition.</w:t>
      </w:r>
    </w:p>
    <w:p>
      <w:pPr>
        <w:pStyle w:val="Heading1"/>
      </w:pPr>
      <w:r>
        <w:t>8. Next Steps</w:t>
      </w:r>
    </w:p>
    <w:p>
      <w:r>
        <w:t>For facilitator discussion at the upcoming Presentation 1 (March 15, 2026 / rescheduled):</w:t>
      </w:r>
    </w:p>
    <w:p>
      <w:pPr>
        <w:pStyle w:val="ListBullet"/>
      </w:pPr>
      <w:r>
        <w:t>Complete Module 7 async exercises; build a small Tokio-based demo (async file reader or HTTP client) as proof of concept.</w:t>
      </w:r>
    </w:p>
    <w:p>
      <w:pPr>
        <w:pStyle w:val="ListBullet"/>
      </w:pPr>
      <w:r>
        <w:t>Begin Module 8: Comprehensive exercises review and intermediate project refinement.</w:t>
      </w:r>
    </w:p>
    <w:p>
      <w:pPr>
        <w:pStyle w:val="ListBullet"/>
      </w:pPr>
      <w:r>
        <w:t>Polish Iron Age RPG: add save/load (serde + JSON), async autosave background task (Module 7 application), and a bestiary/achievement system.</w:t>
      </w:r>
    </w:p>
    <w:p>
      <w:pPr>
        <w:pStyle w:val="ListBullet"/>
      </w:pPr>
      <w:r>
        <w:t>Expand Ultra Game Suite: add leaderboard persistence (serde + bincode) and a network multiplayer prototype for Tic-Tac-Toe using Tokio channels (applying Module 7 directly).</w:t>
      </w:r>
    </w:p>
    <w:p>
      <w:pPr>
        <w:pStyle w:val="ListBullet"/>
      </w:pPr>
      <w:r>
        <w:t>Continue Git repository population for portfolio; ensure all projects have README files with build/run instructions.</w:t>
      </w:r>
    </w:p>
    <w:p>
      <w:pPr>
        <w:pStyle w:val="ListBullet"/>
      </w:pPr>
      <w:r>
        <w:t>Prepare Presentation 1 demo: ownership/borrowing mastery, trait-based design in the RPG, concurrency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