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91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7"/>
        <w:gridCol w:w="488"/>
        <w:gridCol w:w="5636"/>
        <w:gridCol w:w="3147"/>
        <w:gridCol w:w="937"/>
        <w:tblGridChange w:id="0">
          <w:tblGrid>
            <w:gridCol w:w="707"/>
            <w:gridCol w:w="488"/>
            <w:gridCol w:w="5636"/>
            <w:gridCol w:w="3147"/>
            <w:gridCol w:w="937"/>
          </w:tblGrid>
        </w:tblGridChange>
      </w:tblGrid>
      <w:tr>
        <w:trPr>
          <w:trHeight w:val="80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a6a6a6"/>
                <w:sz w:val="40"/>
                <w:szCs w:val="4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5c83b4"/>
                <w:sz w:val="40"/>
                <w:szCs w:val="40"/>
                <w:u w:val="none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5c83b4"/>
                <w:sz w:val="40"/>
                <w:szCs w:val="40"/>
                <w:rtl w:val="0"/>
              </w:rPr>
              <w:t xml:space="preserve">arin Eichelman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a6a6a6"/>
                <w:sz w:val="40"/>
                <w:szCs w:val="4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1 Butter Hill Road, Pelham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 |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keichelman@gmail.com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 |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617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797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5627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 |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github.com/anbranin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gridSpan w:val="4"/>
            <w:tcMar>
              <w:bottom w:w="259.0" w:type="dxa"/>
            </w:tcMar>
          </w:tcPr>
          <w:p w:rsidR="00000000" w:rsidDel="00000000" w:rsidP="00000000" w:rsidRDefault="00000000" w:rsidRPr="00000000">
            <w:pPr>
              <w:pBdr/>
              <w:ind w:left="0" w:right="720" w:firstLine="0"/>
              <w:contextualSpacing w:val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64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595959"/>
                <w:sz w:val="24"/>
                <w:szCs w:val="24"/>
                <w:rtl w:val="0"/>
              </w:rPr>
              <w:t xml:space="preserve">Skills and Technical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80" w:before="0" w:line="264" w:lineRule="auto"/>
              <w:ind w:left="360" w:right="0" w:hanging="216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12700</wp:posOffset>
                      </wp:positionV>
                      <wp:extent cx="655320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68791" y="3780000"/>
                                <a:ext cx="655441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12700</wp:posOffset>
                      </wp:positionV>
                      <wp:extent cx="6553200" cy="12700"/>
                      <wp:effectExtent b="0" l="0" r="0" t="0"/>
                      <wp:wrapNone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532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Table1"/>
              <w:bidiVisual w:val="0"/>
              <w:tblW w:w="9127.0" w:type="dxa"/>
              <w:jc w:val="left"/>
              <w:tblInd w:w="328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550"/>
              <w:gridCol w:w="13"/>
              <w:gridCol w:w="4564"/>
              <w:tblGridChange w:id="0">
                <w:tblGrid>
                  <w:gridCol w:w="4550"/>
                  <w:gridCol w:w="13"/>
                  <w:gridCol w:w="456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80" w:before="0" w:line="264" w:lineRule="auto"/>
                    <w:ind w:right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WEB FRAMEWORKS / LANGUAGES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Ruby, Ruby on Rails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JavaScript, JQuery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Git/Github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80" w:before="0" w:line="264" w:lineRule="auto"/>
                    <w:ind w:right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UNIT AND FEATURE TESTING TOOLS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RSpec. Capybara, FactoryGirl, Webmock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Travis CI, CodeClimate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80" w:before="0" w:line="264" w:lineRule="auto"/>
                    <w:ind w:right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LANGUAGES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Ruby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JavaScript/JQuery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80" w:before="0" w:line="264" w:lineRule="auto"/>
                    <w:ind w:right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80" w:before="0" w:line="264" w:lineRule="auto"/>
                    <w:ind w:right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OTHER STUFF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stuff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/>
                    <w:spacing w:after="80" w:before="0" w:line="264" w:lineRule="auto"/>
                    <w:ind w:left="720" w:right="0" w:hanging="360"/>
                    <w:contextualSpacing w:val="1"/>
                    <w:jc w:val="left"/>
                    <w:rPr>
                      <w:rFonts w:ascii="Times New Roman" w:cs="Times New Roman" w:eastAsia="Times New Roman" w:hAnsi="Times New Roman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stuff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80" w:before="0" w:line="264" w:lineRule="auto"/>
              <w:ind w:left="144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595959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595959"/>
                <w:sz w:val="24"/>
                <w:szCs w:val="24"/>
                <w:u w:val="none"/>
                <w:vertAlign w:val="baseline"/>
                <w:rtl w:val="0"/>
              </w:rPr>
              <w:t xml:space="preserve">Career History and Responsibilit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595959"/>
                <w:sz w:val="24"/>
                <w:szCs w:val="24"/>
                <w:rtl w:val="0"/>
              </w:rPr>
              <w:t xml:space="preserve">ies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190500</wp:posOffset>
                      </wp:positionV>
                      <wp:extent cx="65532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69083" y="3780000"/>
                                <a:ext cx="65538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190500</wp:posOffset>
                      </wp:positionV>
                      <wp:extent cx="6553200" cy="12700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532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Lead Systems Engineer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, UMass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Transportation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/01/201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— Present</w:t>
            </w:r>
          </w:p>
        </w:tc>
      </w:tr>
      <w:tr>
        <w:trPr>
          <w:trHeight w:val="940" w:hRule="atLeast"/>
        </w:trPr>
        <w:tc>
          <w:tcPr>
            <w:gridSpan w:val="4"/>
            <w:tcMar>
              <w:bottom w:w="11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hiring process and define and organized training system for new developers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Orchestrate training process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Oversee development of projects and decide on new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a hiring process for new developers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Determine future development of outdated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Systems Engineer, UMass Transportation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5/1/201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/1/201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gridSpan w:val="4"/>
            <w:tcMar>
              <w:bottom w:w="11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Correspond with staff in various departments to develop new applications and features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part in on-call rotation for Transit IT, resolving bug reports and exceptions on main employee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Respond to needs of staff in various departments Develop new applications based on need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80" w:line="264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legacy application rails 3 app huge monolith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Administrative Coordinator, Umass Transit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64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/1/20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vertAlign w:val="baseline"/>
                <w:rtl w:val="0"/>
              </w:rPr>
              <w:t xml:space="preserve">1/20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gridSpan w:val="4"/>
            <w:tcMar>
              <w:bottom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Coordinate meetings and manage correspondence between different departments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Manage budgetary database for all departments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80" w:before="0" w:line="264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maintain invoice filing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80" w:before="0" w:line="264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64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595959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80" w:line="264" w:lineRule="auto"/>
              <w:ind w:left="360" w:hanging="216"/>
              <w:contextualSpacing w:val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12700</wp:posOffset>
                      </wp:positionV>
                      <wp:extent cx="65532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68791" y="3780000"/>
                                <a:ext cx="655441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38100</wp:posOffset>
                      </wp:positionH>
                      <wp:positionV relativeFrom="paragraph">
                        <wp:posOffset>12700</wp:posOffset>
                      </wp:positionV>
                      <wp:extent cx="6553200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532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pBdr/>
              <w:spacing w:line="264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University of Massachusetts Amherst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64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Bachelor’s Degree in Linguistics with a concentration in German Studies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203200</wp:posOffset>
                </wp:positionV>
                <wp:extent cx="6553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9083" y="3780000"/>
                          <a:ext cx="6553834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203200</wp:posOffset>
                </wp:positionV>
                <wp:extent cx="65532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rbel" w:cs="Corbel" w:eastAsia="Corbel" w:hAnsi="Corbe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0" w:line="264" w:lineRule="auto"/>
      <w:ind w:left="0" w:right="0" w:firstLine="0"/>
      <w:jc w:val="left"/>
    </w:pPr>
    <w:rPr>
      <w:rFonts w:ascii="Corbel" w:cs="Corbel" w:eastAsia="Corbel" w:hAnsi="Corbel"/>
      <w:b w:val="0"/>
      <w:i w:val="0"/>
      <w:smallCaps w:val="1"/>
      <w:strike w:val="0"/>
      <w:color w:val="a6a6a6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0" w:line="264" w:lineRule="auto"/>
      <w:ind w:left="0" w:right="0" w:firstLine="0"/>
      <w:jc w:val="left"/>
    </w:pPr>
    <w:rPr>
      <w:rFonts w:ascii="Corbel" w:cs="Corbel" w:eastAsia="Corbel" w:hAnsi="Corbel"/>
      <w:b w:val="0"/>
      <w:i w:val="0"/>
      <w:smallCaps w:val="1"/>
      <w:strike w:val="0"/>
      <w:color w:val="595959"/>
      <w:sz w:val="16"/>
      <w:szCs w:val="1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