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24</w:t>
            </w:r>
            <w:r>
              <w:rPr/>
              <w:t xml:space="preserve"> May 2023</w:t>
            </w:r>
          </w:p>
        </w:tc>
      </w:tr>
      <w:tr>
        <w:tblPrEx/>
        <w:trPr/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</w:t>
            </w:r>
            <w:r>
              <w:rPr>
                <w:rFonts w:hAnsi="Verdana"/>
                <w:color w:val="222222"/>
                <w:sz w:val="20"/>
                <w:szCs w:val="20"/>
                <w:shd w:val="clear" w:color="auto" w:fill="ffffff"/>
                <w:lang w:val="en-US"/>
              </w:rPr>
              <w:t>05792</w:t>
            </w:r>
          </w:p>
        </w:tc>
      </w:tr>
      <w:tr>
        <w:tblPrEx/>
        <w:trPr>
          <w:trHeight w:val="90" w:hRule="atLeas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Calibri" w:hAnsi="Calibri"/>
                <w:sz w:val="22"/>
                <w:szCs w:val="22"/>
                <w:lang w:val="en-IN"/>
              </w:rPr>
            </w:pPr>
            <w:r>
              <w:t>AuditAI: A Machine Learning for Detecting Fraud in Audit Data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rFonts w:ascii="Arial" w:cs="Arial" w:eastAsia="Arial" w:hAnsi="Arial"/>
          <w:b/>
          <w:color w:val="000000"/>
          <w:sz w:val="24"/>
          <w:szCs w:val="24"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>Solution Architecture:</w:t>
      </w:r>
    </w:p>
    <w:p>
      <w:pPr>
        <w:pStyle w:val="style0"/>
        <w:shd w:val="clear" w:color="auto" w:fill="ffffff"/>
        <w:spacing w:after="375" w:lineRule="auto" w:line="24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>
      <w:pPr>
        <w:pStyle w:val="style0"/>
        <w:numPr>
          <w:ilvl w:val="0"/>
          <w:numId w:val="1"/>
        </w:numPr>
        <w:shd w:val="clear" w:color="auto" w:fill="ffffff"/>
        <w:spacing w:before="28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Find the best tech solution to solve existing business problems.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Define features, development phases, and solution requirements.</w:t>
      </w:r>
    </w:p>
    <w:p>
      <w:pPr>
        <w:pStyle w:val="style0"/>
        <w:numPr>
          <w:ilvl w:val="0"/>
          <w:numId w:val="1"/>
        </w:numPr>
        <w:shd w:val="clear" w:color="auto" w:fill="ffffff"/>
        <w:spacing w:before="0" w:after="150" w:lineRule="auto" w:line="240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>
        <w:rPr>
          <w:rFonts w:ascii="Arial" w:cs="Arial" w:eastAsia="Arial" w:hAnsi="Arial"/>
          <w:color w:val="000000"/>
          <w:sz w:val="24"/>
          <w:szCs w:val="24"/>
        </w:rPr>
        <w:t>Provide specifications according to which the solution is defined, managed, and delivered.</w:t>
      </w:r>
    </w:p>
    <w:p>
      <w:pPr>
        <w:pStyle w:val="style0"/>
        <w:rPr>
          <w:b/>
        </w:rPr>
      </w:pPr>
    </w:p>
    <w:bookmarkStart w:id="0" w:name="_GoBack"/>
    <w:bookmarkEnd w:id="0"/>
    <w:p>
      <w:pPr>
        <w:pStyle w:val="style0"/>
        <w:rPr>
          <w:b/>
        </w:rPr>
      </w:pPr>
      <w:r>
        <w:rPr>
          <w:rFonts w:ascii="Arial" w:cs="Arial" w:eastAsia="Arial" w:hAnsi="Arial"/>
          <w:b/>
          <w:color w:val="000000"/>
          <w:sz w:val="24"/>
          <w:szCs w:val="24"/>
        </w:rPr>
        <w:t xml:space="preserve"> Solution Architecture Diagram</w:t>
      </w:r>
      <w:r>
        <w:rPr>
          <w:b/>
        </w:rPr>
        <w:t xml:space="preserve">: </w:t>
      </w:r>
    </w:p>
    <w:p>
      <w:pPr>
        <w:pStyle w:val="style0"/>
        <w:rPr>
          <w:b/>
        </w:rPr>
      </w:pPr>
    </w:p>
    <w:p>
      <w:pPr>
        <w:pStyle w:val="style0"/>
        <w:tabs>
          <w:tab w:val="left" w:leader="none" w:pos="5529"/>
        </w:tabs>
        <w:rPr>
          <w:b/>
        </w:rPr>
      </w:pPr>
      <w:r>
        <w:rPr/>
        <w:drawing>
          <wp:inline distL="0" distT="0" distB="0" distR="0">
            <wp:extent cx="5731510" cy="2564765"/>
            <wp:effectExtent l="0" t="0" r="0" b="0"/>
            <wp:docPr id="1026" name="image1.jpg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64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005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Calibri" w:eastAsia="Calibri" w:hAnsi="Calibri"/>
      <w:sz w:val="22"/>
      <w:szCs w:val="22"/>
      <w:lang w:val="en-IN"/>
    </w:rPr>
  </w:style>
  <w:style w:type="paragraph" w:styleId="style1">
    <w:name w:val="heading 1"/>
    <w:basedOn w:val="style0"/>
    <w:next w:val="style0"/>
    <w:uiPriority w:val="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uiPriority w:val="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74">
    <w:name w:val="Subtitle"/>
    <w:basedOn w:val="style0"/>
    <w:next w:val="style0"/>
    <w:uiPriority w:val="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style154">
    <w:name w:val="Table Grid"/>
    <w:basedOn w:val="style4097"/>
    <w:next w:val="style154"/>
    <w:qFormat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table" w:customStyle="1" w:styleId="style4097">
    <w:name w:val="Table Normal1"/>
    <w:next w:val="style4097"/>
    <w:uiPriority w:val="0"/>
    <w:pPr/>
    <w:tcPr>
      <w:tcBorders/>
    </w:tcPr>
  </w:style>
  <w:style w:type="paragraph" w:styleId="style62">
    <w:name w:val="Title"/>
    <w:basedOn w:val="style0"/>
    <w:next w:val="style0"/>
    <w:qFormat/>
    <w:uiPriority w:val="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9">
    <w:name w:val="_Style 19"/>
    <w:basedOn w:val="style4097"/>
    <w:next w:val="style4099"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name w:val="_Style 17"/>
    <w:basedOn w:val="style4097"/>
    <w:next w:val="style4100"/>
    <w:qFormat/>
    <w:uiPriority w:val="0"/>
    <w:pPr>
      <w:spacing w:after="0" w:lineRule="auto" w:line="240"/>
    </w:pPr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95</Words>
  <Characters>610</Characters>
  <Application>WPS Office</Application>
  <Paragraphs>26</Paragraphs>
  <ScaleCrop>false</ScaleCrop>
  <LinksUpToDate>false</LinksUpToDate>
  <CharactersWithSpaces>694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M2006C3LII</lastModifiedBy>
  <dcterms:modified xsi:type="dcterms:W3CDTF">2023-05-25T01:41:56Z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88A5DD6E9D6E468EB95A6A8034CC4586</vt:lpwstr>
  </property>
</Properties>
</file>